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8" w:rsidRPr="00D7711E" w:rsidRDefault="00B33CF4" w:rsidP="00B33CF4">
      <w:pPr>
        <w:pStyle w:val="1"/>
        <w:spacing w:before="0" w:beforeAutospacing="0" w:after="0" w:afterAutospacing="0" w:line="240" w:lineRule="atLeast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Збільшення </w:t>
      </w:r>
      <w:r w:rsidR="008E3303">
        <w:rPr>
          <w:bCs w:val="0"/>
          <w:sz w:val="32"/>
          <w:szCs w:val="32"/>
        </w:rPr>
        <w:t>прожиткових</w:t>
      </w:r>
      <w:r>
        <w:rPr>
          <w:bCs w:val="0"/>
          <w:sz w:val="32"/>
          <w:szCs w:val="32"/>
        </w:rPr>
        <w:t xml:space="preserve"> мінімумів у</w:t>
      </w:r>
      <w:r w:rsidR="00587617">
        <w:rPr>
          <w:bCs w:val="0"/>
          <w:sz w:val="32"/>
          <w:szCs w:val="32"/>
        </w:rPr>
        <w:t xml:space="preserve"> 2024</w:t>
      </w:r>
      <w:r>
        <w:rPr>
          <w:bCs w:val="0"/>
          <w:sz w:val="32"/>
          <w:szCs w:val="32"/>
        </w:rPr>
        <w:t xml:space="preserve"> році</w:t>
      </w:r>
    </w:p>
    <w:p w:rsidR="00FA5E28" w:rsidRPr="00B33CF4" w:rsidRDefault="00587617" w:rsidP="00B33CF4">
      <w:pPr>
        <w:pStyle w:val="a3"/>
        <w:spacing w:after="0" w:afterAutospacing="0"/>
        <w:ind w:firstLine="567"/>
        <w:jc w:val="both"/>
        <w:rPr>
          <w:iCs/>
          <w:sz w:val="28"/>
          <w:szCs w:val="28"/>
        </w:rPr>
      </w:pPr>
      <w:r>
        <w:rPr>
          <w:rStyle w:val="ad"/>
          <w:i w:val="0"/>
          <w:sz w:val="28"/>
          <w:szCs w:val="28"/>
        </w:rPr>
        <w:t>З 1 січня 2024 року</w:t>
      </w:r>
      <w:r w:rsidR="00FA5E28" w:rsidRPr="00FA5E28">
        <w:rPr>
          <w:rStyle w:val="ad"/>
          <w:i w:val="0"/>
          <w:sz w:val="28"/>
          <w:szCs w:val="28"/>
        </w:rPr>
        <w:t xml:space="preserve"> прожитковий мінімум</w:t>
      </w:r>
      <w:r>
        <w:rPr>
          <w:rStyle w:val="ad"/>
          <w:i w:val="0"/>
          <w:sz w:val="28"/>
          <w:szCs w:val="28"/>
        </w:rPr>
        <w:t xml:space="preserve"> на одну особу в розрахунку на місяць становить 2920</w:t>
      </w:r>
      <w:r w:rsidR="00FA5E28" w:rsidRPr="00FA5E28">
        <w:rPr>
          <w:rStyle w:val="ad"/>
          <w:i w:val="0"/>
          <w:sz w:val="28"/>
          <w:szCs w:val="28"/>
        </w:rPr>
        <w:t xml:space="preserve"> грн.</w:t>
      </w:r>
      <w:r w:rsidR="00253E8F">
        <w:rPr>
          <w:rStyle w:val="ad"/>
          <w:i w:val="0"/>
          <w:sz w:val="28"/>
          <w:szCs w:val="28"/>
        </w:rPr>
        <w:t>, а  для основних соціальних і демографічних груп населення :</w:t>
      </w:r>
      <w:r w:rsidR="00FA5E28" w:rsidRPr="00FA5E28">
        <w:rPr>
          <w:rStyle w:val="ad"/>
          <w:i w:val="0"/>
          <w:sz w:val="28"/>
          <w:szCs w:val="28"/>
        </w:rPr>
        <w:t xml:space="preserve"> </w:t>
      </w:r>
      <w:r w:rsidR="00FA5E28" w:rsidRPr="000A063A">
        <w:rPr>
          <w:sz w:val="28"/>
          <w:szCs w:val="28"/>
        </w:rPr>
        <w:t xml:space="preserve">для дітей віком до 6 років – </w:t>
      </w:r>
      <w:r w:rsidR="00253E8F">
        <w:rPr>
          <w:sz w:val="28"/>
          <w:szCs w:val="28"/>
        </w:rPr>
        <w:t>2563</w:t>
      </w:r>
      <w:r w:rsidR="00FA5E28" w:rsidRPr="000A063A">
        <w:rPr>
          <w:sz w:val="28"/>
          <w:szCs w:val="28"/>
        </w:rPr>
        <w:t xml:space="preserve"> грн</w:t>
      </w:r>
      <w:r w:rsidR="00FA5E28">
        <w:rPr>
          <w:sz w:val="28"/>
          <w:szCs w:val="28"/>
        </w:rPr>
        <w:t>.</w:t>
      </w:r>
      <w:r w:rsidR="00B33CF4">
        <w:rPr>
          <w:sz w:val="28"/>
          <w:szCs w:val="28"/>
        </w:rPr>
        <w:t>;</w:t>
      </w:r>
    </w:p>
    <w:p w:rsidR="00FA5E28" w:rsidRPr="000A063A" w:rsidRDefault="00FA5E28" w:rsidP="00FA5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для дітей віком від 6 до 18 років – </w:t>
      </w:r>
      <w:r w:rsidR="00253E8F">
        <w:rPr>
          <w:rFonts w:ascii="Times New Roman" w:hAnsi="Times New Roman" w:cs="Times New Roman"/>
          <w:sz w:val="28"/>
          <w:szCs w:val="28"/>
        </w:rPr>
        <w:t>3196</w:t>
      </w:r>
      <w:r w:rsidRPr="000A063A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63A">
        <w:rPr>
          <w:rFonts w:ascii="Times New Roman" w:hAnsi="Times New Roman" w:cs="Times New Roman"/>
          <w:sz w:val="28"/>
          <w:szCs w:val="28"/>
        </w:rPr>
        <w:t>;</w:t>
      </w:r>
    </w:p>
    <w:p w:rsidR="00FA5E28" w:rsidRPr="000A063A" w:rsidRDefault="00FA5E28" w:rsidP="00FA5E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063A">
        <w:rPr>
          <w:rFonts w:ascii="Times New Roman" w:hAnsi="Times New Roman" w:cs="Times New Roman"/>
          <w:sz w:val="28"/>
          <w:szCs w:val="28"/>
        </w:rPr>
        <w:t xml:space="preserve">для працездатних осіб – </w:t>
      </w:r>
      <w:r w:rsidR="00253E8F">
        <w:rPr>
          <w:rFonts w:ascii="Times New Roman" w:hAnsi="Times New Roman" w:cs="Times New Roman"/>
          <w:sz w:val="28"/>
          <w:szCs w:val="28"/>
        </w:rPr>
        <w:t>3028</w:t>
      </w:r>
      <w:r w:rsidRPr="000A063A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63A">
        <w:rPr>
          <w:rFonts w:ascii="Times New Roman" w:hAnsi="Times New Roman" w:cs="Times New Roman"/>
          <w:sz w:val="28"/>
          <w:szCs w:val="28"/>
        </w:rPr>
        <w:t>;</w:t>
      </w:r>
    </w:p>
    <w:p w:rsidR="00B33CF4" w:rsidRDefault="00FA5E28" w:rsidP="00B33CF4">
      <w:pPr>
        <w:numPr>
          <w:ilvl w:val="0"/>
          <w:numId w:val="8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6F38">
        <w:rPr>
          <w:rFonts w:ascii="Times New Roman" w:hAnsi="Times New Roman" w:cs="Times New Roman"/>
          <w:sz w:val="28"/>
          <w:szCs w:val="28"/>
        </w:rPr>
        <w:t xml:space="preserve">для осіб, які втратили працездатність – </w:t>
      </w:r>
      <w:r w:rsidR="00253E8F" w:rsidRPr="00CE6F38">
        <w:rPr>
          <w:rFonts w:ascii="Times New Roman" w:hAnsi="Times New Roman" w:cs="Times New Roman"/>
          <w:sz w:val="28"/>
          <w:szCs w:val="28"/>
        </w:rPr>
        <w:t>2361</w:t>
      </w:r>
      <w:r w:rsidRPr="00CE6F38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CE6F38" w:rsidRPr="00B33CF4" w:rsidRDefault="00CE6F38" w:rsidP="00B33CF4">
      <w:pPr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33CF4">
        <w:rPr>
          <w:rFonts w:ascii="Times New Roman" w:hAnsi="Times New Roman" w:cs="Times New Roman"/>
          <w:sz w:val="28"/>
          <w:szCs w:val="28"/>
        </w:rPr>
        <w:t>Враховуючи зазначене, у 2024 році розміри окремих видів державної допомоги становитимуть:</w:t>
      </w:r>
    </w:p>
    <w:tbl>
      <w:tblPr>
        <w:tblStyle w:val="a8"/>
        <w:tblW w:w="0" w:type="auto"/>
        <w:tblInd w:w="720" w:type="dxa"/>
        <w:tblLook w:val="04A0"/>
      </w:tblPr>
      <w:tblGrid>
        <w:gridCol w:w="4543"/>
        <w:gridCol w:w="4592"/>
      </w:tblGrid>
      <w:tr w:rsidR="00CE6F38" w:rsidTr="00CE6F38">
        <w:tc>
          <w:tcPr>
            <w:tcW w:w="4543" w:type="dxa"/>
          </w:tcPr>
          <w:p w:rsidR="00CE6F38" w:rsidRPr="00317E36" w:rsidRDefault="00CE6F38" w:rsidP="00CE6F38">
            <w:pPr>
              <w:spacing w:before="100" w:beforeAutospacing="1" w:afterAutospacing="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92" w:type="dxa"/>
          </w:tcPr>
          <w:p w:rsidR="00CE6F38" w:rsidRPr="00317E36" w:rsidRDefault="00CE6F38" w:rsidP="00CE6F38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2024 </w:t>
            </w:r>
            <w:proofErr w:type="spellStart"/>
            <w:proofErr w:type="gram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</w:t>
            </w:r>
            <w:proofErr w:type="gram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ік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(</w:t>
            </w:r>
            <w:proofErr w:type="spell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грн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CE6F38" w:rsidTr="004C123C">
        <w:tc>
          <w:tcPr>
            <w:tcW w:w="9135" w:type="dxa"/>
            <w:gridSpan w:val="2"/>
          </w:tcPr>
          <w:p w:rsidR="00CE6F38" w:rsidRPr="00317E36" w:rsidRDefault="00CE6F38" w:rsidP="00CE6F38">
            <w:pPr>
              <w:tabs>
                <w:tab w:val="left" w:pos="5760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у </w:t>
            </w:r>
            <w:proofErr w:type="spell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зв'язку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вагітністю</w:t>
            </w:r>
            <w:proofErr w:type="spellEnd"/>
            <w:r w:rsidRPr="00317E36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та пологами</w:t>
            </w:r>
          </w:p>
        </w:tc>
      </w:tr>
      <w:tr w:rsidR="00CE6F38" w:rsidTr="00CE6F38">
        <w:tc>
          <w:tcPr>
            <w:tcW w:w="4543" w:type="dxa"/>
          </w:tcPr>
          <w:p w:rsidR="00CE6F38" w:rsidRPr="00CE6F38" w:rsidRDefault="00CE6F38" w:rsidP="00CE6F38">
            <w:pPr>
              <w:tabs>
                <w:tab w:val="left" w:pos="1404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F38">
              <w:rPr>
                <w:rFonts w:ascii="Times New Roman" w:hAnsi="Times New Roman" w:cs="Times New Roman"/>
                <w:sz w:val="26"/>
                <w:szCs w:val="26"/>
              </w:rPr>
              <w:t xml:space="preserve">25% ПМ для </w:t>
            </w:r>
            <w:proofErr w:type="spellStart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>працездатних</w:t>
            </w:r>
            <w:proofErr w:type="spellEnd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>осіб</w:t>
            </w:r>
            <w:proofErr w:type="spellEnd"/>
            <w:proofErr w:type="gramEnd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6F38">
              <w:rPr>
                <w:rFonts w:ascii="Times New Roman" w:hAnsi="Times New Roman" w:cs="Times New Roman"/>
                <w:sz w:val="26"/>
                <w:szCs w:val="26"/>
              </w:rPr>
              <w:t>озрахунку</w:t>
            </w:r>
            <w:proofErr w:type="spellEnd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CE6F38">
              <w:rPr>
                <w:rFonts w:ascii="Times New Roman" w:hAnsi="Times New Roman" w:cs="Times New Roman"/>
                <w:sz w:val="26"/>
                <w:szCs w:val="26"/>
              </w:rPr>
              <w:t>місяць</w:t>
            </w:r>
            <w:proofErr w:type="spellEnd"/>
          </w:p>
        </w:tc>
        <w:tc>
          <w:tcPr>
            <w:tcW w:w="4592" w:type="dxa"/>
          </w:tcPr>
          <w:p w:rsidR="00CE6F38" w:rsidRDefault="00F70B89" w:rsidP="00F70B89">
            <w:pPr>
              <w:tabs>
                <w:tab w:val="left" w:pos="1620"/>
                <w:tab w:val="center" w:pos="2188"/>
              </w:tabs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6F38">
              <w:rPr>
                <w:rFonts w:ascii="Times New Roman" w:hAnsi="Times New Roman" w:cs="Times New Roman"/>
                <w:sz w:val="28"/>
                <w:szCs w:val="28"/>
              </w:rPr>
              <w:t>757,00</w:t>
            </w:r>
          </w:p>
        </w:tc>
      </w:tr>
      <w:tr w:rsidR="00F70B89" w:rsidTr="001B744E">
        <w:tc>
          <w:tcPr>
            <w:tcW w:w="9135" w:type="dxa"/>
            <w:gridSpan w:val="2"/>
          </w:tcPr>
          <w:p w:rsidR="00F70B89" w:rsidRPr="00317E36" w:rsidRDefault="0002447F" w:rsidP="0002447F">
            <w:pPr>
              <w:tabs>
                <w:tab w:val="left" w:pos="3384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народженні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Pr="00317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усиновленні дитини</w:t>
            </w:r>
          </w:p>
        </w:tc>
      </w:tr>
      <w:tr w:rsidR="00CE6F38" w:rsidTr="00CE6F38">
        <w:tc>
          <w:tcPr>
            <w:tcW w:w="4543" w:type="dxa"/>
          </w:tcPr>
          <w:p w:rsidR="00CE6F38" w:rsidRPr="0002447F" w:rsidRDefault="0002447F" w:rsidP="00317E36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одноразова виплата:</w:t>
            </w:r>
          </w:p>
        </w:tc>
        <w:tc>
          <w:tcPr>
            <w:tcW w:w="4592" w:type="dxa"/>
          </w:tcPr>
          <w:p w:rsidR="00CE6F38" w:rsidRDefault="0002447F" w:rsidP="0002447F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10320,00</w:t>
            </w:r>
          </w:p>
        </w:tc>
      </w:tr>
      <w:tr w:rsidR="00CE6F38" w:rsidTr="00CE6F38">
        <w:tc>
          <w:tcPr>
            <w:tcW w:w="4543" w:type="dxa"/>
          </w:tcPr>
          <w:p w:rsidR="00CE6F38" w:rsidRDefault="0002447F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щомісячна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2" w:type="dxa"/>
          </w:tcPr>
          <w:p w:rsidR="00CE6F38" w:rsidRDefault="0002447F" w:rsidP="0002447F">
            <w:pPr>
              <w:tabs>
                <w:tab w:val="left" w:pos="984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860,00</w:t>
            </w:r>
          </w:p>
        </w:tc>
      </w:tr>
      <w:tr w:rsidR="00F70B89" w:rsidTr="00E0020D">
        <w:tc>
          <w:tcPr>
            <w:tcW w:w="9135" w:type="dxa"/>
            <w:gridSpan w:val="2"/>
          </w:tcPr>
          <w:p w:rsidR="00F70B89" w:rsidRPr="00317E36" w:rsidRDefault="00F70B89" w:rsidP="00317E36">
            <w:pPr>
              <w:tabs>
                <w:tab w:val="left" w:pos="3024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одиноким матерям</w:t>
            </w:r>
          </w:p>
        </w:tc>
      </w:tr>
      <w:tr w:rsidR="00CE6F38" w:rsidTr="00CE6F38">
        <w:tc>
          <w:tcPr>
            <w:tcW w:w="4543" w:type="dxa"/>
          </w:tcPr>
          <w:p w:rsidR="00CE6F38" w:rsidRDefault="0002447F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</w:tcPr>
          <w:p w:rsidR="00CE6F38" w:rsidRDefault="00CE6F38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F38" w:rsidTr="00CE6F38">
        <w:tc>
          <w:tcPr>
            <w:tcW w:w="4543" w:type="dxa"/>
          </w:tcPr>
          <w:p w:rsidR="00CE6F38" w:rsidRDefault="0002447F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02447F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CE6F38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CE6F38" w:rsidRDefault="0002447F" w:rsidP="00317E36">
            <w:pPr>
              <w:tabs>
                <w:tab w:val="left" w:pos="1008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2563,00</w:t>
            </w:r>
          </w:p>
        </w:tc>
      </w:tr>
      <w:tr w:rsidR="00CE6F38" w:rsidTr="00CE6F38">
        <w:tc>
          <w:tcPr>
            <w:tcW w:w="4543" w:type="dxa"/>
          </w:tcPr>
          <w:p w:rsidR="00CE6F38" w:rsidRDefault="0002447F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CE6F38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3196,00</w:t>
            </w:r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до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CE6F38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3028,00</w:t>
            </w:r>
          </w:p>
        </w:tc>
      </w:tr>
      <w:tr w:rsidR="00F70B89" w:rsidTr="00B7110A">
        <w:tc>
          <w:tcPr>
            <w:tcW w:w="9135" w:type="dxa"/>
            <w:gridSpan w:val="2"/>
          </w:tcPr>
          <w:p w:rsidR="00F70B89" w:rsidRPr="00317E36" w:rsidRDefault="00F70B89" w:rsidP="00F70B89">
            <w:pPr>
              <w:tabs>
                <w:tab w:val="left" w:pos="3252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над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якими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встановлено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опіку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іклування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(2,5 ПМ)</w:t>
            </w: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6407,50</w:t>
            </w:r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інвалідністю-3,5 ПМ)</w:t>
            </w: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8970,50</w:t>
            </w:r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(2,5 ПМ)</w:t>
            </w: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7990,00</w:t>
            </w:r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інвалідністю-3,5 ПМ)</w:t>
            </w:r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11186,00</w:t>
            </w:r>
          </w:p>
        </w:tc>
      </w:tr>
      <w:tr w:rsidR="00F70B89" w:rsidTr="00666FAC">
        <w:tc>
          <w:tcPr>
            <w:tcW w:w="9135" w:type="dxa"/>
            <w:gridSpan w:val="2"/>
          </w:tcPr>
          <w:p w:rsidR="00F70B89" w:rsidRPr="00317E36" w:rsidRDefault="00F70B89" w:rsidP="00F70B8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особі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яка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доглядає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gram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хворою</w:t>
            </w:r>
            <w:proofErr w:type="gram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дитиною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317E36" w:rsidP="00317E36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5126,00</w:t>
            </w:r>
          </w:p>
        </w:tc>
      </w:tr>
      <w:tr w:rsidR="00CE6F38" w:rsidTr="00CE6F38">
        <w:tc>
          <w:tcPr>
            <w:tcW w:w="4543" w:type="dxa"/>
          </w:tcPr>
          <w:p w:rsidR="00CE6F38" w:rsidRDefault="00317E36" w:rsidP="004E3EAE">
            <w:pPr>
              <w:tabs>
                <w:tab w:val="left" w:pos="1044"/>
                <w:tab w:val="left" w:pos="1104"/>
                <w:tab w:val="center" w:pos="2163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317E36" w:rsidP="00317E3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6392,00</w:t>
            </w:r>
          </w:p>
        </w:tc>
      </w:tr>
      <w:tr w:rsidR="00F70B89" w:rsidTr="00D3398F">
        <w:tc>
          <w:tcPr>
            <w:tcW w:w="9135" w:type="dxa"/>
            <w:gridSpan w:val="2"/>
          </w:tcPr>
          <w:p w:rsidR="00F70B89" w:rsidRPr="00317E36" w:rsidRDefault="00F70B89" w:rsidP="00F70B89">
            <w:pPr>
              <w:tabs>
                <w:tab w:val="left" w:pos="1428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Тимчасова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дітям</w:t>
            </w:r>
            <w:proofErr w:type="gram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атьки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яких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ухиляються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сплати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аліментів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2563,00</w:t>
            </w:r>
          </w:p>
        </w:tc>
      </w:tr>
      <w:tr w:rsidR="00CE6F38" w:rsidTr="00CE6F38">
        <w:tc>
          <w:tcPr>
            <w:tcW w:w="4543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3196,00</w:t>
            </w:r>
          </w:p>
        </w:tc>
      </w:tr>
      <w:tr w:rsidR="00CE6F38" w:rsidTr="00CE6F38">
        <w:tc>
          <w:tcPr>
            <w:tcW w:w="4543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</w:tcPr>
          <w:p w:rsidR="00CE6F38" w:rsidRDefault="004E3EAE" w:rsidP="004E3EAE">
            <w:pPr>
              <w:tabs>
                <w:tab w:val="left" w:pos="1524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гарантований</w:t>
            </w:r>
            <w:proofErr w:type="spellEnd"/>
          </w:p>
        </w:tc>
      </w:tr>
      <w:tr w:rsidR="00CE6F38" w:rsidTr="00CE6F38">
        <w:tc>
          <w:tcPr>
            <w:tcW w:w="4543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CE6F38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1281,50</w:t>
            </w:r>
          </w:p>
        </w:tc>
      </w:tr>
      <w:tr w:rsidR="00F70B89" w:rsidTr="00CE6F38">
        <w:tc>
          <w:tcPr>
            <w:tcW w:w="4543" w:type="dxa"/>
          </w:tcPr>
          <w:p w:rsidR="00F70B89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592" w:type="dxa"/>
          </w:tcPr>
          <w:p w:rsidR="00F70B89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1598,00</w:t>
            </w:r>
          </w:p>
        </w:tc>
      </w:tr>
      <w:tr w:rsidR="00F70B89" w:rsidTr="00CE3C0F">
        <w:tc>
          <w:tcPr>
            <w:tcW w:w="9135" w:type="dxa"/>
            <w:gridSpan w:val="2"/>
          </w:tcPr>
          <w:p w:rsidR="00F70B89" w:rsidRPr="00317E36" w:rsidRDefault="00F70B89" w:rsidP="00F70B8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Щомісячна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грошова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особі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яка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проживає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разом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особою</w:t>
            </w:r>
            <w:proofErr w:type="gram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інвалідності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7E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групи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внаслідок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психічного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розладу</w:t>
            </w:r>
            <w:proofErr w:type="spellEnd"/>
          </w:p>
        </w:tc>
      </w:tr>
      <w:tr w:rsidR="00F70B89" w:rsidTr="00CE6F38">
        <w:tc>
          <w:tcPr>
            <w:tcW w:w="4543" w:type="dxa"/>
          </w:tcPr>
          <w:p w:rsidR="00F70B89" w:rsidRDefault="004E3EAE" w:rsidP="004E3EAE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прожитковий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одну особу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4592" w:type="dxa"/>
          </w:tcPr>
          <w:p w:rsidR="00F70B89" w:rsidRDefault="004E3EAE" w:rsidP="004E3EAE">
            <w:pPr>
              <w:spacing w:before="100" w:beforeAutospacing="1" w:afterAutospacing="1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2920,00</w:t>
            </w:r>
          </w:p>
        </w:tc>
      </w:tr>
      <w:tr w:rsidR="00F70B89" w:rsidTr="008F46A3">
        <w:tc>
          <w:tcPr>
            <w:tcW w:w="9135" w:type="dxa"/>
            <w:gridSpan w:val="2"/>
          </w:tcPr>
          <w:p w:rsidR="00F70B89" w:rsidRPr="00317E36" w:rsidRDefault="00F70B89" w:rsidP="00F70B89">
            <w:pPr>
              <w:tabs>
                <w:tab w:val="left" w:pos="1968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особам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інвалідністю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дитинства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дітям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7E36">
              <w:rPr>
                <w:rFonts w:ascii="Times New Roman" w:hAnsi="Times New Roman" w:cs="Times New Roman"/>
                <w:b/>
                <w:sz w:val="28"/>
                <w:szCs w:val="28"/>
              </w:rPr>
              <w:t>інвалідністю</w:t>
            </w:r>
            <w:proofErr w:type="spellEnd"/>
          </w:p>
        </w:tc>
      </w:tr>
      <w:tr w:rsidR="00F70B89" w:rsidTr="00CE6F38">
        <w:tc>
          <w:tcPr>
            <w:tcW w:w="4543" w:type="dxa"/>
          </w:tcPr>
          <w:p w:rsidR="00F70B89" w:rsidRDefault="004E3EAE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собам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підгрупи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E0035A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B89" w:rsidRPr="00E0035A" w:rsidRDefault="00E0035A" w:rsidP="00E0035A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8044,70</w:t>
            </w:r>
          </w:p>
        </w:tc>
      </w:tr>
      <w:tr w:rsidR="00E0035A" w:rsidTr="00CE6F38">
        <w:tc>
          <w:tcPr>
            <w:tcW w:w="4543" w:type="dxa"/>
          </w:tcPr>
          <w:p w:rsidR="00E0035A" w:rsidRDefault="004E3EAE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собам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підгрупи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E0035A" w:rsidP="00E0035A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  <w:r w:rsidR="006E1A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0035A" w:rsidTr="00CE6F38">
        <w:tc>
          <w:tcPr>
            <w:tcW w:w="4543" w:type="dxa"/>
          </w:tcPr>
          <w:p w:rsidR="00E0035A" w:rsidRPr="00E0035A" w:rsidRDefault="004E3EAE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собам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35A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E0035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 w:rsidR="00E0035A" w:rsidRPr="00E0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4592" w:type="dxa"/>
          </w:tcPr>
          <w:p w:rsidR="00E0035A" w:rsidRDefault="006E1A97" w:rsidP="006E1A9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2361,00</w:t>
            </w:r>
          </w:p>
        </w:tc>
      </w:tr>
      <w:tr w:rsidR="00E0035A" w:rsidTr="00CE6F38">
        <w:tc>
          <w:tcPr>
            <w:tcW w:w="4543" w:type="dxa"/>
          </w:tcPr>
          <w:p w:rsidR="00E0035A" w:rsidRDefault="004E3EAE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диноким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особам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інвадідністю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групи,які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висновком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медико-соціальної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стороннього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догляду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6E1A97" w:rsidP="006E1A9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3659,55</w:t>
            </w:r>
          </w:p>
        </w:tc>
      </w:tr>
      <w:tr w:rsidR="00E0035A" w:rsidTr="00CE6F38">
        <w:tc>
          <w:tcPr>
            <w:tcW w:w="4543" w:type="dxa"/>
          </w:tcPr>
          <w:p w:rsidR="00E0035A" w:rsidRPr="006E1A97" w:rsidRDefault="004E3EAE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собам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III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4592" w:type="dxa"/>
          </w:tcPr>
          <w:p w:rsidR="00E0035A" w:rsidRPr="006E1A97" w:rsidRDefault="006E1A97" w:rsidP="006E1A97">
            <w:pPr>
              <w:tabs>
                <w:tab w:val="left" w:pos="1644"/>
              </w:tabs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2361,00</w:t>
            </w:r>
          </w:p>
        </w:tc>
      </w:tr>
      <w:tr w:rsidR="00E0035A" w:rsidRPr="006E1A97" w:rsidTr="00CE6F38">
        <w:tc>
          <w:tcPr>
            <w:tcW w:w="4543" w:type="dxa"/>
          </w:tcPr>
          <w:p w:rsidR="00E0035A" w:rsidRDefault="004E3EAE" w:rsidP="006E1A97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диноким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особам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інвадідністю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A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6E1A97" w:rsidRP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групи,які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висновком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медико-соціальної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експертної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стороннього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догляду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Pr="006E1A97" w:rsidRDefault="006E1A97" w:rsidP="006E1A9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3187.35</w:t>
            </w:r>
          </w:p>
        </w:tc>
      </w:tr>
      <w:tr w:rsidR="00E0035A" w:rsidTr="00CE6F38">
        <w:tc>
          <w:tcPr>
            <w:tcW w:w="4543" w:type="dxa"/>
          </w:tcPr>
          <w:p w:rsidR="00E0035A" w:rsidRPr="006E1A97" w:rsidRDefault="00B30E19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1A97" w:rsidRPr="006E1A9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E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з інвалідністю від 0 до 18 рокі</w:t>
            </w:r>
            <w:proofErr w:type="gramStart"/>
            <w:r w:rsidR="006E1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592" w:type="dxa"/>
          </w:tcPr>
          <w:p w:rsidR="00E0035A" w:rsidRDefault="006E1A97" w:rsidP="006E1A9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2361,00</w:t>
            </w:r>
          </w:p>
        </w:tc>
      </w:tr>
      <w:tr w:rsidR="00E0035A" w:rsidTr="00CE6F38">
        <w:tc>
          <w:tcPr>
            <w:tcW w:w="4543" w:type="dxa"/>
          </w:tcPr>
          <w:p w:rsidR="00E0035A" w:rsidRDefault="00B30E19" w:rsidP="00B30E19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до 6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1A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E1A97"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B30E19" w:rsidP="00B30E1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2934,20</w:t>
            </w:r>
          </w:p>
        </w:tc>
      </w:tr>
      <w:tr w:rsidR="00E0035A" w:rsidTr="00CE6F38">
        <w:tc>
          <w:tcPr>
            <w:tcW w:w="4543" w:type="dxa"/>
          </w:tcPr>
          <w:p w:rsidR="00E0035A" w:rsidRDefault="00B30E19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B30E19" w:rsidP="00B30E1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6778,70</w:t>
            </w:r>
          </w:p>
        </w:tc>
      </w:tr>
      <w:tr w:rsidR="00E0035A" w:rsidTr="00CE6F38">
        <w:tc>
          <w:tcPr>
            <w:tcW w:w="4543" w:type="dxa"/>
          </w:tcPr>
          <w:p w:rsidR="00E0035A" w:rsidRDefault="00B30E19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E0035A" w:rsidRDefault="00B30E19" w:rsidP="00B30E19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3250,70</w:t>
            </w:r>
          </w:p>
        </w:tc>
      </w:tr>
      <w:tr w:rsidR="00E0035A" w:rsidTr="00CE6F38">
        <w:tc>
          <w:tcPr>
            <w:tcW w:w="4543" w:type="dxa"/>
          </w:tcPr>
          <w:p w:rsidR="00E0035A" w:rsidRDefault="00B30E19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надбавкою на догляд</w:t>
            </w:r>
          </w:p>
        </w:tc>
        <w:tc>
          <w:tcPr>
            <w:tcW w:w="4592" w:type="dxa"/>
          </w:tcPr>
          <w:p w:rsidR="00B30E19" w:rsidRDefault="00B30E19" w:rsidP="004E3EAE">
            <w:pPr>
              <w:tabs>
                <w:tab w:val="left" w:pos="1440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8044,70</w:t>
            </w:r>
          </w:p>
          <w:p w:rsidR="00E0035A" w:rsidRPr="00B30E19" w:rsidRDefault="00E0035A" w:rsidP="00B30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35A" w:rsidTr="00CE6F38">
        <w:tc>
          <w:tcPr>
            <w:tcW w:w="4543" w:type="dxa"/>
          </w:tcPr>
          <w:p w:rsidR="00E0035A" w:rsidRPr="00865A95" w:rsidRDefault="00B30E19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дітей з інвалідністю</w:t>
            </w:r>
            <w:r w:rsidR="00865A95"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захворювання яких пов'язане з Чорнобильською катастрофою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Pr="00865A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 років</w:t>
            </w:r>
          </w:p>
        </w:tc>
        <w:tc>
          <w:tcPr>
            <w:tcW w:w="4592" w:type="dxa"/>
          </w:tcPr>
          <w:p w:rsidR="00E0035A" w:rsidRPr="00865A95" w:rsidRDefault="00865A95" w:rsidP="00865A9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2479,05</w:t>
            </w:r>
          </w:p>
        </w:tc>
      </w:tr>
      <w:tr w:rsidR="00E0035A" w:rsidTr="00CE6F38">
        <w:tc>
          <w:tcPr>
            <w:tcW w:w="4543" w:type="dxa"/>
          </w:tcPr>
          <w:p w:rsidR="00E0035A" w:rsidRPr="00865A95" w:rsidRDefault="00865A95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дітей з інвалідністю, 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захворювання яких пов'язане з Чорнобильською катастрофою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надбавкою на догляд</w:t>
            </w:r>
          </w:p>
        </w:tc>
        <w:tc>
          <w:tcPr>
            <w:tcW w:w="4592" w:type="dxa"/>
          </w:tcPr>
          <w:p w:rsidR="00E0035A" w:rsidRPr="00865A95" w:rsidRDefault="00865A95" w:rsidP="00865A9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3760,55</w:t>
            </w:r>
          </w:p>
        </w:tc>
      </w:tr>
      <w:tr w:rsidR="00E0035A" w:rsidTr="00CE6F38">
        <w:tc>
          <w:tcPr>
            <w:tcW w:w="4543" w:type="dxa"/>
          </w:tcPr>
          <w:p w:rsidR="00E0035A" w:rsidRPr="00865A95" w:rsidRDefault="00865A95" w:rsidP="00865A95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дітей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підгрупи А,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захворювання яких пов'язане з Чорнобильською катастрофою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надбавкою на догляд</w:t>
            </w:r>
          </w:p>
        </w:tc>
        <w:tc>
          <w:tcPr>
            <w:tcW w:w="4592" w:type="dxa"/>
          </w:tcPr>
          <w:p w:rsidR="00E0035A" w:rsidRPr="00865A95" w:rsidRDefault="00865A95" w:rsidP="00865A9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7605,05</w:t>
            </w:r>
          </w:p>
        </w:tc>
      </w:tr>
      <w:tr w:rsidR="00E0035A" w:rsidTr="00CE6F38">
        <w:tc>
          <w:tcPr>
            <w:tcW w:w="4543" w:type="dxa"/>
          </w:tcPr>
          <w:p w:rsidR="00E0035A" w:rsidRPr="00865A95" w:rsidRDefault="00865A95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дітей з інвалідністю, захворювання яких пов'язане з Чорнобильською катастрофою від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6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надбавкою на догляд</w:t>
            </w:r>
          </w:p>
        </w:tc>
        <w:tc>
          <w:tcPr>
            <w:tcW w:w="4592" w:type="dxa"/>
          </w:tcPr>
          <w:p w:rsidR="00865A95" w:rsidRDefault="00865A95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035A" w:rsidRPr="00865A95" w:rsidRDefault="00865A95" w:rsidP="00865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4077,05</w:t>
            </w:r>
          </w:p>
        </w:tc>
      </w:tr>
      <w:tr w:rsidR="00F70B89" w:rsidTr="00CE6F38">
        <w:tc>
          <w:tcPr>
            <w:tcW w:w="4543" w:type="dxa"/>
          </w:tcPr>
          <w:p w:rsidR="00F70B89" w:rsidRPr="00865A95" w:rsidRDefault="00865A95" w:rsidP="00865A95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дітей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підгрупи А,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захворювання яких пов'язане з Чорнобильською катастрофою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18</w:t>
            </w:r>
            <w:r w:rsidRPr="00865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надбавкою на догляд</w:t>
            </w:r>
          </w:p>
        </w:tc>
        <w:tc>
          <w:tcPr>
            <w:tcW w:w="4592" w:type="dxa"/>
          </w:tcPr>
          <w:p w:rsidR="00865A95" w:rsidRDefault="00865A95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B89" w:rsidRPr="00865A95" w:rsidRDefault="00865A95" w:rsidP="00865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8871,05</w:t>
            </w:r>
          </w:p>
        </w:tc>
      </w:tr>
    </w:tbl>
    <w:p w:rsidR="00CE6F38" w:rsidRDefault="00865A95" w:rsidP="00CE6F38">
      <w:pPr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Потрібно зазначити, що розмір державної соціальної допомоги на дітей з інвалідністю віком до 18 років, інвалідність яких пов’язана з пораненням чи іншим ушкодженням здоров’я від вибухонебезпечних предметів, з урахуванням всіх надбавок, підвищень та інших доплат, у тому числі передбачених Кабінетом </w:t>
      </w:r>
      <w:r w:rsidR="000C29B1">
        <w:rPr>
          <w:rFonts w:ascii="Times New Roman" w:hAnsi="Times New Roman" w:cs="Times New Roman"/>
          <w:sz w:val="28"/>
          <w:szCs w:val="28"/>
        </w:rPr>
        <w:t>Міністрів України, підвищується на 50 відсотків розміру державної соціальної допомоги на дітей з інвалідністю віком до 18 років.</w:t>
      </w:r>
    </w:p>
    <w:p w:rsidR="000C29B1" w:rsidRDefault="003A31FB" w:rsidP="003A31FB">
      <w:pPr>
        <w:spacing w:before="100"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9B1">
        <w:rPr>
          <w:rFonts w:ascii="Times New Roman" w:hAnsi="Times New Roman" w:cs="Times New Roman"/>
          <w:sz w:val="28"/>
          <w:szCs w:val="28"/>
        </w:rPr>
        <w:t>Рівень забезпечення прожиткового мінімуму для призначення державної соціальної допомоги малозабезпеченим сім’ям у 2024 році становитимуть:</w:t>
      </w:r>
    </w:p>
    <w:tbl>
      <w:tblPr>
        <w:tblStyle w:val="a8"/>
        <w:tblW w:w="9135" w:type="dxa"/>
        <w:tblInd w:w="720" w:type="dxa"/>
        <w:tblLook w:val="04A0"/>
      </w:tblPr>
      <w:tblGrid>
        <w:gridCol w:w="6526"/>
        <w:gridCol w:w="2609"/>
      </w:tblGrid>
      <w:tr w:rsidR="003A31FB" w:rsidTr="003A31FB">
        <w:tc>
          <w:tcPr>
            <w:tcW w:w="6526" w:type="dxa"/>
          </w:tcPr>
          <w:p w:rsidR="000C29B1" w:rsidRPr="004E3EAE" w:rsidRDefault="000C29B1" w:rsidP="000C29B1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</w:t>
            </w:r>
            <w:proofErr w:type="spellEnd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proofErr w:type="gramEnd"/>
          </w:p>
        </w:tc>
        <w:tc>
          <w:tcPr>
            <w:tcW w:w="2609" w:type="dxa"/>
          </w:tcPr>
          <w:p w:rsidR="000C29B1" w:rsidRPr="004E3EAE" w:rsidRDefault="000C29B1" w:rsidP="000C29B1">
            <w:pPr>
              <w:tabs>
                <w:tab w:val="left" w:pos="2844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proofErr w:type="gramStart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 w:rsidRPr="004E3EA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3A31FB" w:rsidTr="003A31FB">
        <w:trPr>
          <w:trHeight w:val="673"/>
        </w:trPr>
        <w:tc>
          <w:tcPr>
            <w:tcW w:w="6526" w:type="dxa"/>
          </w:tcPr>
          <w:p w:rsidR="000C29B1" w:rsidRDefault="000C29B1" w:rsidP="000244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="003A31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0244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A31FB">
              <w:rPr>
                <w:rFonts w:ascii="Times New Roman" w:hAnsi="Times New Roman" w:cs="Times New Roman"/>
                <w:sz w:val="28"/>
                <w:szCs w:val="28"/>
              </w:rPr>
              <w:t xml:space="preserve">             55% ПМ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3A31FB" w:rsidRDefault="003A31FB" w:rsidP="003A31FB">
            <w:pPr>
              <w:tabs>
                <w:tab w:val="left" w:pos="672"/>
                <w:tab w:val="center" w:pos="1196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</w:tr>
      <w:tr w:rsidR="003A31FB" w:rsidTr="0002447F">
        <w:trPr>
          <w:trHeight w:val="697"/>
        </w:trPr>
        <w:tc>
          <w:tcPr>
            <w:tcW w:w="6526" w:type="dxa"/>
          </w:tcPr>
          <w:p w:rsidR="000C29B1" w:rsidRDefault="003A31FB" w:rsidP="0002447F">
            <w:pPr>
              <w:tabs>
                <w:tab w:val="left" w:pos="708"/>
                <w:tab w:val="left" w:pos="1356"/>
                <w:tab w:val="center" w:pos="3155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втратили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працездатність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</w:t>
            </w:r>
            <w:r w:rsidR="000244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02447F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="0002447F">
              <w:rPr>
                <w:rFonts w:ascii="Times New Roman" w:hAnsi="Times New Roman" w:cs="Times New Roman"/>
                <w:sz w:val="28"/>
                <w:szCs w:val="28"/>
              </w:rPr>
              <w:t xml:space="preserve"> (100% ПМ)</w:t>
            </w:r>
          </w:p>
        </w:tc>
        <w:tc>
          <w:tcPr>
            <w:tcW w:w="2609" w:type="dxa"/>
          </w:tcPr>
          <w:p w:rsidR="003A31FB" w:rsidRDefault="003A31FB" w:rsidP="003A31FB">
            <w:pPr>
              <w:tabs>
                <w:tab w:val="left" w:pos="1308"/>
                <w:tab w:val="left" w:pos="1356"/>
              </w:tabs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2361,00</w:t>
            </w:r>
          </w:p>
          <w:p w:rsidR="000C29B1" w:rsidRPr="003A31FB" w:rsidRDefault="000C29B1" w:rsidP="003A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FB" w:rsidTr="003A31FB">
        <w:tc>
          <w:tcPr>
            <w:tcW w:w="6526" w:type="dxa"/>
          </w:tcPr>
          <w:p w:rsidR="000C29B1" w:rsidRDefault="003A31FB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(140% ПМ)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609" w:type="dxa"/>
          </w:tcPr>
          <w:p w:rsidR="000C29B1" w:rsidRDefault="000C29B1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1FB" w:rsidTr="003A31FB">
        <w:tc>
          <w:tcPr>
            <w:tcW w:w="6526" w:type="dxa"/>
          </w:tcPr>
          <w:p w:rsidR="000C29B1" w:rsidRDefault="003A31FB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09" w:type="dxa"/>
          </w:tcPr>
          <w:p w:rsidR="000C29B1" w:rsidRDefault="003A31FB" w:rsidP="003A31F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3588,20</w:t>
            </w:r>
          </w:p>
        </w:tc>
      </w:tr>
      <w:tr w:rsidR="003A31FB" w:rsidTr="003A31FB">
        <w:tc>
          <w:tcPr>
            <w:tcW w:w="6526" w:type="dxa"/>
          </w:tcPr>
          <w:p w:rsidR="000C29B1" w:rsidRDefault="003A31FB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до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609" w:type="dxa"/>
          </w:tcPr>
          <w:p w:rsidR="000C29B1" w:rsidRDefault="003A31FB" w:rsidP="003A31F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4474,40</w:t>
            </w:r>
          </w:p>
        </w:tc>
      </w:tr>
      <w:tr w:rsidR="003A31FB" w:rsidTr="003A31FB">
        <w:tc>
          <w:tcPr>
            <w:tcW w:w="6526" w:type="dxa"/>
          </w:tcPr>
          <w:p w:rsidR="000C29B1" w:rsidRDefault="003A31FB" w:rsidP="00CE6F38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до 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9" w:type="dxa"/>
          </w:tcPr>
          <w:p w:rsidR="000C29B1" w:rsidRDefault="003A31FB" w:rsidP="003A31F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4239,00</w:t>
            </w:r>
          </w:p>
        </w:tc>
      </w:tr>
    </w:tbl>
    <w:p w:rsidR="000C29B1" w:rsidRDefault="000C29B1" w:rsidP="00CE6F38">
      <w:pPr>
        <w:spacing w:before="100" w:beforeAutospacing="1" w:after="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29B1" w:rsidRPr="0033129D" w:rsidRDefault="0033129D" w:rsidP="00810677">
      <w:pPr>
        <w:spacing w:before="100" w:beforeAutospacing="1"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E3EAE" w:rsidRPr="0033129D">
        <w:rPr>
          <w:rFonts w:ascii="Times New Roman" w:hAnsi="Times New Roman" w:cs="Times New Roman"/>
          <w:b/>
          <w:sz w:val="28"/>
          <w:szCs w:val="28"/>
        </w:rPr>
        <w:t>Управління праці та соціального захисту населення</w:t>
      </w:r>
    </w:p>
    <w:p w:rsidR="0033129D" w:rsidRPr="0033129D" w:rsidRDefault="0033129D" w:rsidP="00810677">
      <w:pPr>
        <w:spacing w:before="100" w:beforeAutospacing="1"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29D">
        <w:rPr>
          <w:rFonts w:ascii="Times New Roman" w:hAnsi="Times New Roman" w:cs="Times New Roman"/>
          <w:b/>
          <w:sz w:val="28"/>
          <w:szCs w:val="28"/>
        </w:rPr>
        <w:t>Хмільницької міської ради</w:t>
      </w:r>
    </w:p>
    <w:p w:rsidR="000C29B1" w:rsidRDefault="000C29B1" w:rsidP="00810677">
      <w:pPr>
        <w:spacing w:before="100" w:beforeAutospacing="1" w:after="0" w:afterAutospacing="1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FA5E28" w:rsidRPr="00CE6F38" w:rsidRDefault="00FA5E28" w:rsidP="00810677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F38">
        <w:rPr>
          <w:rFonts w:ascii="Times New Roman" w:hAnsi="Times New Roman" w:cs="Times New Roman"/>
          <w:b/>
          <w:sz w:val="27"/>
          <w:szCs w:val="27"/>
        </w:rPr>
        <w:lastRenderedPageBreak/>
        <w:t>Допомога по догляду за дітьми:</w:t>
      </w:r>
    </w:p>
    <w:p w:rsidR="00FA5E28" w:rsidRPr="004C2996" w:rsidRDefault="00FA5E28" w:rsidP="00FA5E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мінімальний розмір аліментів для дітей до 6 років – 1136 грн., а для дітей від 6 до 18 років – не менше 1416,5 грн. </w:t>
      </w:r>
    </w:p>
    <w:p w:rsidR="00FA5E28" w:rsidRPr="004C2996" w:rsidRDefault="00FA5E28" w:rsidP="00FA5E28">
      <w:pPr>
        <w:numPr>
          <w:ilvl w:val="0"/>
          <w:numId w:val="6"/>
        </w:num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мінімальний рекомендований розмір аліментів становить розмір прожиткового мінімуму для дитини відповідного віку, тобто: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для дітей до 6 років – 2272 грн.,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від 6 до 18 років – 2833 грн.</w:t>
      </w:r>
    </w:p>
    <w:p w:rsidR="00FA5E28" w:rsidRPr="004C2996" w:rsidRDefault="00FA5E28" w:rsidP="00FA5E28">
      <w:pPr>
        <w:spacing w:before="120" w:after="0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b/>
          <w:sz w:val="27"/>
          <w:szCs w:val="27"/>
        </w:rPr>
        <w:t>Допомога у зв’язку з вагітністю і пологами</w:t>
      </w:r>
      <w:r w:rsidRPr="004C2996">
        <w:rPr>
          <w:rFonts w:ascii="Times New Roman" w:hAnsi="Times New Roman" w:cs="Times New Roman"/>
          <w:sz w:val="27"/>
          <w:szCs w:val="27"/>
        </w:rPr>
        <w:t xml:space="preserve"> – 100% середньомісячного доходу, але не менше 25% від прожиткового мінімуму, тобто не менше 671 грн.;</w:t>
      </w:r>
    </w:p>
    <w:p w:rsidR="00FA5E28" w:rsidRPr="004C2996" w:rsidRDefault="00FA5E28" w:rsidP="00FA5E28">
      <w:pPr>
        <w:spacing w:before="120"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C2996">
        <w:rPr>
          <w:rFonts w:ascii="Times New Roman" w:hAnsi="Times New Roman" w:cs="Times New Roman"/>
          <w:b/>
          <w:sz w:val="27"/>
          <w:szCs w:val="27"/>
        </w:rPr>
        <w:t xml:space="preserve">Допомога одиноким матерям: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    з дітьми до 6 років – 2272 грн.,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    з дітьми до 18 років – 2833 грн.,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    з дітьми до 23 років – 2684 грн.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</w:rPr>
      </w:pPr>
    </w:p>
    <w:p w:rsidR="00FA5E28" w:rsidRPr="004C2996" w:rsidRDefault="00FA5E28" w:rsidP="00FA5E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C2996">
        <w:rPr>
          <w:rFonts w:ascii="Times New Roman" w:hAnsi="Times New Roman" w:cs="Times New Roman"/>
          <w:b/>
          <w:sz w:val="27"/>
          <w:szCs w:val="27"/>
        </w:rPr>
        <w:t xml:space="preserve">Допомога на дітей, над якими встановлено опіку чи піклування: </w:t>
      </w:r>
    </w:p>
    <w:p w:rsidR="00FA5E28" w:rsidRPr="004C2996" w:rsidRDefault="00FA5E28" w:rsidP="00FA5E28">
      <w:pPr>
        <w:spacing w:after="0" w:line="240" w:lineRule="auto"/>
        <w:ind w:left="788" w:right="-567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  <w:lang w:val="ru-RU"/>
        </w:rPr>
        <w:t xml:space="preserve">      </w:t>
      </w:r>
      <w:r w:rsidRPr="004C2996">
        <w:rPr>
          <w:rFonts w:ascii="Times New Roman" w:hAnsi="Times New Roman" w:cs="Times New Roman"/>
          <w:sz w:val="27"/>
          <w:szCs w:val="27"/>
        </w:rPr>
        <w:t xml:space="preserve">до 6 років – 5680 грн. 2,5 </w:t>
      </w:r>
      <w:proofErr w:type="spellStart"/>
      <w:r w:rsidRPr="004C2996">
        <w:rPr>
          <w:rFonts w:ascii="Times New Roman" w:hAnsi="Times New Roman" w:cs="Times New Roman"/>
          <w:sz w:val="27"/>
          <w:szCs w:val="27"/>
        </w:rPr>
        <w:t>ПМ</w:t>
      </w:r>
      <w:proofErr w:type="spellEnd"/>
      <w:r w:rsidRPr="004C2996">
        <w:rPr>
          <w:rFonts w:ascii="Times New Roman" w:hAnsi="Times New Roman" w:cs="Times New Roman"/>
          <w:sz w:val="27"/>
          <w:szCs w:val="27"/>
        </w:rPr>
        <w:t xml:space="preserve"> (7952 грн. для осіб з інвалідністю</w:t>
      </w:r>
      <w:r>
        <w:rPr>
          <w:rFonts w:ascii="Times New Roman" w:hAnsi="Times New Roman" w:cs="Times New Roman"/>
          <w:sz w:val="27"/>
          <w:szCs w:val="27"/>
        </w:rPr>
        <w:t xml:space="preserve"> (3,5 </w:t>
      </w:r>
      <w:proofErr w:type="spellStart"/>
      <w:r>
        <w:rPr>
          <w:rFonts w:ascii="Times New Roman" w:hAnsi="Times New Roman" w:cs="Times New Roman"/>
          <w:sz w:val="27"/>
          <w:szCs w:val="27"/>
        </w:rPr>
        <w:t>ПМ</w:t>
      </w:r>
      <w:proofErr w:type="spellEnd"/>
      <w:r w:rsidRPr="004C2996">
        <w:rPr>
          <w:rFonts w:ascii="Times New Roman" w:hAnsi="Times New Roman" w:cs="Times New Roman"/>
          <w:sz w:val="27"/>
          <w:szCs w:val="27"/>
        </w:rPr>
        <w:t xml:space="preserve">), </w:t>
      </w:r>
    </w:p>
    <w:p w:rsidR="00FA5E28" w:rsidRPr="004C2996" w:rsidRDefault="00FA5E28" w:rsidP="00FA5E28">
      <w:pPr>
        <w:spacing w:after="0" w:line="240" w:lineRule="auto"/>
        <w:ind w:left="788" w:right="-567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  <w:lang w:val="ru-RU"/>
        </w:rPr>
        <w:t xml:space="preserve">      </w:t>
      </w:r>
      <w:r w:rsidRPr="004C2996">
        <w:rPr>
          <w:rFonts w:ascii="Times New Roman" w:hAnsi="Times New Roman" w:cs="Times New Roman"/>
          <w:sz w:val="27"/>
          <w:szCs w:val="27"/>
        </w:rPr>
        <w:t xml:space="preserve">до 18 років – 7082 грн. 2,5 </w:t>
      </w:r>
      <w:proofErr w:type="spellStart"/>
      <w:r w:rsidRPr="004C2996">
        <w:rPr>
          <w:rFonts w:ascii="Times New Roman" w:hAnsi="Times New Roman" w:cs="Times New Roman"/>
          <w:sz w:val="27"/>
          <w:szCs w:val="27"/>
        </w:rPr>
        <w:t>ПМ</w:t>
      </w:r>
      <w:proofErr w:type="spellEnd"/>
      <w:r w:rsidRPr="004C2996">
        <w:rPr>
          <w:rFonts w:ascii="Times New Roman" w:hAnsi="Times New Roman" w:cs="Times New Roman"/>
          <w:sz w:val="27"/>
          <w:szCs w:val="27"/>
        </w:rPr>
        <w:t xml:space="preserve"> (9915</w:t>
      </w:r>
      <w:r w:rsidRPr="004C299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4C2996">
        <w:rPr>
          <w:rFonts w:ascii="Times New Roman" w:hAnsi="Times New Roman" w:cs="Times New Roman"/>
          <w:sz w:val="27"/>
          <w:szCs w:val="27"/>
        </w:rPr>
        <w:t xml:space="preserve">грн. для осіб з інвалідності (3,5 </w:t>
      </w:r>
      <w:proofErr w:type="spellStart"/>
      <w:r w:rsidRPr="004C2996">
        <w:rPr>
          <w:rFonts w:ascii="Times New Roman" w:hAnsi="Times New Roman" w:cs="Times New Roman"/>
          <w:sz w:val="27"/>
          <w:szCs w:val="27"/>
        </w:rPr>
        <w:t>ПМ</w:t>
      </w:r>
      <w:proofErr w:type="spellEnd"/>
      <w:r w:rsidRPr="004C2996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</w:rPr>
      </w:pPr>
    </w:p>
    <w:p w:rsidR="00FA5E28" w:rsidRPr="004C2996" w:rsidRDefault="00FA5E28" w:rsidP="00FA5E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C2996">
        <w:rPr>
          <w:rFonts w:ascii="Times New Roman" w:hAnsi="Times New Roman" w:cs="Times New Roman"/>
          <w:b/>
          <w:sz w:val="27"/>
          <w:szCs w:val="27"/>
        </w:rPr>
        <w:t>Дпомога</w:t>
      </w:r>
      <w:proofErr w:type="spellEnd"/>
      <w:r w:rsidRPr="004C2996">
        <w:rPr>
          <w:rFonts w:ascii="Times New Roman" w:hAnsi="Times New Roman" w:cs="Times New Roman"/>
          <w:b/>
          <w:sz w:val="27"/>
          <w:szCs w:val="27"/>
        </w:rPr>
        <w:t xml:space="preserve"> по догляду за хворою дитиною: </w:t>
      </w:r>
    </w:p>
    <w:p w:rsidR="00FA5E28" w:rsidRPr="004C2996" w:rsidRDefault="00FA5E28" w:rsidP="00FA5E28">
      <w:pPr>
        <w:tabs>
          <w:tab w:val="left" w:pos="4644"/>
        </w:tabs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     до 6 років – 4544 грн., </w:t>
      </w:r>
      <w:r w:rsidRPr="004C2996">
        <w:rPr>
          <w:rFonts w:ascii="Times New Roman" w:hAnsi="Times New Roman" w:cs="Times New Roman"/>
          <w:sz w:val="27"/>
          <w:szCs w:val="27"/>
        </w:rPr>
        <w:tab/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     до 18 років – 5666 грн.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</w:rPr>
      </w:pPr>
    </w:p>
    <w:p w:rsidR="00FA5E28" w:rsidRPr="004C2996" w:rsidRDefault="00FA5E28" w:rsidP="00FA5E2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C2996">
        <w:rPr>
          <w:rFonts w:ascii="Times New Roman" w:hAnsi="Times New Roman" w:cs="Times New Roman"/>
          <w:b/>
          <w:sz w:val="27"/>
          <w:szCs w:val="27"/>
        </w:rPr>
        <w:t>Допомога дітям, батьки яких ухиляються від аліментів:</w:t>
      </w:r>
    </w:p>
    <w:p w:rsidR="00FA5E28" w:rsidRPr="004C2996" w:rsidRDefault="00FA5E28" w:rsidP="00FA5E28">
      <w:p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до 6 років – 1136 грн.,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 xml:space="preserve"> до 18 років – 1416,50 грн.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</w:rPr>
      </w:pPr>
    </w:p>
    <w:p w:rsidR="00FA5E28" w:rsidRPr="004C2996" w:rsidRDefault="00FA5E28" w:rsidP="00FA5E2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b/>
          <w:sz w:val="27"/>
          <w:szCs w:val="27"/>
        </w:rPr>
        <w:t xml:space="preserve">Допомога людині, яка проживає разом із особою з інвалідністю </w:t>
      </w:r>
      <w:r>
        <w:rPr>
          <w:rFonts w:ascii="Times New Roman" w:hAnsi="Times New Roman" w:cs="Times New Roman"/>
          <w:b/>
          <w:sz w:val="27"/>
          <w:szCs w:val="27"/>
        </w:rPr>
        <w:t xml:space="preserve">I чи II групи </w:t>
      </w:r>
      <w:r w:rsidRPr="004C2996">
        <w:rPr>
          <w:rFonts w:ascii="Times New Roman" w:hAnsi="Times New Roman" w:cs="Times New Roman"/>
          <w:b/>
          <w:sz w:val="27"/>
          <w:szCs w:val="27"/>
        </w:rPr>
        <w:t>внаслідок психічного розладу</w:t>
      </w:r>
      <w:r w:rsidRPr="004C2996">
        <w:rPr>
          <w:rFonts w:ascii="Times New Roman" w:hAnsi="Times New Roman" w:cs="Times New Roman"/>
          <w:sz w:val="27"/>
          <w:szCs w:val="27"/>
        </w:rPr>
        <w:t xml:space="preserve"> – 2589 грн.</w:t>
      </w:r>
    </w:p>
    <w:p w:rsidR="00FA5E28" w:rsidRPr="004C2996" w:rsidRDefault="00FA5E28" w:rsidP="00FA5E28">
      <w:pPr>
        <w:spacing w:after="0" w:line="240" w:lineRule="auto"/>
        <w:ind w:left="788"/>
        <w:rPr>
          <w:rFonts w:ascii="Times New Roman" w:hAnsi="Times New Roman" w:cs="Times New Roman"/>
        </w:rPr>
      </w:pPr>
    </w:p>
    <w:p w:rsidR="00FA5E28" w:rsidRPr="004C2996" w:rsidRDefault="00FA5E28" w:rsidP="00FA5E28">
      <w:pPr>
        <w:pStyle w:val="a3"/>
        <w:spacing w:before="0" w:beforeAutospacing="0" w:after="0" w:afterAutospacing="0"/>
        <w:rPr>
          <w:b/>
          <w:sz w:val="27"/>
          <w:szCs w:val="27"/>
        </w:rPr>
      </w:pPr>
      <w:r w:rsidRPr="004C2996">
        <w:rPr>
          <w:b/>
          <w:sz w:val="27"/>
          <w:szCs w:val="27"/>
        </w:rPr>
        <w:t>Соціальна допомога малозабезпеченим сім’ям:</w:t>
      </w:r>
    </w:p>
    <w:p w:rsidR="00FA5E28" w:rsidRPr="004C2996" w:rsidRDefault="00FA5E28" w:rsidP="00FA5E2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>для працездатних – 1207,50 грн.;</w:t>
      </w:r>
    </w:p>
    <w:p w:rsidR="00FA5E28" w:rsidRPr="004C2996" w:rsidRDefault="00FA5E28" w:rsidP="00FA5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>для тих, хто не працює, та осіб з інвалідністю – 2093 грн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4C2996">
        <w:rPr>
          <w:rFonts w:ascii="Times New Roman" w:hAnsi="Times New Roman" w:cs="Times New Roman"/>
          <w:sz w:val="27"/>
          <w:szCs w:val="27"/>
        </w:rPr>
        <w:t>;</w:t>
      </w:r>
    </w:p>
    <w:p w:rsidR="00FA5E28" w:rsidRPr="004C2996" w:rsidRDefault="00FA5E28" w:rsidP="00FA5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>для дітей до 6 років – 2953,60 грн.;</w:t>
      </w:r>
    </w:p>
    <w:p w:rsidR="00FA5E28" w:rsidRPr="004C2996" w:rsidRDefault="00FA5E28" w:rsidP="00FA5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4C2996">
        <w:rPr>
          <w:rFonts w:ascii="Times New Roman" w:hAnsi="Times New Roman" w:cs="Times New Roman"/>
          <w:sz w:val="27"/>
          <w:szCs w:val="27"/>
        </w:rPr>
        <w:t>для дітей до 18 років – 3682,90 грн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4C2996">
        <w:rPr>
          <w:rFonts w:ascii="Times New Roman" w:hAnsi="Times New Roman" w:cs="Times New Roman"/>
          <w:sz w:val="27"/>
          <w:szCs w:val="27"/>
        </w:rPr>
        <w:t>;</w:t>
      </w:r>
    </w:p>
    <w:p w:rsidR="00FA5E28" w:rsidRPr="00FA5E28" w:rsidRDefault="00FA5E28" w:rsidP="00FA5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C2996">
        <w:rPr>
          <w:rFonts w:ascii="Times New Roman" w:hAnsi="Times New Roman" w:cs="Times New Roman"/>
          <w:sz w:val="27"/>
          <w:szCs w:val="27"/>
        </w:rPr>
        <w:t>для дітей до 23 років (за умови навчання) – 3489,20 гр</w:t>
      </w:r>
      <w:r>
        <w:rPr>
          <w:rFonts w:ascii="Times New Roman" w:hAnsi="Times New Roman" w:cs="Times New Roman"/>
          <w:sz w:val="27"/>
          <w:szCs w:val="27"/>
        </w:rPr>
        <w:t>н.</w:t>
      </w:r>
      <w:r w:rsidRPr="00FA5E28">
        <w:rPr>
          <w:rFonts w:ascii="Times New Roman" w:hAnsi="Times New Roman" w:cs="Times New Roman"/>
          <w:b/>
          <w:sz w:val="27"/>
          <w:szCs w:val="27"/>
        </w:rPr>
        <w:tab/>
      </w:r>
    </w:p>
    <w:p w:rsidR="0072565F" w:rsidRPr="00FA5E28" w:rsidRDefault="00FA5E28" w:rsidP="00FA5E2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E28">
        <w:rPr>
          <w:rFonts w:ascii="Times New Roman" w:hAnsi="Times New Roman" w:cs="Times New Roman"/>
          <w:b/>
          <w:sz w:val="24"/>
          <w:szCs w:val="24"/>
        </w:rPr>
        <w:t>Управління праці та соціального захисту населення Хмільницької міської ради</w:t>
      </w:r>
    </w:p>
    <w:sectPr w:rsidR="0072565F" w:rsidRPr="00FA5E28" w:rsidSect="00160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E6" w:rsidRPr="004566E3" w:rsidRDefault="00A021E6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021E6" w:rsidRPr="004566E3" w:rsidRDefault="00A021E6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E6" w:rsidRPr="004566E3" w:rsidRDefault="00A021E6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021E6" w:rsidRPr="004566E3" w:rsidRDefault="00A021E6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6E0"/>
    <w:multiLevelType w:val="multilevel"/>
    <w:tmpl w:val="703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7698E"/>
    <w:multiLevelType w:val="multilevel"/>
    <w:tmpl w:val="953C87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E1D60"/>
    <w:multiLevelType w:val="hybridMultilevel"/>
    <w:tmpl w:val="680C36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A025EF"/>
    <w:multiLevelType w:val="hybridMultilevel"/>
    <w:tmpl w:val="DB7CA6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B4408"/>
    <w:multiLevelType w:val="hybridMultilevel"/>
    <w:tmpl w:val="F7A62B4C"/>
    <w:lvl w:ilvl="0" w:tplc="0422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042D6"/>
    <w:multiLevelType w:val="multilevel"/>
    <w:tmpl w:val="764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D2DBF"/>
    <w:multiLevelType w:val="multilevel"/>
    <w:tmpl w:val="7B8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F4DAC"/>
    <w:multiLevelType w:val="multilevel"/>
    <w:tmpl w:val="1CC8A7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A"/>
    <w:rsid w:val="000235C5"/>
    <w:rsid w:val="0002447F"/>
    <w:rsid w:val="000365CF"/>
    <w:rsid w:val="00042233"/>
    <w:rsid w:val="00054B70"/>
    <w:rsid w:val="0006472B"/>
    <w:rsid w:val="00086A0B"/>
    <w:rsid w:val="000C29B1"/>
    <w:rsid w:val="001136D2"/>
    <w:rsid w:val="00114867"/>
    <w:rsid w:val="001605B1"/>
    <w:rsid w:val="001B35EE"/>
    <w:rsid w:val="001D4F5A"/>
    <w:rsid w:val="001F4D98"/>
    <w:rsid w:val="002124AD"/>
    <w:rsid w:val="002176C3"/>
    <w:rsid w:val="00227B8F"/>
    <w:rsid w:val="002527E9"/>
    <w:rsid w:val="00253E8F"/>
    <w:rsid w:val="00271F8E"/>
    <w:rsid w:val="002834E5"/>
    <w:rsid w:val="0029531D"/>
    <w:rsid w:val="002C7530"/>
    <w:rsid w:val="0031633D"/>
    <w:rsid w:val="00317E36"/>
    <w:rsid w:val="00325F32"/>
    <w:rsid w:val="0033129D"/>
    <w:rsid w:val="003364EA"/>
    <w:rsid w:val="0033795E"/>
    <w:rsid w:val="00343D42"/>
    <w:rsid w:val="0036179C"/>
    <w:rsid w:val="00375988"/>
    <w:rsid w:val="003A31FB"/>
    <w:rsid w:val="003C4F22"/>
    <w:rsid w:val="003C7526"/>
    <w:rsid w:val="003F21B7"/>
    <w:rsid w:val="004028F7"/>
    <w:rsid w:val="00416E10"/>
    <w:rsid w:val="004566E3"/>
    <w:rsid w:val="00470BCA"/>
    <w:rsid w:val="004E3EAE"/>
    <w:rsid w:val="0050171D"/>
    <w:rsid w:val="00530322"/>
    <w:rsid w:val="00587617"/>
    <w:rsid w:val="0059702E"/>
    <w:rsid w:val="005970A7"/>
    <w:rsid w:val="005E7143"/>
    <w:rsid w:val="00616DE2"/>
    <w:rsid w:val="0062794A"/>
    <w:rsid w:val="00637733"/>
    <w:rsid w:val="00654096"/>
    <w:rsid w:val="006E1A97"/>
    <w:rsid w:val="006E748C"/>
    <w:rsid w:val="0072565F"/>
    <w:rsid w:val="00734E3A"/>
    <w:rsid w:val="00751974"/>
    <w:rsid w:val="00790692"/>
    <w:rsid w:val="007B1BFD"/>
    <w:rsid w:val="007E2DB5"/>
    <w:rsid w:val="007E5378"/>
    <w:rsid w:val="00810677"/>
    <w:rsid w:val="00865A95"/>
    <w:rsid w:val="008B27AD"/>
    <w:rsid w:val="008E3303"/>
    <w:rsid w:val="00905135"/>
    <w:rsid w:val="009247BF"/>
    <w:rsid w:val="00933769"/>
    <w:rsid w:val="009B11A6"/>
    <w:rsid w:val="009C2037"/>
    <w:rsid w:val="00A021E6"/>
    <w:rsid w:val="00A37B58"/>
    <w:rsid w:val="00A37F63"/>
    <w:rsid w:val="00A44700"/>
    <w:rsid w:val="00A568E6"/>
    <w:rsid w:val="00A96CE7"/>
    <w:rsid w:val="00AE4585"/>
    <w:rsid w:val="00AE635C"/>
    <w:rsid w:val="00B246AD"/>
    <w:rsid w:val="00B30E19"/>
    <w:rsid w:val="00B33CF4"/>
    <w:rsid w:val="00B56F68"/>
    <w:rsid w:val="00B927C7"/>
    <w:rsid w:val="00B94ED8"/>
    <w:rsid w:val="00BD0CA9"/>
    <w:rsid w:val="00BE6967"/>
    <w:rsid w:val="00C05743"/>
    <w:rsid w:val="00C226D9"/>
    <w:rsid w:val="00C65D1B"/>
    <w:rsid w:val="00CE2EEA"/>
    <w:rsid w:val="00CE6F38"/>
    <w:rsid w:val="00D0476B"/>
    <w:rsid w:val="00D5645F"/>
    <w:rsid w:val="00DB66AE"/>
    <w:rsid w:val="00E0035A"/>
    <w:rsid w:val="00EA655E"/>
    <w:rsid w:val="00EC5EE9"/>
    <w:rsid w:val="00F12352"/>
    <w:rsid w:val="00F60023"/>
    <w:rsid w:val="00F6762C"/>
    <w:rsid w:val="00F70B89"/>
    <w:rsid w:val="00F76B58"/>
    <w:rsid w:val="00F91B64"/>
    <w:rsid w:val="00FA40C7"/>
    <w:rsid w:val="00FA5E28"/>
    <w:rsid w:val="00FC14FF"/>
    <w:rsid w:val="00FC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</w:style>
  <w:style w:type="paragraph" w:styleId="1">
    <w:name w:val="heading 1"/>
    <w:basedOn w:val="a"/>
    <w:link w:val="10"/>
    <w:uiPriority w:val="9"/>
    <w:qFormat/>
    <w:rsid w:val="00FA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6E3"/>
  </w:style>
  <w:style w:type="paragraph" w:styleId="a6">
    <w:name w:val="footer"/>
    <w:basedOn w:val="a"/>
    <w:link w:val="a7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6E3"/>
  </w:style>
  <w:style w:type="table" w:styleId="a8">
    <w:name w:val="Table Grid"/>
    <w:basedOn w:val="a1"/>
    <w:uiPriority w:val="59"/>
    <w:rsid w:val="00D5645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9531D"/>
    <w:pPr>
      <w:ind w:left="720"/>
      <w:contextualSpacing/>
    </w:pPr>
    <w:rPr>
      <w:lang w:val="ru-RU" w:eastAsia="ru-RU"/>
    </w:rPr>
  </w:style>
  <w:style w:type="paragraph" w:styleId="aa">
    <w:name w:val="No Spacing"/>
    <w:uiPriority w:val="1"/>
    <w:qFormat/>
    <w:rsid w:val="002124A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6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FA5E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DA23-BF9B-46B1-9CD3-EB959519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shmal</dc:creator>
  <cp:lastModifiedBy>WIN7</cp:lastModifiedBy>
  <cp:revision>2</cp:revision>
  <cp:lastPrinted>2023-12-07T13:01:00Z</cp:lastPrinted>
  <dcterms:created xsi:type="dcterms:W3CDTF">2023-12-11T11:24:00Z</dcterms:created>
  <dcterms:modified xsi:type="dcterms:W3CDTF">2023-12-11T11:24:00Z</dcterms:modified>
</cp:coreProperties>
</file>