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B4" w:rsidRPr="00705E98" w:rsidRDefault="00FC2B0D" w:rsidP="00705E98">
      <w:pPr>
        <w:pStyle w:val="Style17"/>
        <w:widowControl/>
        <w:ind w:firstLine="540"/>
        <w:jc w:val="both"/>
        <w:rPr>
          <w:rFonts w:ascii="Times New Roman" w:hAnsi="Times New Roman" w:cs="Times New Roman"/>
          <w:b/>
          <w:sz w:val="28"/>
          <w:szCs w:val="28"/>
          <w:lang w:val="uk-UA"/>
        </w:rPr>
      </w:pPr>
      <w:r w:rsidRPr="00705E98">
        <w:rPr>
          <w:rFonts w:ascii="Times New Roman" w:hAnsi="Times New Roman" w:cs="Times New Roman"/>
          <w:b/>
          <w:sz w:val="28"/>
          <w:szCs w:val="28"/>
          <w:lang w:val="uk-UA"/>
        </w:rPr>
        <w:t>ХМІЛЬНИЦЬКА МІСЬКА</w:t>
      </w:r>
      <w:r w:rsidR="00D655A8" w:rsidRPr="00705E98">
        <w:rPr>
          <w:rFonts w:ascii="Times New Roman" w:hAnsi="Times New Roman" w:cs="Times New Roman"/>
          <w:b/>
          <w:sz w:val="28"/>
          <w:szCs w:val="28"/>
          <w:lang w:val="uk-UA"/>
        </w:rPr>
        <w:t xml:space="preserve">ТЕРИТОРІАЛЬНА ГРОМАДА </w:t>
      </w:r>
    </w:p>
    <w:p w:rsidR="00D655A8" w:rsidRPr="00705E98" w:rsidRDefault="00D655A8" w:rsidP="00705E98">
      <w:pPr>
        <w:pStyle w:val="Style17"/>
        <w:widowControl/>
        <w:ind w:firstLine="540"/>
        <w:jc w:val="both"/>
        <w:rPr>
          <w:rFonts w:ascii="Times New Roman" w:hAnsi="Times New Roman" w:cs="Times New Roman"/>
          <w:sz w:val="28"/>
          <w:szCs w:val="28"/>
        </w:rPr>
      </w:pPr>
    </w:p>
    <w:tbl>
      <w:tblPr>
        <w:tblW w:w="9596" w:type="dxa"/>
        <w:tblInd w:w="-10" w:type="dxa"/>
        <w:tblLayout w:type="fixed"/>
        <w:tblLook w:val="0000"/>
      </w:tblPr>
      <w:tblGrid>
        <w:gridCol w:w="4108"/>
        <w:gridCol w:w="5488"/>
      </w:tblGrid>
      <w:tr w:rsidR="003F2A85" w:rsidRPr="00705E98" w:rsidTr="005563D0">
        <w:tc>
          <w:tcPr>
            <w:tcW w:w="4108" w:type="dxa"/>
            <w:tcBorders>
              <w:top w:val="single" w:sz="4" w:space="0" w:color="000000"/>
              <w:left w:val="single" w:sz="4" w:space="0" w:color="000000"/>
              <w:bottom w:val="single" w:sz="4" w:space="0" w:color="000000"/>
            </w:tcBorders>
            <w:shd w:val="clear" w:color="auto" w:fill="auto"/>
          </w:tcPr>
          <w:p w:rsidR="003F2A85" w:rsidRPr="00705E98" w:rsidRDefault="003F2A85" w:rsidP="00705E98">
            <w:pPr>
              <w:jc w:val="both"/>
              <w:rPr>
                <w:b/>
                <w:color w:val="000000"/>
                <w:sz w:val="28"/>
                <w:szCs w:val="28"/>
              </w:rPr>
            </w:pPr>
            <w:r w:rsidRPr="00705E98">
              <w:rPr>
                <w:b/>
                <w:color w:val="000000"/>
                <w:sz w:val="28"/>
                <w:szCs w:val="28"/>
              </w:rPr>
              <w:t>Голова ТГ</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3F2A85" w:rsidRPr="00705E98" w:rsidRDefault="00FC2B0D" w:rsidP="00705E98">
            <w:pPr>
              <w:spacing w:line="300" w:lineRule="exact"/>
              <w:jc w:val="both"/>
              <w:rPr>
                <w:b/>
                <w:sz w:val="28"/>
                <w:szCs w:val="28"/>
              </w:rPr>
            </w:pPr>
            <w:proofErr w:type="spellStart"/>
            <w:r w:rsidRPr="00705E98">
              <w:rPr>
                <w:b/>
                <w:sz w:val="28"/>
                <w:szCs w:val="28"/>
              </w:rPr>
              <w:t>Юрчишин</w:t>
            </w:r>
            <w:proofErr w:type="spellEnd"/>
            <w:r w:rsidRPr="00705E98">
              <w:rPr>
                <w:b/>
                <w:sz w:val="28"/>
                <w:szCs w:val="28"/>
              </w:rPr>
              <w:t xml:space="preserve"> Микола Васильович</w:t>
            </w:r>
            <w:r w:rsidR="003F2A85" w:rsidRPr="00705E98">
              <w:rPr>
                <w:sz w:val="28"/>
                <w:szCs w:val="28"/>
              </w:rPr>
              <w:t xml:space="preserve"> (працює на посаді з </w:t>
            </w:r>
            <w:r w:rsidR="00023271">
              <w:rPr>
                <w:sz w:val="28"/>
                <w:szCs w:val="28"/>
              </w:rPr>
              <w:t>08.12.</w:t>
            </w:r>
            <w:r w:rsidRPr="00705E98">
              <w:rPr>
                <w:sz w:val="28"/>
                <w:szCs w:val="28"/>
              </w:rPr>
              <w:t>2020</w:t>
            </w:r>
            <w:r w:rsidR="003F2A85" w:rsidRPr="00705E98">
              <w:rPr>
                <w:sz w:val="28"/>
                <w:szCs w:val="28"/>
              </w:rPr>
              <w:t xml:space="preserve"> року)</w:t>
            </w:r>
          </w:p>
        </w:tc>
      </w:tr>
    </w:tbl>
    <w:p w:rsidR="006D44B4" w:rsidRPr="00705E98" w:rsidRDefault="006D44B4" w:rsidP="00705E98">
      <w:pPr>
        <w:ind w:firstLine="540"/>
        <w:jc w:val="both"/>
        <w:rPr>
          <w:sz w:val="28"/>
          <w:szCs w:val="28"/>
        </w:rPr>
      </w:pPr>
    </w:p>
    <w:p w:rsidR="006D44B4" w:rsidRPr="00705E98" w:rsidRDefault="006D44B4" w:rsidP="00705E98">
      <w:pPr>
        <w:ind w:firstLine="540"/>
        <w:jc w:val="both"/>
        <w:rPr>
          <w:color w:val="009900"/>
          <w:sz w:val="28"/>
          <w:szCs w:val="28"/>
        </w:rPr>
      </w:pPr>
      <w:r w:rsidRPr="00705E98">
        <w:rPr>
          <w:b/>
          <w:color w:val="000000"/>
          <w:sz w:val="28"/>
          <w:szCs w:val="28"/>
          <w:u w:val="single"/>
        </w:rPr>
        <w:t>Загальні від</w:t>
      </w:r>
      <w:r w:rsidR="00D655A8" w:rsidRPr="00705E98">
        <w:rPr>
          <w:b/>
          <w:color w:val="000000"/>
          <w:sz w:val="28"/>
          <w:szCs w:val="28"/>
          <w:u w:val="single"/>
        </w:rPr>
        <w:t>омості про ТГ</w:t>
      </w:r>
    </w:p>
    <w:p w:rsidR="00DA6076" w:rsidRPr="00705E98" w:rsidRDefault="006D44B4" w:rsidP="00705E98">
      <w:pPr>
        <w:shd w:val="clear" w:color="auto" w:fill="FFFFFF"/>
        <w:ind w:firstLine="709"/>
        <w:jc w:val="both"/>
        <w:rPr>
          <w:snapToGrid w:val="0"/>
          <w:sz w:val="28"/>
          <w:szCs w:val="28"/>
          <w:lang w:eastAsia="uk-UA"/>
        </w:rPr>
      </w:pPr>
      <w:r w:rsidRPr="00705E98">
        <w:rPr>
          <w:b/>
          <w:sz w:val="28"/>
          <w:szCs w:val="28"/>
        </w:rPr>
        <w:t>Площа –</w:t>
      </w:r>
      <w:r w:rsidR="00705E98">
        <w:rPr>
          <w:b/>
          <w:sz w:val="28"/>
          <w:szCs w:val="28"/>
        </w:rPr>
        <w:t xml:space="preserve"> </w:t>
      </w:r>
      <w:r w:rsidR="00DA6076" w:rsidRPr="00705E98">
        <w:rPr>
          <w:snapToGrid w:val="0"/>
          <w:sz w:val="28"/>
          <w:szCs w:val="28"/>
          <w:lang w:eastAsia="uk-UA"/>
        </w:rPr>
        <w:t>земельні угіддя становлять  63590,24 га, з них: сільськогосподарських угідь –  37285,1 га, в т.ч. орної землі – 32068,6 га.</w:t>
      </w:r>
    </w:p>
    <w:p w:rsidR="0067099E" w:rsidRPr="00705E98" w:rsidRDefault="0067099E" w:rsidP="00705E98">
      <w:pPr>
        <w:ind w:firstLine="708"/>
        <w:jc w:val="both"/>
        <w:rPr>
          <w:sz w:val="28"/>
          <w:szCs w:val="28"/>
          <w:lang w:eastAsia="uk-UA"/>
        </w:rPr>
      </w:pPr>
      <w:r w:rsidRPr="00705E98">
        <w:rPr>
          <w:rStyle w:val="af0"/>
          <w:sz w:val="28"/>
          <w:szCs w:val="28"/>
        </w:rPr>
        <w:t>Кордони</w:t>
      </w:r>
      <w:r w:rsidR="00023271">
        <w:rPr>
          <w:rStyle w:val="af0"/>
          <w:sz w:val="28"/>
          <w:szCs w:val="28"/>
        </w:rPr>
        <w:t xml:space="preserve"> </w:t>
      </w:r>
      <w:r w:rsidR="00BB769E" w:rsidRPr="00705E98">
        <w:rPr>
          <w:sz w:val="28"/>
          <w:szCs w:val="28"/>
        </w:rPr>
        <w:t xml:space="preserve">- </w:t>
      </w:r>
      <w:r w:rsidRPr="00705E98">
        <w:rPr>
          <w:sz w:val="28"/>
          <w:szCs w:val="28"/>
        </w:rPr>
        <w:t>межує з</w:t>
      </w:r>
      <w:r w:rsidR="00D655A8" w:rsidRPr="00705E98">
        <w:rPr>
          <w:sz w:val="28"/>
          <w:szCs w:val="28"/>
        </w:rPr>
        <w:t xml:space="preserve"> Вінницьким</w:t>
      </w:r>
      <w:r w:rsidRPr="00705E98">
        <w:rPr>
          <w:sz w:val="28"/>
          <w:szCs w:val="28"/>
        </w:rPr>
        <w:t xml:space="preserve"> район</w:t>
      </w:r>
      <w:r w:rsidR="00AC6136" w:rsidRPr="00705E98">
        <w:rPr>
          <w:sz w:val="28"/>
          <w:szCs w:val="28"/>
        </w:rPr>
        <w:t>ом</w:t>
      </w:r>
      <w:r w:rsidRPr="00705E98">
        <w:rPr>
          <w:sz w:val="28"/>
          <w:szCs w:val="28"/>
        </w:rPr>
        <w:t xml:space="preserve"> Вінницької </w:t>
      </w:r>
      <w:r w:rsidR="009121B4" w:rsidRPr="00705E98">
        <w:rPr>
          <w:sz w:val="28"/>
          <w:szCs w:val="28"/>
        </w:rPr>
        <w:t xml:space="preserve">області. </w:t>
      </w:r>
      <w:r w:rsidR="009121B4" w:rsidRPr="00705E98">
        <w:rPr>
          <w:sz w:val="28"/>
          <w:szCs w:val="28"/>
          <w:lang w:eastAsia="uk-UA"/>
        </w:rPr>
        <w:t>Відстань від центру територіальної громади – м.</w:t>
      </w:r>
      <w:r w:rsidR="0063676A">
        <w:rPr>
          <w:sz w:val="28"/>
          <w:szCs w:val="28"/>
          <w:lang w:eastAsia="uk-UA"/>
        </w:rPr>
        <w:t xml:space="preserve"> </w:t>
      </w:r>
      <w:r w:rsidR="009121B4" w:rsidRPr="00705E98">
        <w:rPr>
          <w:sz w:val="28"/>
          <w:szCs w:val="28"/>
          <w:lang w:eastAsia="uk-UA"/>
        </w:rPr>
        <w:t>Хмільника до столиці України  –</w:t>
      </w:r>
      <w:r w:rsidR="006566E1">
        <w:rPr>
          <w:sz w:val="28"/>
          <w:szCs w:val="28"/>
          <w:lang w:eastAsia="uk-UA"/>
        </w:rPr>
        <w:t xml:space="preserve">        </w:t>
      </w:r>
      <w:r w:rsidR="009121B4" w:rsidRPr="00705E98">
        <w:rPr>
          <w:sz w:val="28"/>
          <w:szCs w:val="28"/>
          <w:lang w:eastAsia="uk-UA"/>
        </w:rPr>
        <w:t>м.</w:t>
      </w:r>
      <w:r w:rsidR="0063676A">
        <w:rPr>
          <w:sz w:val="28"/>
          <w:szCs w:val="28"/>
          <w:lang w:eastAsia="uk-UA"/>
        </w:rPr>
        <w:t xml:space="preserve"> </w:t>
      </w:r>
      <w:r w:rsidR="009121B4" w:rsidRPr="00705E98">
        <w:rPr>
          <w:sz w:val="28"/>
          <w:szCs w:val="28"/>
          <w:lang w:eastAsia="uk-UA"/>
        </w:rPr>
        <w:t>Києва – 246 км, до обласного центру – м.</w:t>
      </w:r>
      <w:r w:rsidR="0063676A">
        <w:rPr>
          <w:sz w:val="28"/>
          <w:szCs w:val="28"/>
          <w:lang w:eastAsia="uk-UA"/>
        </w:rPr>
        <w:t xml:space="preserve"> </w:t>
      </w:r>
      <w:r w:rsidR="009121B4" w:rsidRPr="00705E98">
        <w:rPr>
          <w:sz w:val="28"/>
          <w:szCs w:val="28"/>
          <w:lang w:eastAsia="uk-UA"/>
        </w:rPr>
        <w:t>Вінниці – 63 км, до м.</w:t>
      </w:r>
      <w:r w:rsidR="0063676A">
        <w:rPr>
          <w:sz w:val="28"/>
          <w:szCs w:val="28"/>
          <w:lang w:eastAsia="uk-UA"/>
        </w:rPr>
        <w:t xml:space="preserve"> </w:t>
      </w:r>
      <w:r w:rsidR="009121B4" w:rsidRPr="00705E98">
        <w:rPr>
          <w:sz w:val="28"/>
          <w:szCs w:val="28"/>
          <w:lang w:eastAsia="uk-UA"/>
        </w:rPr>
        <w:t>Львова 340 км.</w:t>
      </w:r>
    </w:p>
    <w:p w:rsidR="003A6D66" w:rsidRPr="00705E98" w:rsidRDefault="003A6D66" w:rsidP="00705E98">
      <w:pPr>
        <w:ind w:firstLine="709"/>
        <w:jc w:val="both"/>
        <w:rPr>
          <w:rFonts w:eastAsia="Calibri"/>
          <w:sz w:val="28"/>
          <w:szCs w:val="28"/>
        </w:rPr>
      </w:pPr>
    </w:p>
    <w:p w:rsidR="003A6D66" w:rsidRPr="00705E98" w:rsidRDefault="003A6D66" w:rsidP="00705E98">
      <w:pPr>
        <w:ind w:firstLine="709"/>
        <w:jc w:val="both"/>
        <w:rPr>
          <w:rFonts w:eastAsia="Calibri"/>
          <w:sz w:val="28"/>
          <w:szCs w:val="28"/>
        </w:rPr>
      </w:pPr>
      <w:r w:rsidRPr="00705E98">
        <w:rPr>
          <w:rFonts w:eastAsia="Calibri"/>
          <w:sz w:val="28"/>
          <w:szCs w:val="28"/>
        </w:rPr>
        <w:t>Хмільницька міська територіальна громада сформована на основі об’єд</w:t>
      </w:r>
      <w:r w:rsidR="00023271">
        <w:rPr>
          <w:rFonts w:eastAsia="Calibri"/>
          <w:sz w:val="28"/>
          <w:szCs w:val="28"/>
        </w:rPr>
        <w:t>нання Хмільницької міської об’єднаної територіальної громади</w:t>
      </w:r>
      <w:r w:rsidRPr="00705E98">
        <w:rPr>
          <w:rFonts w:eastAsia="Calibri"/>
          <w:sz w:val="28"/>
          <w:szCs w:val="28"/>
        </w:rPr>
        <w:t xml:space="preserve"> та окремих сільських</w:t>
      </w:r>
      <w:r w:rsidR="0063676A">
        <w:rPr>
          <w:rFonts w:eastAsia="Calibri"/>
          <w:sz w:val="28"/>
          <w:szCs w:val="28"/>
        </w:rPr>
        <w:t xml:space="preserve"> </w:t>
      </w:r>
      <w:r w:rsidRPr="00705E98">
        <w:rPr>
          <w:rFonts w:eastAsia="Calibri"/>
          <w:sz w:val="28"/>
          <w:szCs w:val="28"/>
        </w:rPr>
        <w:t xml:space="preserve">громад Хмільницького та </w:t>
      </w:r>
      <w:proofErr w:type="spellStart"/>
      <w:r w:rsidRPr="00705E98">
        <w:rPr>
          <w:rFonts w:eastAsia="Calibri"/>
          <w:sz w:val="28"/>
          <w:szCs w:val="28"/>
        </w:rPr>
        <w:t>Літинського</w:t>
      </w:r>
      <w:proofErr w:type="spellEnd"/>
      <w:r w:rsidRPr="00705E98">
        <w:rPr>
          <w:rFonts w:eastAsia="Calibri"/>
          <w:sz w:val="28"/>
          <w:szCs w:val="28"/>
        </w:rPr>
        <w:t xml:space="preserve"> районів Вінницької області. </w:t>
      </w:r>
    </w:p>
    <w:p w:rsidR="003A6D66" w:rsidRPr="00705E98" w:rsidRDefault="003A6D66" w:rsidP="00705E98">
      <w:pPr>
        <w:ind w:firstLine="709"/>
        <w:jc w:val="both"/>
        <w:rPr>
          <w:sz w:val="28"/>
          <w:szCs w:val="28"/>
          <w:lang w:eastAsia="ru-RU"/>
        </w:rPr>
      </w:pPr>
      <w:r w:rsidRPr="00705E98">
        <w:rPr>
          <w:sz w:val="28"/>
          <w:szCs w:val="28"/>
          <w:lang w:eastAsia="ru-RU"/>
        </w:rPr>
        <w:t>Хмільницька міська територіальна громада включає в себе місто Хмільник</w:t>
      </w:r>
      <w:r w:rsidR="00E66F85" w:rsidRPr="00705E98">
        <w:rPr>
          <w:sz w:val="28"/>
          <w:szCs w:val="28"/>
          <w:lang w:eastAsia="ru-RU"/>
        </w:rPr>
        <w:t>-адміністрат</w:t>
      </w:r>
      <w:r w:rsidR="00023271">
        <w:rPr>
          <w:sz w:val="28"/>
          <w:szCs w:val="28"/>
          <w:lang w:eastAsia="ru-RU"/>
        </w:rPr>
        <w:t>ивний центр, 40</w:t>
      </w:r>
      <w:r w:rsidR="00E66F85" w:rsidRPr="00705E98">
        <w:rPr>
          <w:sz w:val="28"/>
          <w:szCs w:val="28"/>
          <w:lang w:eastAsia="ru-RU"/>
        </w:rPr>
        <w:t xml:space="preserve"> </w:t>
      </w:r>
      <w:r w:rsidRPr="00705E98">
        <w:rPr>
          <w:sz w:val="28"/>
          <w:szCs w:val="28"/>
          <w:lang w:eastAsia="ru-RU"/>
        </w:rPr>
        <w:t>сільськ</w:t>
      </w:r>
      <w:r w:rsidR="00023271">
        <w:rPr>
          <w:sz w:val="28"/>
          <w:szCs w:val="28"/>
          <w:lang w:eastAsia="ru-RU"/>
        </w:rPr>
        <w:t>их</w:t>
      </w:r>
      <w:r w:rsidRPr="00705E98">
        <w:rPr>
          <w:sz w:val="28"/>
          <w:szCs w:val="28"/>
          <w:lang w:eastAsia="ru-RU"/>
        </w:rPr>
        <w:t xml:space="preserve"> населен</w:t>
      </w:r>
      <w:r w:rsidR="00023271">
        <w:rPr>
          <w:sz w:val="28"/>
          <w:szCs w:val="28"/>
          <w:lang w:eastAsia="ru-RU"/>
        </w:rPr>
        <w:t>их</w:t>
      </w:r>
      <w:r w:rsidRPr="00705E98">
        <w:rPr>
          <w:sz w:val="28"/>
          <w:szCs w:val="28"/>
          <w:lang w:eastAsia="ru-RU"/>
        </w:rPr>
        <w:t xml:space="preserve"> пункт</w:t>
      </w:r>
      <w:r w:rsidR="00023271">
        <w:rPr>
          <w:sz w:val="28"/>
          <w:szCs w:val="28"/>
          <w:lang w:eastAsia="ru-RU"/>
        </w:rPr>
        <w:t>ів і 1 селище</w:t>
      </w:r>
      <w:r w:rsidRPr="00705E98">
        <w:rPr>
          <w:sz w:val="28"/>
          <w:szCs w:val="28"/>
          <w:lang w:eastAsia="ru-RU"/>
        </w:rPr>
        <w:t>:</w:t>
      </w:r>
    </w:p>
    <w:p w:rsidR="009121B4" w:rsidRPr="00705E98" w:rsidRDefault="009121B4" w:rsidP="00705E98">
      <w:pPr>
        <w:pStyle w:val="ad"/>
        <w:numPr>
          <w:ilvl w:val="0"/>
          <w:numId w:val="10"/>
        </w:numPr>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 xml:space="preserve">Населені пункти (села): Лозова, </w:t>
      </w:r>
      <w:proofErr w:type="spellStart"/>
      <w:r w:rsidRPr="00705E98">
        <w:rPr>
          <w:rFonts w:ascii="Times New Roman" w:hAnsi="Times New Roman" w:cs="Times New Roman"/>
          <w:sz w:val="28"/>
          <w:szCs w:val="28"/>
          <w:lang w:val="uk-UA"/>
        </w:rPr>
        <w:t>Педоси</w:t>
      </w:r>
      <w:proofErr w:type="spellEnd"/>
      <w:r w:rsidRPr="00705E98">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lang w:val="uk-UA"/>
        </w:rPr>
        <w:t>Вугли</w:t>
      </w:r>
      <w:proofErr w:type="spellEnd"/>
      <w:r w:rsidRPr="00705E98">
        <w:rPr>
          <w:rFonts w:ascii="Times New Roman" w:hAnsi="Times New Roman" w:cs="Times New Roman"/>
          <w:sz w:val="28"/>
          <w:szCs w:val="28"/>
          <w:lang w:val="uk-UA"/>
        </w:rPr>
        <w:t xml:space="preserve">, Гулі, </w:t>
      </w:r>
      <w:proofErr w:type="spellStart"/>
      <w:r w:rsidRPr="00705E98">
        <w:rPr>
          <w:rFonts w:ascii="Times New Roman" w:hAnsi="Times New Roman" w:cs="Times New Roman"/>
          <w:sz w:val="28"/>
          <w:szCs w:val="28"/>
          <w:lang w:val="uk-UA"/>
        </w:rPr>
        <w:t>Думенки</w:t>
      </w:r>
      <w:proofErr w:type="spellEnd"/>
      <w:r w:rsidRPr="00705E98">
        <w:rPr>
          <w:rFonts w:ascii="Times New Roman" w:hAnsi="Times New Roman" w:cs="Times New Roman"/>
          <w:sz w:val="28"/>
          <w:szCs w:val="28"/>
          <w:lang w:val="uk-UA"/>
        </w:rPr>
        <w:t xml:space="preserve">, Лелітка, </w:t>
      </w:r>
      <w:proofErr w:type="spellStart"/>
      <w:r w:rsidRPr="00705E98">
        <w:rPr>
          <w:rFonts w:ascii="Times New Roman" w:hAnsi="Times New Roman" w:cs="Times New Roman"/>
          <w:sz w:val="28"/>
          <w:szCs w:val="28"/>
          <w:lang w:val="uk-UA"/>
        </w:rPr>
        <w:t>Вербівка</w:t>
      </w:r>
      <w:proofErr w:type="spellEnd"/>
      <w:r w:rsidRPr="00705E98">
        <w:rPr>
          <w:rFonts w:ascii="Times New Roman" w:hAnsi="Times New Roman" w:cs="Times New Roman"/>
          <w:sz w:val="28"/>
          <w:szCs w:val="28"/>
          <w:lang w:val="uk-UA"/>
        </w:rPr>
        <w:t>, Крутнів з центром у селі Лозова.</w:t>
      </w:r>
    </w:p>
    <w:p w:rsidR="009121B4" w:rsidRPr="00705E98" w:rsidRDefault="009121B4" w:rsidP="00705E98">
      <w:pPr>
        <w:pStyle w:val="ad"/>
        <w:numPr>
          <w:ilvl w:val="0"/>
          <w:numId w:val="10"/>
        </w:numPr>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 xml:space="preserve">Населені пункти (села): </w:t>
      </w:r>
      <w:proofErr w:type="spellStart"/>
      <w:r w:rsidRPr="00705E98">
        <w:rPr>
          <w:rFonts w:ascii="Times New Roman" w:hAnsi="Times New Roman" w:cs="Times New Roman"/>
          <w:sz w:val="28"/>
          <w:szCs w:val="28"/>
          <w:lang w:val="uk-UA"/>
        </w:rPr>
        <w:t>Порик</w:t>
      </w:r>
      <w:proofErr w:type="spellEnd"/>
      <w:r w:rsidRPr="00705E98">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lang w:val="uk-UA"/>
        </w:rPr>
        <w:t>Курилівка</w:t>
      </w:r>
      <w:proofErr w:type="spellEnd"/>
      <w:r w:rsidRPr="00705E98">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lang w:val="uk-UA"/>
        </w:rPr>
        <w:t>Томашпіль</w:t>
      </w:r>
      <w:proofErr w:type="spellEnd"/>
      <w:r w:rsidRPr="00705E98">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lang w:val="uk-UA"/>
        </w:rPr>
        <w:t>Журавне</w:t>
      </w:r>
      <w:proofErr w:type="spellEnd"/>
      <w:r w:rsidRPr="00705E98">
        <w:rPr>
          <w:rFonts w:ascii="Times New Roman" w:hAnsi="Times New Roman" w:cs="Times New Roman"/>
          <w:sz w:val="28"/>
          <w:szCs w:val="28"/>
          <w:lang w:val="uk-UA"/>
        </w:rPr>
        <w:t xml:space="preserve">, Олександрівка з центром у селі </w:t>
      </w:r>
      <w:proofErr w:type="spellStart"/>
      <w:r w:rsidRPr="00705E98">
        <w:rPr>
          <w:rFonts w:ascii="Times New Roman" w:hAnsi="Times New Roman" w:cs="Times New Roman"/>
          <w:sz w:val="28"/>
          <w:szCs w:val="28"/>
          <w:lang w:val="uk-UA"/>
        </w:rPr>
        <w:t>Порик</w:t>
      </w:r>
      <w:proofErr w:type="spellEnd"/>
      <w:r w:rsidRPr="00705E98">
        <w:rPr>
          <w:rFonts w:ascii="Times New Roman" w:hAnsi="Times New Roman" w:cs="Times New Roman"/>
          <w:sz w:val="28"/>
          <w:szCs w:val="28"/>
          <w:lang w:val="uk-UA"/>
        </w:rPr>
        <w:t>.</w:t>
      </w:r>
    </w:p>
    <w:p w:rsidR="009121B4" w:rsidRPr="00705E98" w:rsidRDefault="009121B4" w:rsidP="00705E98">
      <w:pPr>
        <w:pStyle w:val="ad"/>
        <w:numPr>
          <w:ilvl w:val="0"/>
          <w:numId w:val="10"/>
        </w:numPr>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 xml:space="preserve">Населені пункти (села): Кривошиї, </w:t>
      </w:r>
      <w:proofErr w:type="spellStart"/>
      <w:r w:rsidRPr="00705E98">
        <w:rPr>
          <w:rFonts w:ascii="Times New Roman" w:hAnsi="Times New Roman" w:cs="Times New Roman"/>
          <w:sz w:val="28"/>
          <w:szCs w:val="28"/>
          <w:lang w:val="uk-UA"/>
        </w:rPr>
        <w:t>Колибабинці</w:t>
      </w:r>
      <w:proofErr w:type="spellEnd"/>
      <w:r w:rsidRPr="00705E98">
        <w:rPr>
          <w:rFonts w:ascii="Times New Roman" w:hAnsi="Times New Roman" w:cs="Times New Roman"/>
          <w:sz w:val="28"/>
          <w:szCs w:val="28"/>
          <w:lang w:val="uk-UA"/>
        </w:rPr>
        <w:t xml:space="preserve">, Сьомаки, </w:t>
      </w:r>
      <w:proofErr w:type="spellStart"/>
      <w:r w:rsidRPr="00705E98">
        <w:rPr>
          <w:rFonts w:ascii="Times New Roman" w:hAnsi="Times New Roman" w:cs="Times New Roman"/>
          <w:sz w:val="28"/>
          <w:szCs w:val="28"/>
          <w:lang w:val="uk-UA"/>
        </w:rPr>
        <w:t>Сербанівка</w:t>
      </w:r>
      <w:proofErr w:type="spellEnd"/>
      <w:r w:rsidRPr="00705E98">
        <w:rPr>
          <w:rFonts w:ascii="Times New Roman" w:hAnsi="Times New Roman" w:cs="Times New Roman"/>
          <w:sz w:val="28"/>
          <w:szCs w:val="28"/>
          <w:lang w:val="uk-UA"/>
        </w:rPr>
        <w:t>, Білий Рукав з центром у селі Кривошиї.</w:t>
      </w:r>
    </w:p>
    <w:p w:rsidR="009121B4" w:rsidRPr="00705E98" w:rsidRDefault="009121B4" w:rsidP="00705E98">
      <w:pPr>
        <w:pStyle w:val="ad"/>
        <w:numPr>
          <w:ilvl w:val="0"/>
          <w:numId w:val="10"/>
        </w:numPr>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 xml:space="preserve">Населені пункти (села): Кожухів, Лісне, Теси, </w:t>
      </w:r>
      <w:proofErr w:type="spellStart"/>
      <w:r w:rsidRPr="00705E98">
        <w:rPr>
          <w:rFonts w:ascii="Times New Roman" w:hAnsi="Times New Roman" w:cs="Times New Roman"/>
          <w:sz w:val="28"/>
          <w:szCs w:val="28"/>
          <w:lang w:val="uk-UA"/>
        </w:rPr>
        <w:t>Іванівці</w:t>
      </w:r>
      <w:proofErr w:type="spellEnd"/>
      <w:r w:rsidRPr="00705E98">
        <w:rPr>
          <w:rFonts w:ascii="Times New Roman" w:hAnsi="Times New Roman" w:cs="Times New Roman"/>
          <w:sz w:val="28"/>
          <w:szCs w:val="28"/>
          <w:lang w:val="uk-UA"/>
        </w:rPr>
        <w:t xml:space="preserve">, Лука, Осічок, Шевченка, </w:t>
      </w:r>
      <w:proofErr w:type="spellStart"/>
      <w:r w:rsidRPr="00705E98">
        <w:rPr>
          <w:rFonts w:ascii="Times New Roman" w:hAnsi="Times New Roman" w:cs="Times New Roman"/>
          <w:sz w:val="28"/>
          <w:szCs w:val="28"/>
          <w:lang w:val="uk-UA"/>
        </w:rPr>
        <w:t>Лисогірка</w:t>
      </w:r>
      <w:proofErr w:type="spellEnd"/>
      <w:r w:rsidRPr="00705E98">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lang w:val="uk-UA"/>
        </w:rPr>
        <w:t>Медведівка</w:t>
      </w:r>
      <w:proofErr w:type="spellEnd"/>
      <w:r w:rsidRPr="00705E98">
        <w:rPr>
          <w:rFonts w:ascii="Times New Roman" w:hAnsi="Times New Roman" w:cs="Times New Roman"/>
          <w:sz w:val="28"/>
          <w:szCs w:val="28"/>
          <w:lang w:val="uk-UA"/>
        </w:rPr>
        <w:t xml:space="preserve">, селище </w:t>
      </w:r>
      <w:proofErr w:type="spellStart"/>
      <w:r w:rsidRPr="00705E98">
        <w:rPr>
          <w:rFonts w:ascii="Times New Roman" w:hAnsi="Times New Roman" w:cs="Times New Roman"/>
          <w:sz w:val="28"/>
          <w:szCs w:val="28"/>
          <w:lang w:val="uk-UA"/>
        </w:rPr>
        <w:t>Красносілка</w:t>
      </w:r>
      <w:proofErr w:type="spellEnd"/>
      <w:r w:rsidRPr="00705E98">
        <w:rPr>
          <w:rFonts w:ascii="Times New Roman" w:hAnsi="Times New Roman" w:cs="Times New Roman"/>
          <w:sz w:val="28"/>
          <w:szCs w:val="28"/>
          <w:lang w:val="uk-UA"/>
        </w:rPr>
        <w:t xml:space="preserve"> з центром у селі Кожухів.</w:t>
      </w:r>
    </w:p>
    <w:p w:rsidR="009121B4" w:rsidRPr="00705E98" w:rsidRDefault="009121B4" w:rsidP="00705E98">
      <w:pPr>
        <w:pStyle w:val="ad"/>
        <w:numPr>
          <w:ilvl w:val="0"/>
          <w:numId w:val="10"/>
        </w:numPr>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 xml:space="preserve">Населені пункти (села): Широка Гребля, </w:t>
      </w:r>
      <w:proofErr w:type="spellStart"/>
      <w:r w:rsidRPr="00705E98">
        <w:rPr>
          <w:rFonts w:ascii="Times New Roman" w:hAnsi="Times New Roman" w:cs="Times New Roman"/>
          <w:sz w:val="28"/>
          <w:szCs w:val="28"/>
          <w:lang w:val="uk-UA"/>
        </w:rPr>
        <w:t>Голодьки</w:t>
      </w:r>
      <w:proofErr w:type="spellEnd"/>
      <w:r w:rsidRPr="00705E98">
        <w:rPr>
          <w:rFonts w:ascii="Times New Roman" w:hAnsi="Times New Roman" w:cs="Times New Roman"/>
          <w:sz w:val="28"/>
          <w:szCs w:val="28"/>
          <w:lang w:val="uk-UA"/>
        </w:rPr>
        <w:t>, Стара Гута</w:t>
      </w:r>
    </w:p>
    <w:p w:rsidR="009121B4" w:rsidRPr="00705E98" w:rsidRDefault="009121B4" w:rsidP="00705E98">
      <w:pPr>
        <w:pStyle w:val="ad"/>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з центром у селі Широка Гребля.</w:t>
      </w:r>
    </w:p>
    <w:p w:rsidR="009121B4" w:rsidRPr="00705E98" w:rsidRDefault="009121B4" w:rsidP="00705E98">
      <w:pPr>
        <w:pStyle w:val="ad"/>
        <w:numPr>
          <w:ilvl w:val="0"/>
          <w:numId w:val="10"/>
        </w:numPr>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 xml:space="preserve">Населені пункти (села): Соколова, </w:t>
      </w:r>
      <w:proofErr w:type="spellStart"/>
      <w:r w:rsidRPr="00705E98">
        <w:rPr>
          <w:rFonts w:ascii="Times New Roman" w:hAnsi="Times New Roman" w:cs="Times New Roman"/>
          <w:sz w:val="28"/>
          <w:szCs w:val="28"/>
          <w:lang w:val="uk-UA"/>
        </w:rPr>
        <w:t>Березна</w:t>
      </w:r>
      <w:proofErr w:type="spellEnd"/>
      <w:r w:rsidRPr="00705E98">
        <w:rPr>
          <w:rFonts w:ascii="Times New Roman" w:hAnsi="Times New Roman" w:cs="Times New Roman"/>
          <w:sz w:val="28"/>
          <w:szCs w:val="28"/>
          <w:lang w:val="uk-UA"/>
        </w:rPr>
        <w:t xml:space="preserve">, Крупин, </w:t>
      </w:r>
      <w:proofErr w:type="spellStart"/>
      <w:r w:rsidRPr="00705E98">
        <w:rPr>
          <w:rFonts w:ascii="Times New Roman" w:hAnsi="Times New Roman" w:cs="Times New Roman"/>
          <w:sz w:val="28"/>
          <w:szCs w:val="28"/>
          <w:lang w:val="uk-UA"/>
        </w:rPr>
        <w:t>Чудинівці</w:t>
      </w:r>
      <w:proofErr w:type="spellEnd"/>
      <w:r w:rsidRPr="00705E98">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lang w:val="uk-UA"/>
        </w:rPr>
        <w:t>Куманівці</w:t>
      </w:r>
      <w:proofErr w:type="spellEnd"/>
      <w:r w:rsidRPr="00705E98">
        <w:rPr>
          <w:rFonts w:ascii="Times New Roman" w:hAnsi="Times New Roman" w:cs="Times New Roman"/>
          <w:sz w:val="28"/>
          <w:szCs w:val="28"/>
          <w:lang w:val="uk-UA"/>
        </w:rPr>
        <w:t xml:space="preserve"> з центром у селі Соколова.</w:t>
      </w:r>
    </w:p>
    <w:p w:rsidR="00C973D6" w:rsidRPr="00705E98" w:rsidRDefault="009121B4" w:rsidP="00705E98">
      <w:pPr>
        <w:pStyle w:val="ad"/>
        <w:numPr>
          <w:ilvl w:val="0"/>
          <w:numId w:val="10"/>
        </w:numPr>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 xml:space="preserve">Населені пункти (села): Великий Митник, </w:t>
      </w:r>
      <w:proofErr w:type="spellStart"/>
      <w:r w:rsidRPr="00705E98">
        <w:rPr>
          <w:rFonts w:ascii="Times New Roman" w:hAnsi="Times New Roman" w:cs="Times New Roman"/>
          <w:sz w:val="28"/>
          <w:szCs w:val="28"/>
          <w:lang w:val="uk-UA"/>
        </w:rPr>
        <w:t>Філіопіль</w:t>
      </w:r>
      <w:proofErr w:type="spellEnd"/>
      <w:r w:rsidRPr="00705E98">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lang w:val="uk-UA"/>
        </w:rPr>
        <w:t>Будків</w:t>
      </w:r>
      <w:proofErr w:type="spellEnd"/>
      <w:r w:rsidRPr="00705E98">
        <w:rPr>
          <w:rFonts w:ascii="Times New Roman" w:hAnsi="Times New Roman" w:cs="Times New Roman"/>
          <w:sz w:val="28"/>
          <w:szCs w:val="28"/>
          <w:lang w:val="uk-UA"/>
        </w:rPr>
        <w:t xml:space="preserve">, Малий Митник, </w:t>
      </w:r>
      <w:proofErr w:type="spellStart"/>
      <w:r w:rsidRPr="00705E98">
        <w:rPr>
          <w:rFonts w:ascii="Times New Roman" w:hAnsi="Times New Roman" w:cs="Times New Roman"/>
          <w:sz w:val="28"/>
          <w:szCs w:val="28"/>
          <w:lang w:val="uk-UA"/>
        </w:rPr>
        <w:t>Кушелівка</w:t>
      </w:r>
      <w:proofErr w:type="spellEnd"/>
      <w:r w:rsidRPr="00705E98">
        <w:rPr>
          <w:rFonts w:ascii="Times New Roman" w:hAnsi="Times New Roman" w:cs="Times New Roman"/>
          <w:sz w:val="28"/>
          <w:szCs w:val="28"/>
          <w:lang w:val="uk-UA"/>
        </w:rPr>
        <w:t xml:space="preserve"> з центром у селі Великий Митник.</w:t>
      </w:r>
    </w:p>
    <w:p w:rsidR="00E66F85" w:rsidRPr="00705E98" w:rsidRDefault="00E66F85" w:rsidP="00705E98">
      <w:pPr>
        <w:pStyle w:val="ad"/>
        <w:jc w:val="both"/>
        <w:rPr>
          <w:rFonts w:ascii="Times New Roman" w:hAnsi="Times New Roman" w:cs="Times New Roman"/>
          <w:sz w:val="28"/>
          <w:szCs w:val="28"/>
          <w:lang w:val="uk-UA"/>
        </w:rPr>
      </w:pPr>
      <w:r w:rsidRPr="00705E98">
        <w:rPr>
          <w:rFonts w:ascii="Times New Roman" w:hAnsi="Times New Roman" w:cs="Times New Roman"/>
          <w:sz w:val="28"/>
          <w:szCs w:val="28"/>
          <w:lang w:val="uk-UA"/>
        </w:rPr>
        <w:t>Хмільницькою міською радою призначено 7 старост.</w:t>
      </w:r>
    </w:p>
    <w:p w:rsidR="006D44B4" w:rsidRDefault="006D44B4" w:rsidP="00705E98">
      <w:pPr>
        <w:ind w:firstLine="540"/>
        <w:jc w:val="both"/>
        <w:rPr>
          <w:sz w:val="28"/>
          <w:szCs w:val="28"/>
        </w:rPr>
      </w:pPr>
      <w:r w:rsidRPr="00705E98">
        <w:rPr>
          <w:b/>
          <w:color w:val="000000"/>
          <w:sz w:val="28"/>
          <w:szCs w:val="28"/>
        </w:rPr>
        <w:t xml:space="preserve">Наявне населення – </w:t>
      </w:r>
      <w:r w:rsidR="005563D0" w:rsidRPr="00705E98">
        <w:rPr>
          <w:sz w:val="28"/>
          <w:szCs w:val="28"/>
        </w:rPr>
        <w:t>42 994</w:t>
      </w:r>
      <w:r w:rsidR="0067099E" w:rsidRPr="00705E98">
        <w:rPr>
          <w:sz w:val="28"/>
          <w:szCs w:val="28"/>
        </w:rPr>
        <w:t xml:space="preserve"> осіб, в т.ч. міського – </w:t>
      </w:r>
      <w:r w:rsidR="005563D0" w:rsidRPr="00705E98">
        <w:rPr>
          <w:sz w:val="28"/>
          <w:szCs w:val="28"/>
        </w:rPr>
        <w:t>26 916</w:t>
      </w:r>
      <w:r w:rsidR="00EC49B6" w:rsidRPr="00705E98">
        <w:rPr>
          <w:sz w:val="28"/>
          <w:szCs w:val="28"/>
        </w:rPr>
        <w:t xml:space="preserve"> </w:t>
      </w:r>
      <w:r w:rsidR="00536C90" w:rsidRPr="00705E98">
        <w:rPr>
          <w:sz w:val="28"/>
          <w:szCs w:val="28"/>
        </w:rPr>
        <w:t>осіб,</w:t>
      </w:r>
      <w:r w:rsidR="00C37DBC">
        <w:rPr>
          <w:sz w:val="28"/>
          <w:szCs w:val="28"/>
        </w:rPr>
        <w:t xml:space="preserve"> </w:t>
      </w:r>
      <w:r w:rsidR="00536C90" w:rsidRPr="00705E98">
        <w:rPr>
          <w:sz w:val="28"/>
          <w:szCs w:val="28"/>
        </w:rPr>
        <w:t xml:space="preserve">сільського – </w:t>
      </w:r>
      <w:r w:rsidR="00D06572" w:rsidRPr="00705E98">
        <w:rPr>
          <w:sz w:val="28"/>
          <w:szCs w:val="28"/>
        </w:rPr>
        <w:t>1</w:t>
      </w:r>
      <w:r w:rsidR="005563D0" w:rsidRPr="00705E98">
        <w:rPr>
          <w:sz w:val="28"/>
          <w:szCs w:val="28"/>
        </w:rPr>
        <w:t>6078</w:t>
      </w:r>
      <w:r w:rsidR="00D06572" w:rsidRPr="00705E98">
        <w:rPr>
          <w:sz w:val="28"/>
          <w:szCs w:val="28"/>
        </w:rPr>
        <w:t xml:space="preserve"> тис. осіб.</w:t>
      </w:r>
    </w:p>
    <w:p w:rsidR="006D44B4" w:rsidRPr="00705E98" w:rsidRDefault="00D655A8" w:rsidP="00705E98">
      <w:pPr>
        <w:ind w:firstLine="540"/>
        <w:jc w:val="both"/>
        <w:rPr>
          <w:b/>
          <w:sz w:val="28"/>
          <w:szCs w:val="28"/>
          <w:u w:val="single"/>
        </w:rPr>
      </w:pPr>
      <w:r w:rsidRPr="00705E98">
        <w:rPr>
          <w:b/>
          <w:sz w:val="28"/>
          <w:szCs w:val="28"/>
          <w:u w:val="single"/>
        </w:rPr>
        <w:t xml:space="preserve">Суспільно-громадська </w:t>
      </w:r>
      <w:r w:rsidR="006D44B4" w:rsidRPr="00705E98">
        <w:rPr>
          <w:b/>
          <w:sz w:val="28"/>
          <w:szCs w:val="28"/>
          <w:u w:val="single"/>
        </w:rPr>
        <w:t>ситуація</w:t>
      </w:r>
    </w:p>
    <w:p w:rsidR="003F2A85" w:rsidRPr="00705E98" w:rsidRDefault="003F2A85" w:rsidP="00705E98">
      <w:pPr>
        <w:jc w:val="both"/>
        <w:rPr>
          <w:b/>
          <w:i/>
          <w:sz w:val="28"/>
          <w:szCs w:val="28"/>
        </w:rPr>
      </w:pPr>
    </w:p>
    <w:p w:rsidR="001B0246" w:rsidRPr="00705E98" w:rsidRDefault="007762CA" w:rsidP="00705E98">
      <w:pPr>
        <w:ind w:firstLine="540"/>
        <w:jc w:val="both"/>
        <w:rPr>
          <w:b/>
          <w:sz w:val="28"/>
          <w:szCs w:val="28"/>
          <w:shd w:val="clear" w:color="auto" w:fill="FFFFFF"/>
        </w:rPr>
      </w:pPr>
      <w:r w:rsidRPr="00705E98">
        <w:rPr>
          <w:b/>
          <w:sz w:val="28"/>
          <w:szCs w:val="28"/>
          <w:shd w:val="clear" w:color="auto" w:fill="FFFFFF"/>
        </w:rPr>
        <w:t>Активні громадські організації</w:t>
      </w:r>
      <w:r w:rsidR="006D44B4" w:rsidRPr="00705E98">
        <w:rPr>
          <w:b/>
          <w:sz w:val="28"/>
          <w:szCs w:val="28"/>
          <w:shd w:val="clear" w:color="auto" w:fill="FFFFFF"/>
        </w:rPr>
        <w:t>:</w:t>
      </w:r>
    </w:p>
    <w:p w:rsidR="001B0246" w:rsidRPr="00705E98" w:rsidRDefault="001B0246" w:rsidP="00705E98">
      <w:pPr>
        <w:jc w:val="both"/>
        <w:rPr>
          <w:sz w:val="28"/>
          <w:szCs w:val="28"/>
        </w:rPr>
      </w:pPr>
      <w:r w:rsidRPr="00705E98">
        <w:rPr>
          <w:sz w:val="28"/>
          <w:szCs w:val="28"/>
        </w:rPr>
        <w:t>1. Хмільницька міська організація ветеранів України.</w:t>
      </w:r>
    </w:p>
    <w:p w:rsidR="001B0246" w:rsidRPr="00705E98" w:rsidRDefault="001B0246" w:rsidP="00705E98">
      <w:pPr>
        <w:jc w:val="both"/>
        <w:rPr>
          <w:sz w:val="28"/>
          <w:szCs w:val="28"/>
        </w:rPr>
      </w:pPr>
      <w:r w:rsidRPr="00705E98">
        <w:rPr>
          <w:sz w:val="28"/>
          <w:szCs w:val="28"/>
        </w:rPr>
        <w:lastRenderedPageBreak/>
        <w:t>2. Спілка ветеранів війни в Афганістані м. Хмільника та Хмільницького району.</w:t>
      </w:r>
    </w:p>
    <w:p w:rsidR="001B0246" w:rsidRPr="00705E98" w:rsidRDefault="001B0246" w:rsidP="00705E98">
      <w:pPr>
        <w:jc w:val="both"/>
        <w:rPr>
          <w:sz w:val="28"/>
          <w:szCs w:val="28"/>
        </w:rPr>
      </w:pPr>
      <w:r w:rsidRPr="00705E98">
        <w:rPr>
          <w:sz w:val="28"/>
          <w:szCs w:val="28"/>
        </w:rPr>
        <w:t>3. Громадська організація «Спілка учасників АТО м. Хмільника та Хмільницького району».</w:t>
      </w:r>
    </w:p>
    <w:p w:rsidR="001B0246" w:rsidRPr="00705E98" w:rsidRDefault="001B0246" w:rsidP="00705E98">
      <w:pPr>
        <w:jc w:val="both"/>
        <w:rPr>
          <w:sz w:val="28"/>
          <w:szCs w:val="28"/>
        </w:rPr>
      </w:pPr>
      <w:r w:rsidRPr="00705E98">
        <w:rPr>
          <w:sz w:val="28"/>
          <w:szCs w:val="28"/>
        </w:rPr>
        <w:t>4. Хмільницька міська громадська організація «Народне віче Хмільник».</w:t>
      </w:r>
    </w:p>
    <w:p w:rsidR="001B0246" w:rsidRPr="00705E98" w:rsidRDefault="00A23E63" w:rsidP="00705E98">
      <w:pPr>
        <w:jc w:val="both"/>
        <w:rPr>
          <w:sz w:val="28"/>
          <w:szCs w:val="28"/>
        </w:rPr>
      </w:pPr>
      <w:r w:rsidRPr="00705E98">
        <w:rPr>
          <w:sz w:val="28"/>
          <w:szCs w:val="28"/>
        </w:rPr>
        <w:t>5</w:t>
      </w:r>
      <w:r w:rsidR="001B0246" w:rsidRPr="00705E98">
        <w:rPr>
          <w:sz w:val="28"/>
          <w:szCs w:val="28"/>
        </w:rPr>
        <w:t>. Громадська організація Хмільницьке об’єднання «Інваліди Чорнобиля та учасники ліквідації Чорнобильської катастрофи».</w:t>
      </w:r>
    </w:p>
    <w:p w:rsidR="001B0246" w:rsidRPr="00705E98" w:rsidRDefault="00A23E63" w:rsidP="00705E98">
      <w:pPr>
        <w:jc w:val="both"/>
        <w:rPr>
          <w:sz w:val="28"/>
          <w:szCs w:val="28"/>
        </w:rPr>
      </w:pPr>
      <w:r w:rsidRPr="00705E98">
        <w:rPr>
          <w:sz w:val="28"/>
          <w:szCs w:val="28"/>
        </w:rPr>
        <w:t>6</w:t>
      </w:r>
      <w:r w:rsidR="001B0246" w:rsidRPr="00705E98">
        <w:rPr>
          <w:sz w:val="28"/>
          <w:szCs w:val="28"/>
        </w:rPr>
        <w:t>. Хмільницька район</w:t>
      </w:r>
      <w:r w:rsidRPr="00705E98">
        <w:rPr>
          <w:sz w:val="28"/>
          <w:szCs w:val="28"/>
        </w:rPr>
        <w:t>на громадська організація «ПРАВО</w:t>
      </w:r>
      <w:r w:rsidR="001B0246" w:rsidRPr="00705E98">
        <w:rPr>
          <w:sz w:val="28"/>
          <w:szCs w:val="28"/>
        </w:rPr>
        <w:t>».</w:t>
      </w:r>
    </w:p>
    <w:p w:rsidR="001B0246" w:rsidRPr="00705E98" w:rsidRDefault="00A23E63" w:rsidP="00705E98">
      <w:pPr>
        <w:jc w:val="both"/>
        <w:rPr>
          <w:sz w:val="28"/>
          <w:szCs w:val="28"/>
        </w:rPr>
      </w:pPr>
      <w:r w:rsidRPr="00705E98">
        <w:rPr>
          <w:sz w:val="28"/>
          <w:szCs w:val="28"/>
        </w:rPr>
        <w:t>7</w:t>
      </w:r>
      <w:r w:rsidR="001B0246" w:rsidRPr="00705E98">
        <w:rPr>
          <w:sz w:val="28"/>
          <w:szCs w:val="28"/>
        </w:rPr>
        <w:t>. Хмільницька міська громадська організація «Центр аналізу місцевої політики».</w:t>
      </w:r>
    </w:p>
    <w:p w:rsidR="001B0246" w:rsidRPr="00705E98" w:rsidRDefault="00A23E63" w:rsidP="00705E98">
      <w:pPr>
        <w:jc w:val="both"/>
        <w:rPr>
          <w:sz w:val="28"/>
          <w:szCs w:val="28"/>
        </w:rPr>
      </w:pPr>
      <w:r w:rsidRPr="00705E98">
        <w:rPr>
          <w:sz w:val="28"/>
          <w:szCs w:val="28"/>
        </w:rPr>
        <w:t>8</w:t>
      </w:r>
      <w:r w:rsidR="001B0246" w:rsidRPr="00705E98">
        <w:rPr>
          <w:sz w:val="28"/>
          <w:szCs w:val="28"/>
        </w:rPr>
        <w:t xml:space="preserve">. Громадська організація «Хмільницька міська Спілка поляків імені Владислава </w:t>
      </w:r>
      <w:proofErr w:type="spellStart"/>
      <w:r w:rsidR="001B0246" w:rsidRPr="00705E98">
        <w:rPr>
          <w:sz w:val="28"/>
          <w:szCs w:val="28"/>
        </w:rPr>
        <w:t>Реймонта</w:t>
      </w:r>
      <w:proofErr w:type="spellEnd"/>
      <w:r w:rsidR="001B0246" w:rsidRPr="00705E98">
        <w:rPr>
          <w:sz w:val="28"/>
          <w:szCs w:val="28"/>
        </w:rPr>
        <w:t>».</w:t>
      </w:r>
    </w:p>
    <w:p w:rsidR="001B0246" w:rsidRPr="00705E98" w:rsidRDefault="00A23E63" w:rsidP="00705E98">
      <w:pPr>
        <w:jc w:val="both"/>
        <w:rPr>
          <w:sz w:val="28"/>
          <w:szCs w:val="28"/>
        </w:rPr>
      </w:pPr>
      <w:r w:rsidRPr="00705E98">
        <w:rPr>
          <w:sz w:val="28"/>
          <w:szCs w:val="28"/>
        </w:rPr>
        <w:t>9</w:t>
      </w:r>
      <w:r w:rsidR="001B0246" w:rsidRPr="00705E98">
        <w:rPr>
          <w:sz w:val="28"/>
          <w:szCs w:val="28"/>
        </w:rPr>
        <w:t>. Громадська організація «Хмільницька організація захисту та допомоги особам з інвалідністю «Спільний шлях».</w:t>
      </w:r>
    </w:p>
    <w:p w:rsidR="001B0246" w:rsidRPr="00705E98" w:rsidRDefault="00A23E63" w:rsidP="00705E98">
      <w:pPr>
        <w:jc w:val="both"/>
        <w:rPr>
          <w:sz w:val="28"/>
          <w:szCs w:val="28"/>
        </w:rPr>
      </w:pPr>
      <w:r w:rsidRPr="00705E98">
        <w:rPr>
          <w:sz w:val="28"/>
          <w:szCs w:val="28"/>
        </w:rPr>
        <w:t>10</w:t>
      </w:r>
      <w:r w:rsidR="001B0246" w:rsidRPr="00705E98">
        <w:rPr>
          <w:sz w:val="28"/>
          <w:szCs w:val="28"/>
        </w:rPr>
        <w:t>. Громадська організація «Наш виклик»</w:t>
      </w:r>
      <w:r w:rsidR="00023271">
        <w:rPr>
          <w:sz w:val="28"/>
          <w:szCs w:val="28"/>
        </w:rPr>
        <w:t>.</w:t>
      </w:r>
    </w:p>
    <w:p w:rsidR="001B0246" w:rsidRPr="00705E98" w:rsidRDefault="00A23E63" w:rsidP="00705E98">
      <w:pPr>
        <w:jc w:val="both"/>
        <w:rPr>
          <w:sz w:val="28"/>
          <w:szCs w:val="28"/>
        </w:rPr>
      </w:pPr>
      <w:r w:rsidRPr="00705E98">
        <w:rPr>
          <w:sz w:val="28"/>
          <w:szCs w:val="28"/>
        </w:rPr>
        <w:t>11</w:t>
      </w:r>
      <w:r w:rsidR="001B0246" w:rsidRPr="00705E98">
        <w:rPr>
          <w:sz w:val="28"/>
          <w:szCs w:val="28"/>
        </w:rPr>
        <w:t>. Громадська організація «Знай, щоб жити».</w:t>
      </w:r>
    </w:p>
    <w:p w:rsidR="001B0246" w:rsidRPr="00705E98" w:rsidRDefault="00A23E63" w:rsidP="00705E98">
      <w:pPr>
        <w:jc w:val="both"/>
        <w:rPr>
          <w:sz w:val="28"/>
          <w:szCs w:val="28"/>
        </w:rPr>
      </w:pPr>
      <w:r w:rsidRPr="00705E98">
        <w:rPr>
          <w:sz w:val="28"/>
          <w:szCs w:val="28"/>
        </w:rPr>
        <w:t>12</w:t>
      </w:r>
      <w:r w:rsidR="001B0246" w:rsidRPr="00705E98">
        <w:rPr>
          <w:sz w:val="28"/>
          <w:szCs w:val="28"/>
        </w:rPr>
        <w:t>. Громадська організація «Туристично</w:t>
      </w:r>
      <w:r w:rsidR="00C37DBC">
        <w:rPr>
          <w:sz w:val="28"/>
          <w:szCs w:val="28"/>
        </w:rPr>
        <w:t>-</w:t>
      </w:r>
      <w:r w:rsidR="001B0246" w:rsidRPr="00705E98">
        <w:rPr>
          <w:sz w:val="28"/>
          <w:szCs w:val="28"/>
        </w:rPr>
        <w:t>оздоровча Україна».</w:t>
      </w:r>
    </w:p>
    <w:p w:rsidR="00A23E63" w:rsidRPr="00705E98" w:rsidRDefault="00A23E63" w:rsidP="00705E98">
      <w:pPr>
        <w:ind w:firstLine="540"/>
        <w:jc w:val="both"/>
        <w:rPr>
          <w:sz w:val="28"/>
          <w:szCs w:val="28"/>
        </w:rPr>
      </w:pPr>
    </w:p>
    <w:p w:rsidR="00D655A8" w:rsidRPr="00705E98" w:rsidRDefault="00A23E63" w:rsidP="00705E98">
      <w:pPr>
        <w:ind w:firstLine="540"/>
        <w:jc w:val="both"/>
        <w:rPr>
          <w:sz w:val="28"/>
          <w:szCs w:val="28"/>
        </w:rPr>
      </w:pPr>
      <w:r w:rsidRPr="00705E98">
        <w:rPr>
          <w:b/>
          <w:sz w:val="28"/>
          <w:szCs w:val="28"/>
          <w:shd w:val="clear" w:color="auto" w:fill="FFFFFF"/>
        </w:rPr>
        <w:t>Р</w:t>
      </w:r>
      <w:r w:rsidR="006D44B4" w:rsidRPr="00705E98">
        <w:rPr>
          <w:b/>
          <w:sz w:val="28"/>
          <w:szCs w:val="28"/>
          <w:shd w:val="clear" w:color="auto" w:fill="FFFFFF"/>
        </w:rPr>
        <w:t>елігійні конфесії:</w:t>
      </w:r>
      <w:r w:rsidR="00307C81" w:rsidRPr="00705E98">
        <w:rPr>
          <w:sz w:val="28"/>
          <w:szCs w:val="28"/>
        </w:rPr>
        <w:t xml:space="preserve"> </w:t>
      </w:r>
      <w:r w:rsidR="00023271">
        <w:rPr>
          <w:sz w:val="28"/>
          <w:szCs w:val="28"/>
        </w:rPr>
        <w:t xml:space="preserve">Українська Православна церква, </w:t>
      </w:r>
      <w:r w:rsidR="00307C81" w:rsidRPr="00705E98">
        <w:rPr>
          <w:sz w:val="28"/>
          <w:szCs w:val="28"/>
        </w:rPr>
        <w:t>Православна Церква України</w:t>
      </w:r>
      <w:r w:rsidR="006D44B4" w:rsidRPr="00705E98">
        <w:rPr>
          <w:sz w:val="28"/>
          <w:szCs w:val="28"/>
        </w:rPr>
        <w:t xml:space="preserve">, </w:t>
      </w:r>
      <w:r w:rsidR="00744762" w:rsidRPr="00705E98">
        <w:rPr>
          <w:sz w:val="28"/>
          <w:szCs w:val="28"/>
        </w:rPr>
        <w:t>Українська Греко</w:t>
      </w:r>
      <w:r w:rsidR="006D44B4" w:rsidRPr="00705E98">
        <w:rPr>
          <w:sz w:val="28"/>
          <w:szCs w:val="28"/>
        </w:rPr>
        <w:t xml:space="preserve">-католицька </w:t>
      </w:r>
      <w:r w:rsidR="00111793" w:rsidRPr="00705E98">
        <w:rPr>
          <w:sz w:val="28"/>
          <w:szCs w:val="28"/>
        </w:rPr>
        <w:t>Церква</w:t>
      </w:r>
      <w:r w:rsidR="006D44B4" w:rsidRPr="00705E98">
        <w:rPr>
          <w:sz w:val="28"/>
          <w:szCs w:val="28"/>
        </w:rPr>
        <w:t>,</w:t>
      </w:r>
      <w:r w:rsidR="00307C81" w:rsidRPr="00705E98">
        <w:rPr>
          <w:sz w:val="28"/>
          <w:szCs w:val="28"/>
        </w:rPr>
        <w:t xml:space="preserve"> </w:t>
      </w:r>
      <w:r w:rsidR="00744762" w:rsidRPr="00705E98">
        <w:rPr>
          <w:sz w:val="28"/>
          <w:szCs w:val="28"/>
        </w:rPr>
        <w:t>Римсько</w:t>
      </w:r>
      <w:r w:rsidR="00C37DBC">
        <w:rPr>
          <w:sz w:val="28"/>
          <w:szCs w:val="28"/>
        </w:rPr>
        <w:t>-</w:t>
      </w:r>
      <w:r w:rsidR="00744762" w:rsidRPr="00705E98">
        <w:rPr>
          <w:sz w:val="28"/>
          <w:szCs w:val="28"/>
        </w:rPr>
        <w:t>Католицька церква в Україні,</w:t>
      </w:r>
      <w:r w:rsidR="00307C81" w:rsidRPr="00705E98">
        <w:rPr>
          <w:sz w:val="28"/>
          <w:szCs w:val="28"/>
        </w:rPr>
        <w:t xml:space="preserve"> </w:t>
      </w:r>
      <w:r w:rsidR="00E86BA3" w:rsidRPr="00705E98">
        <w:rPr>
          <w:sz w:val="28"/>
          <w:szCs w:val="28"/>
        </w:rPr>
        <w:t>Церква євангельських</w:t>
      </w:r>
      <w:r w:rsidR="00307C81" w:rsidRPr="00705E98">
        <w:rPr>
          <w:sz w:val="28"/>
          <w:szCs w:val="28"/>
        </w:rPr>
        <w:t xml:space="preserve"> </w:t>
      </w:r>
      <w:r w:rsidR="00E86BA3" w:rsidRPr="00705E98">
        <w:rPr>
          <w:sz w:val="28"/>
          <w:szCs w:val="28"/>
        </w:rPr>
        <w:t xml:space="preserve">християн-баптистів, Церква християн віри євангельської, Церква християн адвентистів сьомого дня, Християнська церква (повного </w:t>
      </w:r>
      <w:proofErr w:type="spellStart"/>
      <w:r w:rsidR="00E86BA3" w:rsidRPr="00705E98">
        <w:rPr>
          <w:sz w:val="28"/>
          <w:szCs w:val="28"/>
        </w:rPr>
        <w:t>євангелія</w:t>
      </w:r>
      <w:proofErr w:type="spellEnd"/>
      <w:r w:rsidR="00E86BA3" w:rsidRPr="00705E98">
        <w:rPr>
          <w:sz w:val="28"/>
          <w:szCs w:val="28"/>
        </w:rPr>
        <w:t>) «Ранкова зірка».</w:t>
      </w:r>
    </w:p>
    <w:p w:rsidR="00E86BA3" w:rsidRPr="00705E98" w:rsidRDefault="00E86BA3" w:rsidP="00705E98">
      <w:pPr>
        <w:ind w:firstLine="540"/>
        <w:jc w:val="both"/>
        <w:rPr>
          <w:b/>
          <w:color w:val="000000"/>
          <w:sz w:val="28"/>
          <w:szCs w:val="28"/>
          <w:highlight w:val="yellow"/>
          <w:u w:val="single"/>
        </w:rPr>
      </w:pPr>
    </w:p>
    <w:p w:rsidR="006D44B4" w:rsidRPr="00705E98" w:rsidRDefault="006D44B4" w:rsidP="00705E98">
      <w:pPr>
        <w:ind w:firstLine="540"/>
        <w:jc w:val="both"/>
        <w:rPr>
          <w:b/>
          <w:color w:val="000000"/>
          <w:sz w:val="28"/>
          <w:szCs w:val="28"/>
          <w:u w:val="single"/>
        </w:rPr>
      </w:pPr>
      <w:r w:rsidRPr="00705E98">
        <w:rPr>
          <w:b/>
          <w:color w:val="000000"/>
          <w:sz w:val="28"/>
          <w:szCs w:val="28"/>
          <w:u w:val="single"/>
        </w:rPr>
        <w:t>Економічний розвиток</w:t>
      </w:r>
    </w:p>
    <w:p w:rsidR="00D76A6A" w:rsidRPr="00705E98" w:rsidRDefault="00D76A6A" w:rsidP="00705E98">
      <w:pPr>
        <w:ind w:firstLine="540"/>
        <w:jc w:val="both"/>
        <w:rPr>
          <w:b/>
          <w:color w:val="000000"/>
          <w:sz w:val="28"/>
          <w:szCs w:val="28"/>
          <w:u w:val="single"/>
        </w:rPr>
      </w:pPr>
    </w:p>
    <w:p w:rsidR="00AD1C03" w:rsidRPr="00705E98" w:rsidRDefault="0016146F" w:rsidP="00705E98">
      <w:pPr>
        <w:pStyle w:val="11"/>
        <w:spacing w:after="0" w:line="240" w:lineRule="auto"/>
        <w:jc w:val="both"/>
        <w:rPr>
          <w:rFonts w:ascii="Times New Roman" w:eastAsia="Times New Roman" w:hAnsi="Times New Roman" w:cs="Times New Roman"/>
          <w:sz w:val="28"/>
          <w:szCs w:val="28"/>
        </w:rPr>
      </w:pPr>
      <w:r w:rsidRPr="00705E98">
        <w:rPr>
          <w:rFonts w:ascii="Times New Roman" w:eastAsia="Times New Roman" w:hAnsi="Times New Roman" w:cs="Times New Roman"/>
          <w:sz w:val="28"/>
          <w:szCs w:val="28"/>
        </w:rPr>
        <w:t>У 2023</w:t>
      </w:r>
      <w:r w:rsidR="00705E98">
        <w:rPr>
          <w:rFonts w:ascii="Times New Roman" w:eastAsia="Times New Roman" w:hAnsi="Times New Roman" w:cs="Times New Roman"/>
          <w:sz w:val="28"/>
          <w:szCs w:val="28"/>
        </w:rPr>
        <w:t xml:space="preserve"> році реалізовано два</w:t>
      </w:r>
      <w:r w:rsidR="00830777">
        <w:rPr>
          <w:rFonts w:ascii="Times New Roman" w:eastAsia="Times New Roman" w:hAnsi="Times New Roman" w:cs="Times New Roman"/>
          <w:sz w:val="28"/>
          <w:szCs w:val="28"/>
        </w:rPr>
        <w:t xml:space="preserve"> </w:t>
      </w:r>
      <w:proofErr w:type="spellStart"/>
      <w:r w:rsidR="00830777">
        <w:rPr>
          <w:rFonts w:ascii="Times New Roman" w:eastAsia="Times New Roman" w:hAnsi="Times New Roman" w:cs="Times New Roman"/>
          <w:sz w:val="28"/>
          <w:szCs w:val="28"/>
        </w:rPr>
        <w:t>проє</w:t>
      </w:r>
      <w:r w:rsidR="00AD1C03" w:rsidRPr="00705E98">
        <w:rPr>
          <w:rFonts w:ascii="Times New Roman" w:eastAsia="Times New Roman" w:hAnsi="Times New Roman" w:cs="Times New Roman"/>
          <w:sz w:val="28"/>
          <w:szCs w:val="28"/>
        </w:rPr>
        <w:t>кти</w:t>
      </w:r>
      <w:proofErr w:type="spellEnd"/>
      <w:r w:rsidR="00AD1C03" w:rsidRPr="00705E98">
        <w:rPr>
          <w:rFonts w:ascii="Times New Roman" w:eastAsia="Times New Roman" w:hAnsi="Times New Roman" w:cs="Times New Roman"/>
          <w:sz w:val="28"/>
          <w:szCs w:val="28"/>
        </w:rPr>
        <w:t xml:space="preserve">: </w:t>
      </w:r>
    </w:p>
    <w:p w:rsidR="00ED3C57" w:rsidRPr="00705E98" w:rsidRDefault="00ED3C57" w:rsidP="00705E98">
      <w:pPr>
        <w:jc w:val="both"/>
        <w:rPr>
          <w:color w:val="000000"/>
          <w:sz w:val="28"/>
          <w:szCs w:val="28"/>
          <w:lang w:eastAsia="ru-RU"/>
        </w:rPr>
      </w:pPr>
      <w:r w:rsidRPr="00705E98">
        <w:rPr>
          <w:color w:val="000000"/>
          <w:sz w:val="28"/>
          <w:szCs w:val="28"/>
          <w:lang w:eastAsia="ru-RU"/>
        </w:rPr>
        <w:tab/>
        <w:t>1.</w:t>
      </w:r>
      <w:r w:rsidR="00991ACA">
        <w:rPr>
          <w:color w:val="000000"/>
          <w:sz w:val="28"/>
          <w:szCs w:val="28"/>
          <w:lang w:eastAsia="ru-RU"/>
        </w:rPr>
        <w:t xml:space="preserve"> </w:t>
      </w:r>
      <w:proofErr w:type="spellStart"/>
      <w:r w:rsidR="008A61CB">
        <w:rPr>
          <w:color w:val="000000"/>
          <w:sz w:val="28"/>
          <w:szCs w:val="28"/>
          <w:lang w:eastAsia="ru-RU"/>
        </w:rPr>
        <w:t>Проєкт</w:t>
      </w:r>
      <w:proofErr w:type="spellEnd"/>
      <w:r w:rsidR="008A61CB">
        <w:rPr>
          <w:color w:val="000000"/>
          <w:sz w:val="28"/>
          <w:szCs w:val="28"/>
          <w:lang w:eastAsia="ru-RU"/>
        </w:rPr>
        <w:t xml:space="preserve"> </w:t>
      </w:r>
      <w:r w:rsidR="008A61CB" w:rsidRPr="00C37DBC">
        <w:rPr>
          <w:color w:val="000000"/>
          <w:sz w:val="28"/>
          <w:szCs w:val="28"/>
          <w:lang w:eastAsia="ru-RU"/>
        </w:rPr>
        <w:t xml:space="preserve">«Реагування на надзвичайні ситуації для задоволення основних потреб та потреб захисту постраждалих від конфлікту та переміщених дітей та їхніх сімей в Україні», </w:t>
      </w:r>
      <w:r w:rsidR="008A61CB">
        <w:rPr>
          <w:color w:val="000000"/>
          <w:sz w:val="28"/>
          <w:szCs w:val="28"/>
          <w:lang w:eastAsia="ru-RU"/>
        </w:rPr>
        <w:t>р</w:t>
      </w:r>
      <w:r w:rsidR="00991ACA">
        <w:rPr>
          <w:color w:val="000000"/>
          <w:sz w:val="28"/>
          <w:szCs w:val="28"/>
          <w:lang w:eastAsia="ru-RU"/>
        </w:rPr>
        <w:t>еалізовано Хмільницькою міською радою</w:t>
      </w:r>
      <w:r w:rsidR="00991ACA" w:rsidRPr="00991ACA">
        <w:rPr>
          <w:color w:val="000000"/>
          <w:sz w:val="28"/>
          <w:szCs w:val="28"/>
          <w:lang w:eastAsia="ru-RU"/>
        </w:rPr>
        <w:t xml:space="preserve"> в партнерстві з Гуманітарною місією "Пролісок" спільно з Міжнародною гуманітарною організацією </w:t>
      </w:r>
      <w:proofErr w:type="spellStart"/>
      <w:r w:rsidR="00991ACA" w:rsidRPr="00991ACA">
        <w:rPr>
          <w:color w:val="000000"/>
          <w:sz w:val="28"/>
          <w:szCs w:val="28"/>
          <w:lang w:eastAsia="ru-RU"/>
        </w:rPr>
        <w:t>Save</w:t>
      </w:r>
      <w:proofErr w:type="spellEnd"/>
      <w:r w:rsidR="00991ACA" w:rsidRPr="00991ACA">
        <w:rPr>
          <w:color w:val="000000"/>
          <w:sz w:val="28"/>
          <w:szCs w:val="28"/>
          <w:lang w:eastAsia="ru-RU"/>
        </w:rPr>
        <w:t xml:space="preserve"> </w:t>
      </w:r>
      <w:proofErr w:type="spellStart"/>
      <w:r w:rsidR="00991ACA" w:rsidRPr="00991ACA">
        <w:rPr>
          <w:color w:val="000000"/>
          <w:sz w:val="28"/>
          <w:szCs w:val="28"/>
          <w:lang w:eastAsia="ru-RU"/>
        </w:rPr>
        <w:t>the</w:t>
      </w:r>
      <w:proofErr w:type="spellEnd"/>
      <w:r w:rsidR="00991ACA" w:rsidRPr="00991ACA">
        <w:rPr>
          <w:color w:val="000000"/>
          <w:sz w:val="28"/>
          <w:szCs w:val="28"/>
          <w:lang w:eastAsia="ru-RU"/>
        </w:rPr>
        <w:t xml:space="preserve"> </w:t>
      </w:r>
      <w:proofErr w:type="spellStart"/>
      <w:r w:rsidR="00991ACA" w:rsidRPr="00991ACA">
        <w:rPr>
          <w:color w:val="000000"/>
          <w:sz w:val="28"/>
          <w:szCs w:val="28"/>
          <w:lang w:eastAsia="ru-RU"/>
        </w:rPr>
        <w:t>Children</w:t>
      </w:r>
      <w:proofErr w:type="spellEnd"/>
      <w:r w:rsidR="00991ACA" w:rsidRPr="00991ACA">
        <w:rPr>
          <w:color w:val="000000"/>
          <w:sz w:val="28"/>
          <w:szCs w:val="28"/>
          <w:lang w:eastAsia="ru-RU"/>
        </w:rPr>
        <w:t xml:space="preserve"> </w:t>
      </w:r>
      <w:proofErr w:type="spellStart"/>
      <w:r w:rsidR="00991ACA" w:rsidRPr="00991ACA">
        <w:rPr>
          <w:color w:val="000000"/>
          <w:sz w:val="28"/>
          <w:szCs w:val="28"/>
          <w:lang w:eastAsia="ru-RU"/>
        </w:rPr>
        <w:t>in</w:t>
      </w:r>
      <w:proofErr w:type="spellEnd"/>
      <w:r w:rsidR="00991ACA" w:rsidRPr="00991ACA">
        <w:rPr>
          <w:color w:val="000000"/>
          <w:sz w:val="28"/>
          <w:szCs w:val="28"/>
          <w:lang w:eastAsia="ru-RU"/>
        </w:rPr>
        <w:t xml:space="preserve"> </w:t>
      </w:r>
      <w:proofErr w:type="spellStart"/>
      <w:r w:rsidR="00991ACA" w:rsidRPr="00991ACA">
        <w:rPr>
          <w:color w:val="000000"/>
          <w:sz w:val="28"/>
          <w:szCs w:val="28"/>
          <w:lang w:eastAsia="ru-RU"/>
        </w:rPr>
        <w:t>Ukraine</w:t>
      </w:r>
      <w:proofErr w:type="spellEnd"/>
      <w:r w:rsidR="00991ACA" w:rsidRPr="00991ACA">
        <w:rPr>
          <w:color w:val="000000"/>
          <w:sz w:val="28"/>
          <w:szCs w:val="28"/>
          <w:lang w:eastAsia="ru-RU"/>
        </w:rPr>
        <w:t xml:space="preserve"> та за підтримки Гуманітарного фонду для України (UHF)</w:t>
      </w:r>
      <w:r w:rsidRPr="00C37DBC">
        <w:rPr>
          <w:color w:val="000000"/>
          <w:sz w:val="28"/>
          <w:szCs w:val="28"/>
          <w:lang w:eastAsia="ru-RU"/>
        </w:rPr>
        <w:t>.</w:t>
      </w:r>
      <w:r w:rsidRPr="00705E98">
        <w:rPr>
          <w:color w:val="000000"/>
          <w:sz w:val="28"/>
          <w:szCs w:val="28"/>
          <w:lang w:eastAsia="ru-RU"/>
        </w:rPr>
        <w:t xml:space="preserve"> </w:t>
      </w:r>
      <w:r w:rsidRPr="00705E98">
        <w:rPr>
          <w:color w:val="000000"/>
          <w:sz w:val="28"/>
          <w:szCs w:val="28"/>
          <w:lang w:val="ru-RU" w:eastAsia="ru-RU"/>
        </w:rPr>
        <w:t xml:space="preserve">У </w:t>
      </w:r>
      <w:proofErr w:type="spellStart"/>
      <w:r w:rsidRPr="00705E98">
        <w:rPr>
          <w:color w:val="000000"/>
          <w:sz w:val="28"/>
          <w:szCs w:val="28"/>
          <w:lang w:val="ru-RU" w:eastAsia="ru-RU"/>
        </w:rPr>
        <w:t>результаті</w:t>
      </w:r>
      <w:proofErr w:type="spellEnd"/>
      <w:r w:rsidRPr="00705E98">
        <w:rPr>
          <w:color w:val="000000"/>
          <w:sz w:val="28"/>
          <w:szCs w:val="28"/>
          <w:lang w:val="ru-RU" w:eastAsia="ru-RU"/>
        </w:rPr>
        <w:t xml:space="preserve"> такого партнерства командою </w:t>
      </w:r>
      <w:proofErr w:type="spellStart"/>
      <w:r w:rsidRPr="00705E98">
        <w:rPr>
          <w:color w:val="000000"/>
          <w:sz w:val="28"/>
          <w:szCs w:val="28"/>
          <w:lang w:val="ru-RU" w:eastAsia="ru-RU"/>
        </w:rPr>
        <w:t>соціальних</w:t>
      </w:r>
      <w:proofErr w:type="spellEnd"/>
      <w:r w:rsidRPr="00705E98">
        <w:rPr>
          <w:color w:val="000000"/>
          <w:sz w:val="28"/>
          <w:szCs w:val="28"/>
          <w:lang w:val="ru-RU" w:eastAsia="ru-RU"/>
        </w:rPr>
        <w:t xml:space="preserve"> </w:t>
      </w:r>
      <w:proofErr w:type="spellStart"/>
      <w:r w:rsidRPr="00705E98">
        <w:rPr>
          <w:color w:val="000000"/>
          <w:sz w:val="28"/>
          <w:szCs w:val="28"/>
          <w:lang w:val="ru-RU" w:eastAsia="ru-RU"/>
        </w:rPr>
        <w:t>працівників</w:t>
      </w:r>
      <w:proofErr w:type="spellEnd"/>
      <w:r w:rsidRPr="00705E98">
        <w:rPr>
          <w:color w:val="000000"/>
          <w:sz w:val="28"/>
          <w:szCs w:val="28"/>
          <w:lang w:val="ru-RU" w:eastAsia="ru-RU"/>
        </w:rPr>
        <w:t xml:space="preserve"> </w:t>
      </w:r>
      <w:proofErr w:type="spellStart"/>
      <w:r w:rsidRPr="00705E98">
        <w:rPr>
          <w:color w:val="000000"/>
          <w:sz w:val="28"/>
          <w:szCs w:val="28"/>
          <w:lang w:val="ru-RU" w:eastAsia="ru-RU"/>
        </w:rPr>
        <w:t>відкрито</w:t>
      </w:r>
      <w:proofErr w:type="spellEnd"/>
      <w:r w:rsidRPr="00705E98">
        <w:rPr>
          <w:color w:val="000000"/>
          <w:sz w:val="28"/>
          <w:szCs w:val="28"/>
          <w:lang w:val="ru-RU" w:eastAsia="ru-RU"/>
        </w:rPr>
        <w:t xml:space="preserve"> 17 </w:t>
      </w:r>
      <w:proofErr w:type="spellStart"/>
      <w:r w:rsidRPr="00705E98">
        <w:rPr>
          <w:color w:val="000000"/>
          <w:sz w:val="28"/>
          <w:szCs w:val="28"/>
          <w:lang w:val="ru-RU" w:eastAsia="ru-RU"/>
        </w:rPr>
        <w:t>кейсів</w:t>
      </w:r>
      <w:proofErr w:type="spellEnd"/>
      <w:r w:rsidRPr="00705E98">
        <w:rPr>
          <w:color w:val="000000"/>
          <w:sz w:val="28"/>
          <w:szCs w:val="28"/>
          <w:lang w:val="ru-RU" w:eastAsia="ru-RU"/>
        </w:rPr>
        <w:t xml:space="preserve"> на </w:t>
      </w:r>
      <w:proofErr w:type="spellStart"/>
      <w:r w:rsidRPr="00705E98">
        <w:rPr>
          <w:color w:val="000000"/>
          <w:sz w:val="28"/>
          <w:szCs w:val="28"/>
          <w:lang w:val="ru-RU" w:eastAsia="ru-RU"/>
        </w:rPr>
        <w:t>соціальний</w:t>
      </w:r>
      <w:proofErr w:type="spellEnd"/>
      <w:r w:rsidRPr="00705E98">
        <w:rPr>
          <w:color w:val="000000"/>
          <w:sz w:val="28"/>
          <w:szCs w:val="28"/>
          <w:lang w:val="ru-RU" w:eastAsia="ru-RU"/>
        </w:rPr>
        <w:t xml:space="preserve"> </w:t>
      </w:r>
      <w:proofErr w:type="spellStart"/>
      <w:r w:rsidRPr="00705E98">
        <w:rPr>
          <w:color w:val="000000"/>
          <w:sz w:val="28"/>
          <w:szCs w:val="28"/>
          <w:lang w:val="ru-RU" w:eastAsia="ru-RU"/>
        </w:rPr>
        <w:t>супровід</w:t>
      </w:r>
      <w:proofErr w:type="spellEnd"/>
      <w:r w:rsidRPr="00705E98">
        <w:rPr>
          <w:color w:val="000000"/>
          <w:sz w:val="28"/>
          <w:szCs w:val="28"/>
          <w:lang w:val="ru-RU" w:eastAsia="ru-RU"/>
        </w:rPr>
        <w:t xml:space="preserve"> у</w:t>
      </w:r>
      <w:proofErr w:type="gramStart"/>
      <w:r w:rsidRPr="00705E98">
        <w:rPr>
          <w:color w:val="000000"/>
          <w:sz w:val="28"/>
          <w:szCs w:val="28"/>
          <w:lang w:val="ru-RU" w:eastAsia="ru-RU"/>
        </w:rPr>
        <w:t xml:space="preserve"> </w:t>
      </w:r>
      <w:proofErr w:type="spellStart"/>
      <w:r w:rsidRPr="00705E98">
        <w:rPr>
          <w:color w:val="000000"/>
          <w:sz w:val="28"/>
          <w:szCs w:val="28"/>
          <w:lang w:val="ru-RU" w:eastAsia="ru-RU"/>
        </w:rPr>
        <w:t>Х</w:t>
      </w:r>
      <w:proofErr w:type="gramEnd"/>
      <w:r w:rsidRPr="00705E98">
        <w:rPr>
          <w:color w:val="000000"/>
          <w:sz w:val="28"/>
          <w:szCs w:val="28"/>
          <w:lang w:val="ru-RU" w:eastAsia="ru-RU"/>
        </w:rPr>
        <w:t>мільницькій</w:t>
      </w:r>
      <w:proofErr w:type="spellEnd"/>
      <w:r w:rsidRPr="00705E98">
        <w:rPr>
          <w:color w:val="000000"/>
          <w:sz w:val="28"/>
          <w:szCs w:val="28"/>
          <w:lang w:val="ru-RU" w:eastAsia="ru-RU"/>
        </w:rPr>
        <w:t xml:space="preserve"> </w:t>
      </w:r>
      <w:proofErr w:type="spellStart"/>
      <w:r w:rsidRPr="00705E98">
        <w:rPr>
          <w:color w:val="000000"/>
          <w:sz w:val="28"/>
          <w:szCs w:val="28"/>
          <w:lang w:val="ru-RU" w:eastAsia="ru-RU"/>
        </w:rPr>
        <w:t>міській</w:t>
      </w:r>
      <w:proofErr w:type="spellEnd"/>
      <w:r w:rsidRPr="00705E98">
        <w:rPr>
          <w:color w:val="000000"/>
          <w:sz w:val="28"/>
          <w:szCs w:val="28"/>
          <w:lang w:val="ru-RU" w:eastAsia="ru-RU"/>
        </w:rPr>
        <w:t xml:space="preserve"> </w:t>
      </w:r>
      <w:proofErr w:type="spellStart"/>
      <w:r w:rsidRPr="00705E98">
        <w:rPr>
          <w:color w:val="000000"/>
          <w:sz w:val="28"/>
          <w:szCs w:val="28"/>
          <w:lang w:val="ru-RU" w:eastAsia="ru-RU"/>
        </w:rPr>
        <w:t>територіальній</w:t>
      </w:r>
      <w:proofErr w:type="spellEnd"/>
      <w:r w:rsidRPr="00705E98">
        <w:rPr>
          <w:color w:val="000000"/>
          <w:sz w:val="28"/>
          <w:szCs w:val="28"/>
          <w:lang w:val="ru-RU" w:eastAsia="ru-RU"/>
        </w:rPr>
        <w:t xml:space="preserve"> </w:t>
      </w:r>
      <w:proofErr w:type="spellStart"/>
      <w:r w:rsidRPr="00705E98">
        <w:rPr>
          <w:color w:val="000000"/>
          <w:sz w:val="28"/>
          <w:szCs w:val="28"/>
          <w:lang w:val="ru-RU" w:eastAsia="ru-RU"/>
        </w:rPr>
        <w:t>громаді</w:t>
      </w:r>
      <w:proofErr w:type="spellEnd"/>
      <w:r w:rsidRPr="00705E98">
        <w:rPr>
          <w:color w:val="000000"/>
          <w:sz w:val="28"/>
          <w:szCs w:val="28"/>
          <w:lang w:val="ru-RU" w:eastAsia="ru-RU"/>
        </w:rPr>
        <w:t>.</w:t>
      </w:r>
      <w:r w:rsidRPr="00705E98">
        <w:rPr>
          <w:color w:val="000000"/>
          <w:sz w:val="28"/>
          <w:szCs w:val="28"/>
          <w:lang w:eastAsia="ru-RU"/>
        </w:rPr>
        <w:t xml:space="preserve"> </w:t>
      </w:r>
    </w:p>
    <w:p w:rsidR="00ED3C57" w:rsidRPr="00705E98" w:rsidRDefault="00ED3C57" w:rsidP="00705E98">
      <w:pPr>
        <w:jc w:val="both"/>
        <w:rPr>
          <w:color w:val="000000"/>
          <w:sz w:val="28"/>
          <w:szCs w:val="28"/>
          <w:lang w:val="ru-RU" w:eastAsia="ru-RU"/>
        </w:rPr>
      </w:pPr>
    </w:p>
    <w:p w:rsidR="00FD525A" w:rsidRPr="00705E98" w:rsidRDefault="00ED3C57" w:rsidP="00705E98">
      <w:pPr>
        <w:jc w:val="both"/>
        <w:rPr>
          <w:sz w:val="28"/>
          <w:szCs w:val="28"/>
        </w:rPr>
      </w:pPr>
      <w:r w:rsidRPr="00705E98">
        <w:rPr>
          <w:sz w:val="28"/>
          <w:szCs w:val="28"/>
        </w:rPr>
        <w:tab/>
        <w:t xml:space="preserve">2. </w:t>
      </w:r>
      <w:proofErr w:type="spellStart"/>
      <w:r w:rsidRPr="00705E98">
        <w:rPr>
          <w:sz w:val="28"/>
          <w:szCs w:val="28"/>
        </w:rPr>
        <w:t>Проєкт</w:t>
      </w:r>
      <w:proofErr w:type="spellEnd"/>
      <w:r w:rsidRPr="00705E98">
        <w:rPr>
          <w:sz w:val="28"/>
          <w:szCs w:val="28"/>
        </w:rPr>
        <w:t xml:space="preserve"> від Продовольчої Організації ООН (</w:t>
      </w:r>
      <w:proofErr w:type="spellStart"/>
      <w:r w:rsidRPr="00705E98">
        <w:rPr>
          <w:sz w:val="28"/>
          <w:szCs w:val="28"/>
        </w:rPr>
        <w:t>ФАО</w:t>
      </w:r>
      <w:proofErr w:type="spellEnd"/>
      <w:r w:rsidRPr="00705E98">
        <w:rPr>
          <w:sz w:val="28"/>
          <w:szCs w:val="28"/>
        </w:rPr>
        <w:t>)</w:t>
      </w:r>
      <w:r w:rsidR="008A61CB">
        <w:rPr>
          <w:sz w:val="28"/>
          <w:szCs w:val="28"/>
        </w:rPr>
        <w:t xml:space="preserve"> у</w:t>
      </w:r>
      <w:r w:rsidR="008A61CB" w:rsidRPr="00C37DBC">
        <w:rPr>
          <w:color w:val="000000"/>
          <w:sz w:val="28"/>
          <w:szCs w:val="28"/>
          <w:lang w:eastAsia="ru-RU"/>
        </w:rPr>
        <w:t xml:space="preserve"> межах якого</w:t>
      </w:r>
      <w:r w:rsidRPr="00C37DBC">
        <w:rPr>
          <w:color w:val="000000"/>
          <w:sz w:val="28"/>
          <w:szCs w:val="28"/>
          <w:lang w:eastAsia="ru-RU"/>
        </w:rPr>
        <w:t xml:space="preserve"> отримано та роздано набори для відгодівлі тварин внутрішньо переміщеним особам, які проживають у громаді, та місцевим мешканцям, котрі прихистили співвітчизників і допомагали їм продуктами харчування.</w:t>
      </w:r>
      <w:r w:rsidRPr="00C37DBC">
        <w:rPr>
          <w:color w:val="000000"/>
          <w:sz w:val="28"/>
          <w:szCs w:val="28"/>
          <w:lang w:eastAsia="ru-RU"/>
        </w:rPr>
        <w:br/>
      </w:r>
    </w:p>
    <w:p w:rsidR="00ED3C57" w:rsidRPr="00705E98" w:rsidRDefault="00ED3C57" w:rsidP="00705E98">
      <w:pPr>
        <w:ind w:firstLine="540"/>
        <w:jc w:val="both"/>
        <w:rPr>
          <w:sz w:val="28"/>
          <w:szCs w:val="28"/>
        </w:rPr>
      </w:pPr>
    </w:p>
    <w:p w:rsidR="006D44B4" w:rsidRPr="00705E98" w:rsidRDefault="00D83047" w:rsidP="00705E98">
      <w:pPr>
        <w:ind w:firstLine="540"/>
        <w:jc w:val="both"/>
        <w:rPr>
          <w:sz w:val="28"/>
          <w:szCs w:val="28"/>
          <w:shd w:val="clear" w:color="auto" w:fill="FFFFFF"/>
        </w:rPr>
      </w:pPr>
      <w:r w:rsidRPr="00705E98">
        <w:rPr>
          <w:sz w:val="28"/>
          <w:szCs w:val="28"/>
          <w:shd w:val="clear" w:color="auto" w:fill="FFFFFF"/>
        </w:rPr>
        <w:t xml:space="preserve">Середньооблікова кількість </w:t>
      </w:r>
      <w:r w:rsidR="00BB2A39" w:rsidRPr="00705E98">
        <w:rPr>
          <w:sz w:val="28"/>
          <w:szCs w:val="28"/>
          <w:shd w:val="clear" w:color="auto" w:fill="FFFFFF"/>
        </w:rPr>
        <w:t>штатних працівників</w:t>
      </w:r>
      <w:r w:rsidR="005563D0" w:rsidRPr="00705E98">
        <w:rPr>
          <w:sz w:val="28"/>
          <w:szCs w:val="28"/>
          <w:shd w:val="clear" w:color="auto" w:fill="FFFFFF"/>
        </w:rPr>
        <w:t xml:space="preserve"> </w:t>
      </w:r>
      <w:r w:rsidR="00015018" w:rsidRPr="00705E98">
        <w:rPr>
          <w:sz w:val="28"/>
          <w:szCs w:val="28"/>
          <w:shd w:val="clear" w:color="auto" w:fill="FFFFFF"/>
        </w:rPr>
        <w:t xml:space="preserve">Хмільницької міської </w:t>
      </w:r>
      <w:r w:rsidRPr="00705E98">
        <w:rPr>
          <w:sz w:val="28"/>
          <w:szCs w:val="28"/>
          <w:shd w:val="clear" w:color="auto" w:fill="FFFFFF"/>
        </w:rPr>
        <w:t>ради</w:t>
      </w:r>
      <w:r w:rsidR="00502645" w:rsidRPr="00705E98">
        <w:rPr>
          <w:sz w:val="28"/>
          <w:szCs w:val="28"/>
          <w:shd w:val="clear" w:color="auto" w:fill="FFFFFF"/>
        </w:rPr>
        <w:t xml:space="preserve">: </w:t>
      </w:r>
      <w:r w:rsidR="004445F7" w:rsidRPr="00705E98">
        <w:rPr>
          <w:sz w:val="28"/>
          <w:szCs w:val="28"/>
          <w:shd w:val="clear" w:color="auto" w:fill="FFFFFF"/>
        </w:rPr>
        <w:t xml:space="preserve">140 </w:t>
      </w:r>
      <w:r w:rsidR="006D44B4" w:rsidRPr="00705E98">
        <w:rPr>
          <w:sz w:val="28"/>
          <w:szCs w:val="28"/>
          <w:shd w:val="clear" w:color="auto" w:fill="FFFFFF"/>
        </w:rPr>
        <w:t>осіб.</w:t>
      </w:r>
    </w:p>
    <w:p w:rsidR="001E7AB9" w:rsidRPr="00705E98" w:rsidRDefault="001E7AB9" w:rsidP="00705E98">
      <w:pPr>
        <w:ind w:firstLine="540"/>
        <w:jc w:val="both"/>
        <w:rPr>
          <w:b/>
          <w:i/>
          <w:sz w:val="28"/>
          <w:szCs w:val="28"/>
          <w:shd w:val="clear" w:color="auto" w:fill="FFFFFF"/>
        </w:rPr>
      </w:pPr>
    </w:p>
    <w:p w:rsidR="006D44B4" w:rsidRPr="00705E98" w:rsidRDefault="00AD1C03" w:rsidP="00705E98">
      <w:pPr>
        <w:ind w:firstLine="540"/>
        <w:jc w:val="both"/>
        <w:rPr>
          <w:sz w:val="28"/>
          <w:szCs w:val="28"/>
          <w:shd w:val="clear" w:color="auto" w:fill="FFFFFF"/>
        </w:rPr>
      </w:pPr>
      <w:r w:rsidRPr="00705E98">
        <w:rPr>
          <w:b/>
          <w:i/>
          <w:sz w:val="28"/>
          <w:szCs w:val="28"/>
          <w:shd w:val="clear" w:color="auto" w:fill="FFFFFF"/>
        </w:rPr>
        <w:t>Виробнича спеціалізація громади</w:t>
      </w:r>
      <w:r w:rsidR="006D44B4" w:rsidRPr="00705E98">
        <w:rPr>
          <w:b/>
          <w:i/>
          <w:sz w:val="28"/>
          <w:szCs w:val="28"/>
          <w:shd w:val="clear" w:color="auto" w:fill="FFFFFF"/>
        </w:rPr>
        <w:t>:</w:t>
      </w:r>
    </w:p>
    <w:p w:rsidR="00015018" w:rsidRDefault="00015018" w:rsidP="00705E98">
      <w:pPr>
        <w:ind w:firstLine="709"/>
        <w:jc w:val="both"/>
        <w:rPr>
          <w:snapToGrid w:val="0"/>
          <w:sz w:val="28"/>
          <w:szCs w:val="28"/>
          <w:lang w:eastAsia="uk-UA"/>
        </w:rPr>
      </w:pPr>
      <w:r w:rsidRPr="00705E98">
        <w:rPr>
          <w:snapToGrid w:val="0"/>
          <w:sz w:val="28"/>
          <w:szCs w:val="28"/>
          <w:lang w:eastAsia="uk-UA"/>
        </w:rPr>
        <w:lastRenderedPageBreak/>
        <w:t>Промислові підприємства громади зосереджені на території міста Хмільника та представлені такими видами діяльності, як виробництво харчових продуктів, напоїв, виробництво одягу, виробів зі шкіри, металургійне виробництво, виробництво готових металевих виробів, крім машин і устаткування, машинобудування, крім ремонту і монтажу машин, виробництво меблів.</w:t>
      </w:r>
    </w:p>
    <w:p w:rsidR="008A61CB" w:rsidRPr="00705E98" w:rsidRDefault="008A61CB" w:rsidP="00705E98">
      <w:pPr>
        <w:ind w:firstLine="709"/>
        <w:jc w:val="both"/>
        <w:rPr>
          <w:snapToGrid w:val="0"/>
          <w:sz w:val="28"/>
          <w:szCs w:val="28"/>
          <w:lang w:eastAsia="uk-UA"/>
        </w:rPr>
      </w:pPr>
    </w:p>
    <w:p w:rsidR="00015018" w:rsidRDefault="00015018" w:rsidP="00705E98">
      <w:pPr>
        <w:shd w:val="clear" w:color="auto" w:fill="FFFFFF"/>
        <w:tabs>
          <w:tab w:val="left" w:pos="426"/>
          <w:tab w:val="left" w:pos="709"/>
        </w:tabs>
        <w:ind w:firstLine="709"/>
        <w:jc w:val="both"/>
        <w:rPr>
          <w:snapToGrid w:val="0"/>
          <w:sz w:val="28"/>
          <w:szCs w:val="28"/>
          <w:lang w:eastAsia="uk-UA"/>
        </w:rPr>
      </w:pPr>
      <w:r w:rsidRPr="00705E98">
        <w:rPr>
          <w:snapToGrid w:val="0"/>
          <w:sz w:val="28"/>
          <w:szCs w:val="28"/>
          <w:lang w:eastAsia="uk-UA"/>
        </w:rPr>
        <w:t xml:space="preserve">На території громади  функціонують </w:t>
      </w:r>
      <w:r w:rsidR="005F06E7" w:rsidRPr="00705E98">
        <w:rPr>
          <w:snapToGrid w:val="0"/>
          <w:sz w:val="28"/>
          <w:szCs w:val="28"/>
          <w:lang w:eastAsia="uk-UA"/>
        </w:rPr>
        <w:t xml:space="preserve">основні </w:t>
      </w:r>
      <w:r w:rsidRPr="00705E98">
        <w:rPr>
          <w:snapToGrid w:val="0"/>
          <w:sz w:val="28"/>
          <w:szCs w:val="28"/>
          <w:lang w:eastAsia="uk-UA"/>
        </w:rPr>
        <w:t>промислові підприємства:</w:t>
      </w:r>
    </w:p>
    <w:p w:rsidR="008A61CB" w:rsidRPr="00705E98" w:rsidRDefault="008A61CB" w:rsidP="00705E98">
      <w:pPr>
        <w:shd w:val="clear" w:color="auto" w:fill="FFFFFF"/>
        <w:tabs>
          <w:tab w:val="left" w:pos="426"/>
          <w:tab w:val="left" w:pos="709"/>
        </w:tabs>
        <w:ind w:firstLine="709"/>
        <w:jc w:val="both"/>
        <w:rPr>
          <w:snapToGrid w:val="0"/>
          <w:sz w:val="28"/>
          <w:szCs w:val="28"/>
          <w:lang w:eastAsia="uk-UA"/>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819"/>
      </w:tblGrid>
      <w:tr w:rsidR="00015018" w:rsidRPr="00705E98" w:rsidTr="00532B43">
        <w:tc>
          <w:tcPr>
            <w:tcW w:w="4962"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b/>
                <w:sz w:val="28"/>
                <w:szCs w:val="28"/>
              </w:rPr>
            </w:pPr>
            <w:r w:rsidRPr="00705E98">
              <w:rPr>
                <w:b/>
                <w:sz w:val="28"/>
                <w:szCs w:val="28"/>
              </w:rPr>
              <w:t>Повна назва підприємства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b/>
                <w:sz w:val="28"/>
                <w:szCs w:val="28"/>
              </w:rPr>
            </w:pPr>
            <w:r w:rsidRPr="00705E98">
              <w:rPr>
                <w:b/>
                <w:sz w:val="28"/>
                <w:szCs w:val="28"/>
              </w:rPr>
              <w:t>Вид діяльності</w:t>
            </w:r>
          </w:p>
        </w:tc>
      </w:tr>
      <w:tr w:rsidR="00015018" w:rsidRPr="00705E98" w:rsidTr="00532B43">
        <w:trPr>
          <w:trHeight w:val="112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sz w:val="28"/>
                <w:szCs w:val="28"/>
              </w:rPr>
            </w:pPr>
            <w:r w:rsidRPr="00705E98">
              <w:rPr>
                <w:sz w:val="28"/>
                <w:szCs w:val="28"/>
              </w:rPr>
              <w:t>ТОВАРИСТВО З ОБМЕЖЕНОЮ ВІДПОВІДАЛЬНІСТЮ "ХМІЛЬНИЦЬКИЙ ЗАВОД СУХОГО ЗНЕЖИРЕНОГО МОЛОКА "МОЛОЧНИЙ ВІЗИТ"</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sz w:val="28"/>
                <w:szCs w:val="28"/>
              </w:rPr>
            </w:pPr>
            <w:r w:rsidRPr="00705E98">
              <w:rPr>
                <w:sz w:val="28"/>
                <w:szCs w:val="28"/>
              </w:rPr>
              <w:t>Виробництво харчових продуктів</w:t>
            </w:r>
          </w:p>
        </w:tc>
      </w:tr>
      <w:tr w:rsidR="00015018" w:rsidRPr="00705E98" w:rsidTr="00532B43">
        <w:trPr>
          <w:trHeight w:val="559"/>
        </w:trPr>
        <w:tc>
          <w:tcPr>
            <w:tcW w:w="4962"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sz w:val="28"/>
                <w:szCs w:val="28"/>
              </w:rPr>
            </w:pPr>
            <w:r w:rsidRPr="00705E98">
              <w:rPr>
                <w:sz w:val="28"/>
                <w:szCs w:val="28"/>
              </w:rPr>
              <w:t>ПРИВАТНЕ АКЦІОНЕРНЕ ТОВАРИСТВО "АГРОКОМПЛЕКС ХМІЛЬНИКПРОДУКТ"</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sz w:val="28"/>
                <w:szCs w:val="28"/>
              </w:rPr>
            </w:pPr>
            <w:r w:rsidRPr="00705E98">
              <w:rPr>
                <w:sz w:val="28"/>
                <w:szCs w:val="28"/>
              </w:rPr>
              <w:t>Виробництво харчових продуктів</w:t>
            </w:r>
          </w:p>
        </w:tc>
      </w:tr>
      <w:tr w:rsidR="00015018" w:rsidRPr="00705E98" w:rsidTr="00532B43">
        <w:trPr>
          <w:trHeight w:val="559"/>
        </w:trPr>
        <w:tc>
          <w:tcPr>
            <w:tcW w:w="4962"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jc w:val="both"/>
              <w:rPr>
                <w:sz w:val="28"/>
                <w:szCs w:val="28"/>
              </w:rPr>
            </w:pPr>
            <w:r w:rsidRPr="00705E98">
              <w:rPr>
                <w:sz w:val="28"/>
                <w:szCs w:val="28"/>
              </w:rPr>
              <w:t>ПРИВАТНЕ АКЦІОНЕРНЕ ТОВАРИСТВО "ХМІЛЬНИКМЕБЛІ"</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sz w:val="28"/>
                <w:szCs w:val="28"/>
              </w:rPr>
            </w:pPr>
            <w:r w:rsidRPr="00705E98">
              <w:rPr>
                <w:sz w:val="28"/>
                <w:szCs w:val="28"/>
              </w:rPr>
              <w:t>Виробництво інших меблів</w:t>
            </w:r>
          </w:p>
        </w:tc>
      </w:tr>
      <w:tr w:rsidR="00015018" w:rsidRPr="00705E98" w:rsidTr="00532B43">
        <w:tc>
          <w:tcPr>
            <w:tcW w:w="4962"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jc w:val="both"/>
              <w:rPr>
                <w:sz w:val="28"/>
                <w:szCs w:val="28"/>
              </w:rPr>
            </w:pPr>
            <w:r w:rsidRPr="00705E98">
              <w:rPr>
                <w:sz w:val="28"/>
                <w:szCs w:val="28"/>
              </w:rPr>
              <w:t>ТОВАРИСТВО З ОБМЕЖЕНОЮ ВІДПОВІДАЛЬНІСТЮ "ХМІЛЬНИКМЕБЛІ"</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sz w:val="28"/>
                <w:szCs w:val="28"/>
              </w:rPr>
            </w:pPr>
            <w:r w:rsidRPr="00705E98">
              <w:rPr>
                <w:sz w:val="28"/>
                <w:szCs w:val="28"/>
              </w:rPr>
              <w:t>Виробництво інших меблів</w:t>
            </w:r>
          </w:p>
        </w:tc>
      </w:tr>
      <w:tr w:rsidR="00015018" w:rsidRPr="00705E98" w:rsidTr="00532B43">
        <w:trPr>
          <w:trHeight w:val="681"/>
        </w:trPr>
        <w:tc>
          <w:tcPr>
            <w:tcW w:w="4962"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jc w:val="both"/>
              <w:rPr>
                <w:sz w:val="28"/>
                <w:szCs w:val="28"/>
              </w:rPr>
            </w:pPr>
            <w:proofErr w:type="spellStart"/>
            <w:r w:rsidRPr="00705E98">
              <w:rPr>
                <w:sz w:val="28"/>
                <w:szCs w:val="28"/>
              </w:rPr>
              <w:t>ПрАТ</w:t>
            </w:r>
            <w:proofErr w:type="spellEnd"/>
            <w:r w:rsidRPr="00705E98">
              <w:rPr>
                <w:sz w:val="28"/>
                <w:szCs w:val="28"/>
              </w:rPr>
              <w:t xml:space="preserve"> "ХМІЛЬНИЦЬКА ШВЕЙНА ФАБРИКА "ЛІЛЕЯ"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sz w:val="28"/>
                <w:szCs w:val="28"/>
              </w:rPr>
            </w:pPr>
            <w:r w:rsidRPr="00705E98">
              <w:rPr>
                <w:sz w:val="28"/>
                <w:szCs w:val="28"/>
              </w:rPr>
              <w:t>Виробництво верхнього одягу</w:t>
            </w:r>
          </w:p>
        </w:tc>
      </w:tr>
      <w:tr w:rsidR="00015018" w:rsidRPr="00705E98" w:rsidTr="00532B43">
        <w:trPr>
          <w:trHeight w:val="59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jc w:val="both"/>
              <w:rPr>
                <w:sz w:val="28"/>
                <w:szCs w:val="28"/>
              </w:rPr>
            </w:pPr>
            <w:r w:rsidRPr="00705E98">
              <w:rPr>
                <w:sz w:val="28"/>
                <w:szCs w:val="28"/>
              </w:rPr>
              <w:t>ПУБЛІЧНЕ АКЦІОНЕРНЕ ТОВАРИСТВО "ХМІЛЬНИКСІЛЬМАШ"</w:t>
            </w:r>
          </w:p>
          <w:p w:rsidR="00015018" w:rsidRPr="00705E98" w:rsidRDefault="00015018" w:rsidP="00705E98">
            <w:pPr>
              <w:jc w:val="both"/>
              <w:rPr>
                <w:sz w:val="28"/>
                <w:szCs w:val="2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tabs>
                <w:tab w:val="left" w:pos="4320"/>
              </w:tabs>
              <w:jc w:val="both"/>
              <w:rPr>
                <w:sz w:val="28"/>
                <w:szCs w:val="28"/>
              </w:rPr>
            </w:pPr>
            <w:r w:rsidRPr="00705E98">
              <w:rPr>
                <w:sz w:val="28"/>
                <w:szCs w:val="28"/>
              </w:rPr>
              <w:t>Виробництво машин і устаткування для сільського та лісового господарства</w:t>
            </w:r>
          </w:p>
        </w:tc>
      </w:tr>
      <w:tr w:rsidR="00015018" w:rsidRPr="00705E98" w:rsidTr="00532B43">
        <w:tc>
          <w:tcPr>
            <w:tcW w:w="4962"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jc w:val="both"/>
              <w:rPr>
                <w:sz w:val="28"/>
                <w:szCs w:val="28"/>
              </w:rPr>
            </w:pPr>
            <w:r w:rsidRPr="00705E98">
              <w:rPr>
                <w:sz w:val="28"/>
                <w:szCs w:val="28"/>
              </w:rPr>
              <w:t>ТОВАРИСТВО З ОБМЕЖЕНОЮ ВІДПОВІДАЛЬНІСТЮ “АДМ ХМІЛЬНИЦЬКИЙ ЕЛЕВАТОР”</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018" w:rsidRPr="00705E98" w:rsidRDefault="00015018" w:rsidP="00705E98">
            <w:pPr>
              <w:jc w:val="both"/>
              <w:rPr>
                <w:sz w:val="28"/>
                <w:szCs w:val="28"/>
              </w:rPr>
            </w:pPr>
            <w:r w:rsidRPr="00705E98">
              <w:rPr>
                <w:sz w:val="28"/>
                <w:szCs w:val="28"/>
              </w:rPr>
              <w:t>Виробництво продуктів борошномельно-круп’яної промисловості; оптова торгівля зерном, насінням та кормами для тварин; неспеціалізована оптова торгівля харчовими продуктами, напоями та тютюновими виробами; діяльність автомобільного вантажного транспорту; складське господарство</w:t>
            </w:r>
          </w:p>
        </w:tc>
      </w:tr>
      <w:tr w:rsidR="004445F7" w:rsidRPr="00705E98" w:rsidTr="00532B43">
        <w:tc>
          <w:tcPr>
            <w:tcW w:w="4962" w:type="dxa"/>
            <w:tcBorders>
              <w:top w:val="single" w:sz="4" w:space="0" w:color="auto"/>
              <w:left w:val="single" w:sz="4" w:space="0" w:color="auto"/>
              <w:bottom w:val="single" w:sz="4" w:space="0" w:color="auto"/>
              <w:right w:val="single" w:sz="4" w:space="0" w:color="auto"/>
            </w:tcBorders>
            <w:shd w:val="clear" w:color="auto" w:fill="auto"/>
          </w:tcPr>
          <w:p w:rsidR="004445F7" w:rsidRPr="00705E98" w:rsidRDefault="00F14FA8" w:rsidP="00705E98">
            <w:pPr>
              <w:jc w:val="both"/>
              <w:rPr>
                <w:sz w:val="28"/>
                <w:szCs w:val="28"/>
              </w:rPr>
            </w:pPr>
            <w:r>
              <w:rPr>
                <w:sz w:val="28"/>
                <w:szCs w:val="28"/>
              </w:rPr>
              <w:t>ДЕРЖАВНЕ СПЕЦІАЛІЗОВАНЕ ГОСПОДАРСЬКЕ ПІДПРИЄМСТВО «ЛІСИ УКРАЇНИ»  (</w:t>
            </w:r>
            <w:proofErr w:type="spellStart"/>
            <w:r>
              <w:rPr>
                <w:sz w:val="28"/>
                <w:szCs w:val="28"/>
              </w:rPr>
              <w:t>ДП</w:t>
            </w:r>
            <w:proofErr w:type="spellEnd"/>
            <w:r>
              <w:rPr>
                <w:sz w:val="28"/>
                <w:szCs w:val="28"/>
              </w:rPr>
              <w:t xml:space="preserve"> «ЛІСИ УКРАЇНИ») </w:t>
            </w:r>
            <w:r w:rsidR="004445F7" w:rsidRPr="00705E98">
              <w:rPr>
                <w:sz w:val="28"/>
                <w:szCs w:val="28"/>
              </w:rPr>
              <w:t xml:space="preserve">ДО СКЛАДУ ЯКОГО ВХОДЯТЬ: ХМІЛЬНИЦЬКЕ ЛІСНИЦТВО, ШИРОКОГРЕБЕЛЬСЬКЕ </w:t>
            </w:r>
            <w:r w:rsidR="004445F7" w:rsidRPr="00705E98">
              <w:rPr>
                <w:sz w:val="28"/>
                <w:szCs w:val="28"/>
              </w:rPr>
              <w:lastRenderedPageBreak/>
              <w:t>ЛІСНИЦТВО, БЕРЕЗНЯНСЬКЕ ЛІСНИЦТВО</w:t>
            </w:r>
          </w:p>
          <w:p w:rsidR="004445F7" w:rsidRPr="00705E98" w:rsidRDefault="004445F7" w:rsidP="00705E98">
            <w:pPr>
              <w:jc w:val="both"/>
              <w:rPr>
                <w:sz w:val="28"/>
                <w:szCs w:val="2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445F7" w:rsidRPr="00705E98" w:rsidRDefault="004445F7" w:rsidP="00705E98">
            <w:pPr>
              <w:jc w:val="both"/>
              <w:rPr>
                <w:sz w:val="28"/>
                <w:szCs w:val="28"/>
              </w:rPr>
            </w:pPr>
            <w:r w:rsidRPr="00705E98">
              <w:rPr>
                <w:sz w:val="28"/>
                <w:szCs w:val="28"/>
              </w:rPr>
              <w:lastRenderedPageBreak/>
              <w:t>Лісове господарство, лісорозведення, природоохоронні території, поліпшення якісного складу, використання лісових ресурсів, охорона і захист лісу, мисливське господарство, лісокористування</w:t>
            </w:r>
          </w:p>
        </w:tc>
      </w:tr>
    </w:tbl>
    <w:p w:rsidR="00AD1C03" w:rsidRPr="00705E98" w:rsidRDefault="00AD1C03" w:rsidP="00705E98">
      <w:pPr>
        <w:ind w:firstLine="540"/>
        <w:jc w:val="both"/>
        <w:rPr>
          <w:b/>
          <w:color w:val="000000"/>
          <w:sz w:val="28"/>
          <w:szCs w:val="28"/>
          <w:u w:val="single"/>
        </w:rPr>
      </w:pPr>
    </w:p>
    <w:p w:rsidR="00AD1C03" w:rsidRPr="00705E98" w:rsidRDefault="00AD1C03" w:rsidP="00705E98">
      <w:pPr>
        <w:ind w:firstLine="540"/>
        <w:jc w:val="both"/>
        <w:rPr>
          <w:b/>
          <w:color w:val="000000"/>
          <w:sz w:val="28"/>
          <w:szCs w:val="28"/>
          <w:u w:val="single"/>
        </w:rPr>
      </w:pPr>
    </w:p>
    <w:p w:rsidR="00AD1C03" w:rsidRPr="00705E98" w:rsidRDefault="00AD1C03" w:rsidP="00705E98">
      <w:pPr>
        <w:shd w:val="clear" w:color="auto" w:fill="FFFFFF"/>
        <w:ind w:firstLine="709"/>
        <w:jc w:val="both"/>
        <w:rPr>
          <w:b/>
          <w:snapToGrid w:val="0"/>
          <w:sz w:val="28"/>
          <w:szCs w:val="28"/>
          <w:u w:val="single"/>
          <w:lang w:eastAsia="uk-UA"/>
        </w:rPr>
      </w:pPr>
      <w:r w:rsidRPr="002A6D01">
        <w:rPr>
          <w:b/>
          <w:snapToGrid w:val="0"/>
          <w:sz w:val="28"/>
          <w:szCs w:val="28"/>
          <w:u w:val="single"/>
          <w:lang w:eastAsia="uk-UA"/>
        </w:rPr>
        <w:t>Сільське господарство</w:t>
      </w:r>
    </w:p>
    <w:p w:rsidR="00AD1C03" w:rsidRPr="00705E98" w:rsidRDefault="00AD1C03" w:rsidP="00705E98">
      <w:pPr>
        <w:shd w:val="clear" w:color="auto" w:fill="FFFFFF"/>
        <w:ind w:firstLine="709"/>
        <w:jc w:val="both"/>
        <w:rPr>
          <w:snapToGrid w:val="0"/>
          <w:sz w:val="28"/>
          <w:szCs w:val="28"/>
          <w:lang w:eastAsia="uk-UA"/>
        </w:rPr>
      </w:pPr>
      <w:r w:rsidRPr="00705E98">
        <w:rPr>
          <w:snapToGrid w:val="0"/>
          <w:sz w:val="28"/>
          <w:szCs w:val="28"/>
          <w:lang w:eastAsia="uk-UA"/>
        </w:rPr>
        <w:t>Сільськогосподарські підприємства використовують 25870,0 га ріллі, фермерські господарства  використовують 6198,0 га.</w:t>
      </w:r>
    </w:p>
    <w:p w:rsidR="00AD1C03" w:rsidRPr="00705E98" w:rsidRDefault="00AD1C03" w:rsidP="00705E98">
      <w:pPr>
        <w:shd w:val="clear" w:color="auto" w:fill="FFFFFF"/>
        <w:ind w:firstLine="709"/>
        <w:jc w:val="both"/>
        <w:rPr>
          <w:snapToGrid w:val="0"/>
          <w:sz w:val="28"/>
          <w:szCs w:val="28"/>
          <w:lang w:eastAsia="uk-UA"/>
        </w:rPr>
      </w:pPr>
      <w:r w:rsidRPr="00705E98">
        <w:rPr>
          <w:snapToGrid w:val="0"/>
          <w:sz w:val="28"/>
          <w:szCs w:val="28"/>
          <w:lang w:eastAsia="uk-UA"/>
        </w:rPr>
        <w:t>Земель налічується:</w:t>
      </w:r>
    </w:p>
    <w:p w:rsidR="00AD1C03" w:rsidRPr="00705E98" w:rsidRDefault="00AD1C03" w:rsidP="00705E98">
      <w:pPr>
        <w:shd w:val="clear" w:color="auto" w:fill="FFFFFF"/>
        <w:ind w:firstLine="709"/>
        <w:jc w:val="both"/>
        <w:rPr>
          <w:snapToGrid w:val="0"/>
          <w:sz w:val="28"/>
          <w:szCs w:val="28"/>
          <w:lang w:eastAsia="uk-UA"/>
        </w:rPr>
      </w:pPr>
      <w:proofErr w:type="spellStart"/>
      <w:r w:rsidRPr="00705E98">
        <w:rPr>
          <w:snapToGrid w:val="0"/>
          <w:sz w:val="28"/>
          <w:szCs w:val="28"/>
          <w:lang w:eastAsia="uk-UA"/>
        </w:rPr>
        <w:t>-зайнятих</w:t>
      </w:r>
      <w:proofErr w:type="spellEnd"/>
      <w:r w:rsidRPr="00705E98">
        <w:rPr>
          <w:snapToGrid w:val="0"/>
          <w:sz w:val="28"/>
          <w:szCs w:val="28"/>
          <w:lang w:eastAsia="uk-UA"/>
        </w:rPr>
        <w:t xml:space="preserve"> лісом </w:t>
      </w:r>
      <w:r w:rsidRPr="00705E98">
        <w:rPr>
          <w:snapToGrid w:val="0"/>
          <w:sz w:val="28"/>
          <w:szCs w:val="28"/>
          <w:lang w:eastAsia="uk-UA"/>
        </w:rPr>
        <w:tab/>
      </w:r>
      <w:r w:rsidRPr="00705E98">
        <w:rPr>
          <w:snapToGrid w:val="0"/>
          <w:sz w:val="28"/>
          <w:szCs w:val="28"/>
          <w:lang w:eastAsia="uk-UA"/>
        </w:rPr>
        <w:tab/>
      </w:r>
      <w:r w:rsidRPr="00705E98">
        <w:rPr>
          <w:snapToGrid w:val="0"/>
          <w:sz w:val="28"/>
          <w:szCs w:val="28"/>
          <w:lang w:eastAsia="uk-UA"/>
        </w:rPr>
        <w:tab/>
        <w:t>- 7687,4  га;</w:t>
      </w:r>
    </w:p>
    <w:p w:rsidR="00AD1C03" w:rsidRPr="00705E98" w:rsidRDefault="002A6D01" w:rsidP="00705E98">
      <w:pPr>
        <w:shd w:val="clear" w:color="auto" w:fill="FFFFFF"/>
        <w:ind w:firstLine="709"/>
        <w:jc w:val="both"/>
        <w:rPr>
          <w:snapToGrid w:val="0"/>
          <w:sz w:val="28"/>
          <w:szCs w:val="28"/>
          <w:lang w:eastAsia="uk-UA"/>
        </w:rPr>
      </w:pPr>
      <w:proofErr w:type="spellStart"/>
      <w:r>
        <w:rPr>
          <w:snapToGrid w:val="0"/>
          <w:sz w:val="28"/>
          <w:szCs w:val="28"/>
          <w:lang w:eastAsia="uk-UA"/>
        </w:rPr>
        <w:t>-ставками</w:t>
      </w:r>
      <w:proofErr w:type="spellEnd"/>
      <w:r>
        <w:rPr>
          <w:snapToGrid w:val="0"/>
          <w:sz w:val="28"/>
          <w:szCs w:val="28"/>
          <w:lang w:eastAsia="uk-UA"/>
        </w:rPr>
        <w:tab/>
      </w:r>
      <w:r>
        <w:rPr>
          <w:snapToGrid w:val="0"/>
          <w:sz w:val="28"/>
          <w:szCs w:val="28"/>
          <w:lang w:eastAsia="uk-UA"/>
        </w:rPr>
        <w:tab/>
      </w:r>
      <w:r>
        <w:rPr>
          <w:snapToGrid w:val="0"/>
          <w:sz w:val="28"/>
          <w:szCs w:val="28"/>
          <w:lang w:eastAsia="uk-UA"/>
        </w:rPr>
        <w:tab/>
      </w:r>
      <w:r>
        <w:rPr>
          <w:snapToGrid w:val="0"/>
          <w:sz w:val="28"/>
          <w:szCs w:val="28"/>
          <w:lang w:eastAsia="uk-UA"/>
        </w:rPr>
        <w:tab/>
        <w:t>- 553, 6</w:t>
      </w:r>
      <w:r w:rsidR="00AD1C03" w:rsidRPr="00705E98">
        <w:rPr>
          <w:snapToGrid w:val="0"/>
          <w:sz w:val="28"/>
          <w:szCs w:val="28"/>
          <w:lang w:eastAsia="uk-UA"/>
        </w:rPr>
        <w:t xml:space="preserve"> га;</w:t>
      </w:r>
    </w:p>
    <w:p w:rsidR="00AD1C03" w:rsidRPr="00705E98" w:rsidRDefault="00AD1C03" w:rsidP="00705E98">
      <w:pPr>
        <w:shd w:val="clear" w:color="auto" w:fill="FFFFFF"/>
        <w:ind w:firstLine="709"/>
        <w:jc w:val="both"/>
        <w:rPr>
          <w:snapToGrid w:val="0"/>
          <w:sz w:val="28"/>
          <w:szCs w:val="28"/>
          <w:lang w:eastAsia="uk-UA"/>
        </w:rPr>
      </w:pPr>
      <w:proofErr w:type="spellStart"/>
      <w:r w:rsidRPr="00705E98">
        <w:rPr>
          <w:snapToGrid w:val="0"/>
          <w:sz w:val="28"/>
          <w:szCs w:val="28"/>
          <w:lang w:eastAsia="uk-UA"/>
        </w:rPr>
        <w:t>-пасовищами</w:t>
      </w:r>
      <w:proofErr w:type="spellEnd"/>
      <w:r w:rsidRPr="00705E98">
        <w:rPr>
          <w:snapToGrid w:val="0"/>
          <w:sz w:val="28"/>
          <w:szCs w:val="28"/>
          <w:lang w:eastAsia="uk-UA"/>
        </w:rPr>
        <w:tab/>
      </w:r>
      <w:r w:rsidRPr="00705E98">
        <w:rPr>
          <w:snapToGrid w:val="0"/>
          <w:sz w:val="28"/>
          <w:szCs w:val="28"/>
          <w:lang w:eastAsia="uk-UA"/>
        </w:rPr>
        <w:tab/>
      </w:r>
      <w:r w:rsidRPr="00705E98">
        <w:rPr>
          <w:snapToGrid w:val="0"/>
          <w:sz w:val="28"/>
          <w:szCs w:val="28"/>
          <w:lang w:eastAsia="uk-UA"/>
        </w:rPr>
        <w:tab/>
        <w:t>- 3376,4 га;</w:t>
      </w:r>
    </w:p>
    <w:p w:rsidR="00AD1C03" w:rsidRPr="00705E98" w:rsidRDefault="00AD1C03" w:rsidP="00705E98">
      <w:pPr>
        <w:shd w:val="clear" w:color="auto" w:fill="FFFFFF"/>
        <w:ind w:firstLine="709"/>
        <w:jc w:val="both"/>
        <w:rPr>
          <w:snapToGrid w:val="0"/>
          <w:sz w:val="28"/>
          <w:szCs w:val="28"/>
          <w:lang w:eastAsia="uk-UA"/>
        </w:rPr>
      </w:pPr>
      <w:proofErr w:type="spellStart"/>
      <w:r w:rsidRPr="00705E98">
        <w:rPr>
          <w:snapToGrid w:val="0"/>
          <w:sz w:val="28"/>
          <w:szCs w:val="28"/>
          <w:lang w:eastAsia="uk-UA"/>
        </w:rPr>
        <w:t>-сіножаті</w:t>
      </w:r>
      <w:proofErr w:type="spellEnd"/>
      <w:r w:rsidRPr="00705E98">
        <w:rPr>
          <w:snapToGrid w:val="0"/>
          <w:sz w:val="28"/>
          <w:szCs w:val="28"/>
          <w:lang w:eastAsia="uk-UA"/>
        </w:rPr>
        <w:tab/>
      </w:r>
      <w:r w:rsidRPr="00705E98">
        <w:rPr>
          <w:snapToGrid w:val="0"/>
          <w:sz w:val="28"/>
          <w:szCs w:val="28"/>
          <w:lang w:eastAsia="uk-UA"/>
        </w:rPr>
        <w:tab/>
      </w:r>
      <w:r w:rsidRPr="00705E98">
        <w:rPr>
          <w:snapToGrid w:val="0"/>
          <w:sz w:val="28"/>
          <w:szCs w:val="28"/>
          <w:lang w:eastAsia="uk-UA"/>
        </w:rPr>
        <w:tab/>
      </w:r>
      <w:r w:rsidRPr="00705E98">
        <w:rPr>
          <w:snapToGrid w:val="0"/>
          <w:sz w:val="28"/>
          <w:szCs w:val="28"/>
          <w:lang w:eastAsia="uk-UA"/>
        </w:rPr>
        <w:tab/>
        <w:t>- 1841,3 га.</w:t>
      </w:r>
    </w:p>
    <w:p w:rsidR="00AD1C03" w:rsidRPr="00705E98" w:rsidRDefault="00AD1C03" w:rsidP="00705E98">
      <w:pPr>
        <w:tabs>
          <w:tab w:val="left" w:pos="567"/>
        </w:tabs>
        <w:ind w:firstLine="709"/>
        <w:jc w:val="both"/>
        <w:rPr>
          <w:snapToGrid w:val="0"/>
          <w:sz w:val="28"/>
          <w:szCs w:val="28"/>
          <w:lang w:eastAsia="uk-UA"/>
        </w:rPr>
      </w:pPr>
      <w:r w:rsidRPr="00705E98">
        <w:rPr>
          <w:snapToGrid w:val="0"/>
          <w:sz w:val="28"/>
          <w:szCs w:val="28"/>
          <w:lang w:eastAsia="uk-UA"/>
        </w:rPr>
        <w:t xml:space="preserve">Основною спеціалізацією сільськогосподарських підприємств всіх форм власності в рослинництві є вирощування зернових культур (озима пшениця,  кукурудза, гречка) і технічних культур (соняшник, соя, озимий ріпак, цукрові буряки), в тваринництві - виробництво м’яса, молока. </w:t>
      </w:r>
    </w:p>
    <w:p w:rsidR="00AD1C03" w:rsidRPr="00705E98" w:rsidRDefault="00AD1C03" w:rsidP="00705E98">
      <w:pPr>
        <w:shd w:val="clear" w:color="auto" w:fill="FFFFFF"/>
        <w:tabs>
          <w:tab w:val="left" w:pos="567"/>
        </w:tabs>
        <w:ind w:firstLine="709"/>
        <w:jc w:val="both"/>
        <w:rPr>
          <w:snapToGrid w:val="0"/>
          <w:sz w:val="28"/>
          <w:szCs w:val="28"/>
          <w:lang w:eastAsia="uk-UA"/>
        </w:rPr>
      </w:pPr>
      <w:r w:rsidRPr="00705E98">
        <w:rPr>
          <w:snapToGrid w:val="0"/>
          <w:sz w:val="28"/>
          <w:szCs w:val="28"/>
          <w:lang w:eastAsia="uk-UA"/>
        </w:rPr>
        <w:t>Сільськогосподарську діяльність на</w:t>
      </w:r>
      <w:r w:rsidR="002A6D01">
        <w:rPr>
          <w:snapToGrid w:val="0"/>
          <w:sz w:val="28"/>
          <w:szCs w:val="28"/>
          <w:lang w:eastAsia="uk-UA"/>
        </w:rPr>
        <w:t xml:space="preserve"> території громади здійснюють 50</w:t>
      </w:r>
      <w:r w:rsidRPr="00705E98">
        <w:rPr>
          <w:snapToGrid w:val="0"/>
          <w:sz w:val="28"/>
          <w:szCs w:val="28"/>
          <w:lang w:eastAsia="uk-UA"/>
        </w:rPr>
        <w:t xml:space="preserve">  підприємства, в тому числі фермерських господарств – 29. </w:t>
      </w:r>
    </w:p>
    <w:p w:rsidR="00AD1C03" w:rsidRPr="00705E98" w:rsidRDefault="00AD1C03" w:rsidP="00705E98">
      <w:pPr>
        <w:ind w:firstLine="709"/>
        <w:jc w:val="both"/>
        <w:rPr>
          <w:sz w:val="28"/>
          <w:szCs w:val="28"/>
          <w:lang w:eastAsia="uk-UA"/>
        </w:rPr>
      </w:pPr>
      <w:r w:rsidRPr="00705E98">
        <w:rPr>
          <w:sz w:val="28"/>
          <w:szCs w:val="28"/>
          <w:lang w:eastAsia="uk-UA"/>
        </w:rPr>
        <w:t xml:space="preserve">Тваринництвом на території громади займаються 8 господарств різних форм власності, із них молочним скотарством – 8, свинарством – 1. </w:t>
      </w:r>
    </w:p>
    <w:p w:rsidR="00AD1C03" w:rsidRPr="00705E98" w:rsidRDefault="00AD1C03" w:rsidP="00705E98">
      <w:pPr>
        <w:ind w:firstLine="540"/>
        <w:jc w:val="both"/>
        <w:rPr>
          <w:b/>
          <w:color w:val="000000"/>
          <w:sz w:val="28"/>
          <w:szCs w:val="28"/>
          <w:u w:val="single"/>
        </w:rPr>
      </w:pPr>
    </w:p>
    <w:p w:rsidR="006D44B4" w:rsidRPr="00705E98" w:rsidRDefault="006D44B4" w:rsidP="00705E98">
      <w:pPr>
        <w:ind w:firstLine="540"/>
        <w:jc w:val="both"/>
        <w:rPr>
          <w:b/>
          <w:sz w:val="28"/>
          <w:szCs w:val="28"/>
          <w:u w:val="single"/>
        </w:rPr>
      </w:pPr>
      <w:r w:rsidRPr="00705E98">
        <w:rPr>
          <w:b/>
          <w:color w:val="000000"/>
          <w:sz w:val="28"/>
          <w:szCs w:val="28"/>
          <w:u w:val="single"/>
        </w:rPr>
        <w:t>Гуманітарна сфера</w:t>
      </w:r>
    </w:p>
    <w:p w:rsidR="00015018" w:rsidRPr="00705E98" w:rsidRDefault="006D44B4" w:rsidP="00705E98">
      <w:pPr>
        <w:jc w:val="both"/>
        <w:rPr>
          <w:sz w:val="28"/>
          <w:szCs w:val="28"/>
        </w:rPr>
      </w:pPr>
      <w:r w:rsidRPr="00705E98">
        <w:rPr>
          <w:b/>
          <w:i/>
          <w:sz w:val="28"/>
          <w:szCs w:val="28"/>
        </w:rPr>
        <w:t xml:space="preserve">Заклади освіти: </w:t>
      </w:r>
      <w:r w:rsidR="00015018" w:rsidRPr="00705E98">
        <w:rPr>
          <w:color w:val="000000"/>
          <w:sz w:val="28"/>
          <w:szCs w:val="28"/>
        </w:rPr>
        <w:t>мережа закладів загальної середньої освіти в громаді</w:t>
      </w:r>
      <w:r w:rsidR="004445F7" w:rsidRPr="00705E98">
        <w:rPr>
          <w:sz w:val="28"/>
          <w:szCs w:val="28"/>
        </w:rPr>
        <w:t xml:space="preserve"> налічує 19</w:t>
      </w:r>
      <w:r w:rsidR="00015018" w:rsidRPr="00705E98">
        <w:rPr>
          <w:sz w:val="28"/>
          <w:szCs w:val="28"/>
        </w:rPr>
        <w:t xml:space="preserve"> загальноосвітніх навчальних </w:t>
      </w:r>
      <w:r w:rsidR="004445F7" w:rsidRPr="00705E98">
        <w:rPr>
          <w:sz w:val="28"/>
          <w:szCs w:val="28"/>
        </w:rPr>
        <w:t>заклади, де здобуває освіту 4680</w:t>
      </w:r>
      <w:r w:rsidR="00015018" w:rsidRPr="00705E98">
        <w:rPr>
          <w:sz w:val="28"/>
          <w:szCs w:val="28"/>
        </w:rPr>
        <w:t xml:space="preserve"> дітей шкільного віку:</w:t>
      </w:r>
    </w:p>
    <w:p w:rsidR="00015018" w:rsidRPr="00705E98" w:rsidRDefault="005A78AB" w:rsidP="00705E98">
      <w:pPr>
        <w:pStyle w:val="ad"/>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Ліцеї </w:t>
      </w:r>
      <w:r w:rsidR="004445F7" w:rsidRPr="00705E98">
        <w:rPr>
          <w:rFonts w:ascii="Times New Roman" w:hAnsi="Times New Roman" w:cs="Times New Roman"/>
          <w:sz w:val="28"/>
          <w:szCs w:val="28"/>
          <w:lang w:val="uk-UA"/>
        </w:rPr>
        <w:t>– 14</w:t>
      </w:r>
      <w:r w:rsidR="00015018" w:rsidRPr="00705E98">
        <w:rPr>
          <w:rFonts w:ascii="Times New Roman" w:hAnsi="Times New Roman" w:cs="Times New Roman"/>
          <w:sz w:val="28"/>
          <w:szCs w:val="28"/>
          <w:lang w:val="uk-UA"/>
        </w:rPr>
        <w:t>;</w:t>
      </w:r>
    </w:p>
    <w:p w:rsidR="00015018" w:rsidRPr="00705E98" w:rsidRDefault="005A78AB" w:rsidP="00705E98">
      <w:pPr>
        <w:pStyle w:val="ad"/>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Гімназії </w:t>
      </w:r>
      <w:r w:rsidR="004445F7" w:rsidRPr="00705E98">
        <w:rPr>
          <w:rFonts w:ascii="Times New Roman" w:hAnsi="Times New Roman" w:cs="Times New Roman"/>
          <w:sz w:val="28"/>
          <w:szCs w:val="28"/>
          <w:lang w:val="uk-UA"/>
        </w:rPr>
        <w:t>– 4</w:t>
      </w:r>
      <w:r w:rsidR="00015018" w:rsidRPr="00705E98">
        <w:rPr>
          <w:rFonts w:ascii="Times New Roman" w:hAnsi="Times New Roman" w:cs="Times New Roman"/>
          <w:sz w:val="28"/>
          <w:szCs w:val="28"/>
          <w:lang w:val="uk-UA"/>
        </w:rPr>
        <w:t>;</w:t>
      </w:r>
    </w:p>
    <w:p w:rsidR="00015018" w:rsidRPr="00705E98" w:rsidRDefault="005A78AB" w:rsidP="00705E98">
      <w:pPr>
        <w:pStyle w:val="ad"/>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Початкові школи </w:t>
      </w:r>
      <w:r w:rsidR="00015018" w:rsidRPr="00705E98">
        <w:rPr>
          <w:rFonts w:ascii="Times New Roman" w:hAnsi="Times New Roman" w:cs="Times New Roman"/>
          <w:sz w:val="28"/>
          <w:szCs w:val="28"/>
          <w:lang w:val="uk-UA"/>
        </w:rPr>
        <w:t>– 1.</w:t>
      </w:r>
    </w:p>
    <w:p w:rsidR="00015018" w:rsidRPr="00705E98" w:rsidRDefault="00015018" w:rsidP="00705E98">
      <w:pPr>
        <w:jc w:val="both"/>
        <w:rPr>
          <w:sz w:val="28"/>
          <w:szCs w:val="28"/>
        </w:rPr>
      </w:pPr>
      <w:r w:rsidRPr="00705E98">
        <w:rPr>
          <w:sz w:val="28"/>
          <w:szCs w:val="28"/>
        </w:rPr>
        <w:t>Мережа дошкільних навчальних закладів налічує 20 закла</w:t>
      </w:r>
      <w:r w:rsidR="004445F7" w:rsidRPr="00705E98">
        <w:rPr>
          <w:sz w:val="28"/>
          <w:szCs w:val="28"/>
        </w:rPr>
        <w:t>дів із кількістю вихованців 1141</w:t>
      </w:r>
      <w:r w:rsidRPr="00705E98">
        <w:rPr>
          <w:sz w:val="28"/>
          <w:szCs w:val="28"/>
        </w:rPr>
        <w:t xml:space="preserve"> осіб. Завантаженість дошкільних</w:t>
      </w:r>
      <w:r w:rsidR="004445F7" w:rsidRPr="00705E98">
        <w:rPr>
          <w:sz w:val="28"/>
          <w:szCs w:val="28"/>
        </w:rPr>
        <w:t xml:space="preserve"> навчальних закладів складає 85</w:t>
      </w:r>
      <w:r w:rsidRPr="00705E98">
        <w:rPr>
          <w:sz w:val="28"/>
          <w:szCs w:val="28"/>
        </w:rPr>
        <w:t xml:space="preserve"> вихованці на 100 місць. Це свідчить про те, що діти дошкільного віку у громаді повністю охоплені дошкільною освітою.</w:t>
      </w:r>
    </w:p>
    <w:p w:rsidR="00015018" w:rsidRPr="00705E98" w:rsidRDefault="00015018" w:rsidP="00705E98">
      <w:pPr>
        <w:jc w:val="both"/>
        <w:rPr>
          <w:sz w:val="28"/>
          <w:szCs w:val="28"/>
        </w:rPr>
      </w:pPr>
      <w:r w:rsidRPr="00705E98">
        <w:rPr>
          <w:sz w:val="28"/>
          <w:szCs w:val="28"/>
        </w:rPr>
        <w:t>На території громади функціонують 2 профе</w:t>
      </w:r>
      <w:r w:rsidR="00750971">
        <w:rPr>
          <w:sz w:val="28"/>
          <w:szCs w:val="28"/>
        </w:rPr>
        <w:t>сійно-технічні навчальні закладів</w:t>
      </w:r>
      <w:r w:rsidRPr="00705E98">
        <w:rPr>
          <w:sz w:val="28"/>
          <w:szCs w:val="28"/>
        </w:rPr>
        <w:t>:</w:t>
      </w:r>
    </w:p>
    <w:p w:rsidR="00015018" w:rsidRPr="00705E98" w:rsidRDefault="00015018" w:rsidP="00705E98">
      <w:pPr>
        <w:pStyle w:val="ad"/>
        <w:numPr>
          <w:ilvl w:val="0"/>
          <w:numId w:val="11"/>
        </w:numPr>
        <w:spacing w:after="0"/>
        <w:jc w:val="both"/>
        <w:rPr>
          <w:rFonts w:ascii="Times New Roman" w:hAnsi="Times New Roman" w:cs="Times New Roman"/>
          <w:sz w:val="28"/>
          <w:szCs w:val="28"/>
          <w:lang w:val="uk-UA"/>
        </w:rPr>
      </w:pPr>
      <w:r w:rsidRPr="00705E98">
        <w:rPr>
          <w:rFonts w:ascii="Times New Roman" w:hAnsi="Times New Roman" w:cs="Times New Roman"/>
          <w:sz w:val="28"/>
          <w:szCs w:val="28"/>
        </w:rPr>
        <w:t>ДНЗ «</w:t>
      </w:r>
      <w:proofErr w:type="spellStart"/>
      <w:r w:rsidRPr="00705E98">
        <w:rPr>
          <w:rFonts w:ascii="Times New Roman" w:hAnsi="Times New Roman" w:cs="Times New Roman"/>
          <w:sz w:val="28"/>
          <w:szCs w:val="28"/>
        </w:rPr>
        <w:t>Професійний</w:t>
      </w:r>
      <w:proofErr w:type="spellEnd"/>
      <w:r w:rsidR="0063676A">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rPr>
        <w:t>ліцей</w:t>
      </w:r>
      <w:proofErr w:type="spellEnd"/>
      <w:r w:rsidR="0063676A">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rPr>
        <w:t>сфери</w:t>
      </w:r>
      <w:proofErr w:type="spellEnd"/>
      <w:r w:rsidR="0063676A">
        <w:rPr>
          <w:rFonts w:ascii="Times New Roman" w:hAnsi="Times New Roman" w:cs="Times New Roman"/>
          <w:sz w:val="28"/>
          <w:szCs w:val="28"/>
          <w:lang w:val="uk-UA"/>
        </w:rPr>
        <w:t xml:space="preserve"> </w:t>
      </w:r>
      <w:proofErr w:type="spellStart"/>
      <w:r w:rsidRPr="00705E98">
        <w:rPr>
          <w:rFonts w:ascii="Times New Roman" w:hAnsi="Times New Roman" w:cs="Times New Roman"/>
          <w:sz w:val="28"/>
          <w:szCs w:val="28"/>
        </w:rPr>
        <w:t>послуг</w:t>
      </w:r>
      <w:proofErr w:type="spellEnd"/>
      <w:r w:rsidRPr="00705E98">
        <w:rPr>
          <w:rFonts w:ascii="Times New Roman" w:hAnsi="Times New Roman" w:cs="Times New Roman"/>
          <w:sz w:val="28"/>
          <w:szCs w:val="28"/>
        </w:rPr>
        <w:t xml:space="preserve"> м. </w:t>
      </w:r>
      <w:proofErr w:type="spellStart"/>
      <w:r w:rsidRPr="00705E98">
        <w:rPr>
          <w:rFonts w:ascii="Times New Roman" w:hAnsi="Times New Roman" w:cs="Times New Roman"/>
          <w:sz w:val="28"/>
          <w:szCs w:val="28"/>
        </w:rPr>
        <w:t>Хмільник</w:t>
      </w:r>
      <w:proofErr w:type="spellEnd"/>
      <w:r w:rsidRPr="00705E98">
        <w:rPr>
          <w:rFonts w:ascii="Times New Roman" w:hAnsi="Times New Roman" w:cs="Times New Roman"/>
          <w:sz w:val="28"/>
          <w:szCs w:val="28"/>
        </w:rPr>
        <w:t>»</w:t>
      </w:r>
      <w:r w:rsidRPr="00705E98">
        <w:rPr>
          <w:rFonts w:ascii="Times New Roman" w:hAnsi="Times New Roman" w:cs="Times New Roman"/>
          <w:sz w:val="28"/>
          <w:szCs w:val="28"/>
          <w:lang w:val="uk-UA"/>
        </w:rPr>
        <w:t>;</w:t>
      </w:r>
    </w:p>
    <w:p w:rsidR="00015018" w:rsidRPr="00705E98" w:rsidRDefault="00981B85" w:rsidP="00705E98">
      <w:pPr>
        <w:pStyle w:val="ad"/>
        <w:numPr>
          <w:ilvl w:val="0"/>
          <w:numId w:val="11"/>
        </w:numPr>
        <w:spacing w:after="0" w:line="240" w:lineRule="auto"/>
        <w:ind w:left="714" w:hanging="357"/>
        <w:jc w:val="both"/>
        <w:rPr>
          <w:rFonts w:ascii="Times New Roman" w:eastAsia="Times New Roman" w:hAnsi="Times New Roman" w:cs="Times New Roman"/>
          <w:snapToGrid w:val="0"/>
          <w:sz w:val="28"/>
          <w:szCs w:val="28"/>
          <w:lang w:val="uk-UA" w:eastAsia="uk-UA"/>
        </w:rPr>
      </w:pPr>
      <w:r>
        <w:rPr>
          <w:rFonts w:ascii="Times New Roman" w:hAnsi="Times New Roman" w:cs="Times New Roman"/>
          <w:sz w:val="28"/>
          <w:szCs w:val="28"/>
          <w:lang w:val="uk-UA"/>
        </w:rPr>
        <w:t>ДПТНЗ «</w:t>
      </w:r>
      <w:r w:rsidR="00015018" w:rsidRPr="00705E98">
        <w:rPr>
          <w:rFonts w:ascii="Times New Roman" w:hAnsi="Times New Roman" w:cs="Times New Roman"/>
          <w:sz w:val="28"/>
          <w:szCs w:val="28"/>
          <w:lang w:val="uk-UA"/>
        </w:rPr>
        <w:t>Хмільницький аграрний це</w:t>
      </w:r>
      <w:r>
        <w:rPr>
          <w:rFonts w:ascii="Times New Roman" w:hAnsi="Times New Roman" w:cs="Times New Roman"/>
          <w:sz w:val="28"/>
          <w:szCs w:val="28"/>
          <w:lang w:val="uk-UA"/>
        </w:rPr>
        <w:t>нтр професійно-технічної освіти»</w:t>
      </w:r>
      <w:r w:rsidR="00015018" w:rsidRPr="00705E98">
        <w:rPr>
          <w:rFonts w:ascii="Times New Roman" w:hAnsi="Times New Roman" w:cs="Times New Roman"/>
          <w:sz w:val="28"/>
          <w:szCs w:val="28"/>
          <w:lang w:val="uk-UA"/>
        </w:rPr>
        <w:t>.</w:t>
      </w:r>
    </w:p>
    <w:p w:rsidR="00B57796" w:rsidRPr="00705E98" w:rsidRDefault="00015018" w:rsidP="00705E98">
      <w:pPr>
        <w:pStyle w:val="TableTitle"/>
      </w:pPr>
      <w:r w:rsidRPr="00705E98">
        <w:t xml:space="preserve">Наявні наступні заклади позашкільної освіти: Центр дитячої та юнацької творчості, КПНЗ «Хмільницька школа мистецтв», Хмільницька дитячо-юнацька спортивна школа, Громадська організація «Центр розвитку дитини «Долоньки». </w:t>
      </w:r>
    </w:p>
    <w:p w:rsidR="002D1EAC" w:rsidRPr="00705E98" w:rsidRDefault="002D1EAC" w:rsidP="00705E98">
      <w:pPr>
        <w:jc w:val="both"/>
        <w:rPr>
          <w:sz w:val="28"/>
          <w:szCs w:val="28"/>
          <w:lang w:eastAsia="en-US"/>
        </w:rPr>
      </w:pPr>
    </w:p>
    <w:p w:rsidR="00015018" w:rsidRPr="00705E98" w:rsidRDefault="006D44B4" w:rsidP="00705E98">
      <w:pPr>
        <w:jc w:val="both"/>
        <w:rPr>
          <w:sz w:val="28"/>
          <w:szCs w:val="28"/>
        </w:rPr>
      </w:pPr>
      <w:r w:rsidRPr="00705E98">
        <w:rPr>
          <w:b/>
          <w:sz w:val="28"/>
          <w:szCs w:val="28"/>
        </w:rPr>
        <w:t>Заклади охорони</w:t>
      </w:r>
      <w:r w:rsidRPr="00705E98">
        <w:rPr>
          <w:b/>
          <w:color w:val="000000"/>
          <w:sz w:val="28"/>
          <w:szCs w:val="28"/>
        </w:rPr>
        <w:t xml:space="preserve"> здоров'я</w:t>
      </w:r>
      <w:r w:rsidR="00015018" w:rsidRPr="00705E98">
        <w:rPr>
          <w:b/>
          <w:color w:val="000000"/>
          <w:sz w:val="28"/>
          <w:szCs w:val="28"/>
        </w:rPr>
        <w:t xml:space="preserve"> та санаторно-курортні заклади</w:t>
      </w:r>
      <w:r w:rsidRPr="00705E98">
        <w:rPr>
          <w:b/>
          <w:color w:val="000000"/>
          <w:sz w:val="28"/>
          <w:szCs w:val="28"/>
        </w:rPr>
        <w:t>:</w:t>
      </w:r>
      <w:r w:rsidR="00705E98">
        <w:rPr>
          <w:b/>
          <w:color w:val="000000"/>
          <w:sz w:val="28"/>
          <w:szCs w:val="28"/>
        </w:rPr>
        <w:t xml:space="preserve"> </w:t>
      </w:r>
      <w:r w:rsidR="00015018" w:rsidRPr="00705E98">
        <w:rPr>
          <w:sz w:val="28"/>
          <w:szCs w:val="28"/>
        </w:rPr>
        <w:t xml:space="preserve">мережа закладів охорони </w:t>
      </w:r>
      <w:r w:rsidR="00C37DBC" w:rsidRPr="00705E98">
        <w:rPr>
          <w:sz w:val="28"/>
          <w:szCs w:val="28"/>
        </w:rPr>
        <w:t>здоров’я</w:t>
      </w:r>
      <w:r w:rsidR="00015018" w:rsidRPr="00705E98">
        <w:rPr>
          <w:sz w:val="28"/>
          <w:szCs w:val="28"/>
        </w:rPr>
        <w:t xml:space="preserve"> Хмільницької міської територіальної громади представлена наступними закладами:</w:t>
      </w:r>
    </w:p>
    <w:p w:rsidR="00015018" w:rsidRPr="00705E98" w:rsidRDefault="00015018" w:rsidP="00705E98">
      <w:pPr>
        <w:jc w:val="both"/>
        <w:rPr>
          <w:sz w:val="28"/>
          <w:szCs w:val="28"/>
        </w:rPr>
      </w:pPr>
      <w:r w:rsidRPr="00705E98">
        <w:rPr>
          <w:sz w:val="28"/>
          <w:szCs w:val="28"/>
        </w:rPr>
        <w:lastRenderedPageBreak/>
        <w:t xml:space="preserve">- КНП «Хмільницький центр первинної медико-санітарної допомоги» </w:t>
      </w:r>
      <w:r w:rsidR="00D03C13" w:rsidRPr="00705E98">
        <w:rPr>
          <w:sz w:val="28"/>
          <w:szCs w:val="28"/>
        </w:rPr>
        <w:t xml:space="preserve">Хмільницької міської ради </w:t>
      </w:r>
      <w:r w:rsidRPr="00705E98">
        <w:rPr>
          <w:sz w:val="28"/>
          <w:szCs w:val="28"/>
        </w:rPr>
        <w:t>(амбулаторне лікування);</w:t>
      </w:r>
    </w:p>
    <w:p w:rsidR="00015018" w:rsidRPr="00705E98" w:rsidRDefault="00015018" w:rsidP="00705E98">
      <w:pPr>
        <w:jc w:val="both"/>
        <w:rPr>
          <w:sz w:val="28"/>
          <w:szCs w:val="28"/>
        </w:rPr>
      </w:pPr>
      <w:r w:rsidRPr="00705E98">
        <w:rPr>
          <w:sz w:val="28"/>
          <w:szCs w:val="28"/>
        </w:rPr>
        <w:t>- КНП «Хмільницька центральна лікарня» Хмільницької міської ради (стаціонарне лікування);</w:t>
      </w:r>
    </w:p>
    <w:p w:rsidR="00015018" w:rsidRPr="00705E98" w:rsidRDefault="00015018" w:rsidP="00705E98">
      <w:pPr>
        <w:jc w:val="both"/>
        <w:rPr>
          <w:sz w:val="28"/>
          <w:szCs w:val="28"/>
        </w:rPr>
      </w:pPr>
      <w:r w:rsidRPr="00705E98">
        <w:rPr>
          <w:sz w:val="28"/>
          <w:szCs w:val="28"/>
        </w:rPr>
        <w:t>- КНП «Хмільницька стоматологічна поліклініка»</w:t>
      </w:r>
      <w:r w:rsidR="005F06E7" w:rsidRPr="00705E98">
        <w:rPr>
          <w:sz w:val="28"/>
          <w:szCs w:val="28"/>
        </w:rPr>
        <w:t xml:space="preserve"> Хмільницької міської ради</w:t>
      </w:r>
      <w:r w:rsidR="000360BD" w:rsidRPr="00705E98">
        <w:rPr>
          <w:sz w:val="28"/>
          <w:szCs w:val="28"/>
        </w:rPr>
        <w:t xml:space="preserve"> (знаходиться в процесі реорганізації шляхом при</w:t>
      </w:r>
      <w:r w:rsidR="00981B85">
        <w:rPr>
          <w:sz w:val="28"/>
          <w:szCs w:val="28"/>
        </w:rPr>
        <w:t>єднання до КНП Хмільницька ЦЛ)</w:t>
      </w:r>
      <w:r w:rsidRPr="00705E98">
        <w:rPr>
          <w:sz w:val="28"/>
          <w:szCs w:val="28"/>
        </w:rPr>
        <w:t>;</w:t>
      </w:r>
    </w:p>
    <w:p w:rsidR="000360BD" w:rsidRPr="00705E98" w:rsidRDefault="000360BD" w:rsidP="00705E98">
      <w:pPr>
        <w:jc w:val="both"/>
        <w:rPr>
          <w:sz w:val="28"/>
          <w:szCs w:val="28"/>
        </w:rPr>
      </w:pPr>
      <w:r w:rsidRPr="00705E98">
        <w:rPr>
          <w:sz w:val="28"/>
          <w:szCs w:val="28"/>
        </w:rPr>
        <w:t>- 23 пункти здоров</w:t>
      </w:r>
      <w:r w:rsidRPr="00C37DBC">
        <w:rPr>
          <w:sz w:val="28"/>
          <w:szCs w:val="28"/>
          <w:lang w:val="ru-RU"/>
        </w:rPr>
        <w:t>’</w:t>
      </w:r>
      <w:r w:rsidRPr="00705E98">
        <w:rPr>
          <w:sz w:val="28"/>
          <w:szCs w:val="28"/>
        </w:rPr>
        <w:t>я;</w:t>
      </w:r>
    </w:p>
    <w:p w:rsidR="000360BD" w:rsidRPr="00705E98" w:rsidRDefault="000360BD" w:rsidP="00705E98">
      <w:pPr>
        <w:jc w:val="both"/>
        <w:rPr>
          <w:sz w:val="28"/>
          <w:szCs w:val="28"/>
        </w:rPr>
      </w:pPr>
      <w:r w:rsidRPr="00705E98">
        <w:rPr>
          <w:sz w:val="28"/>
          <w:szCs w:val="28"/>
        </w:rPr>
        <w:t>- 7 сільських амбулаторій ЗПСМ.</w:t>
      </w:r>
    </w:p>
    <w:p w:rsidR="00015018" w:rsidRPr="00705E98" w:rsidRDefault="00015018" w:rsidP="00705E98">
      <w:pPr>
        <w:jc w:val="both"/>
        <w:rPr>
          <w:b/>
          <w:sz w:val="28"/>
          <w:szCs w:val="28"/>
        </w:rPr>
      </w:pPr>
    </w:p>
    <w:p w:rsidR="00015018" w:rsidRPr="00705E98" w:rsidRDefault="00015018" w:rsidP="00705E98">
      <w:pPr>
        <w:pStyle w:val="af1"/>
        <w:spacing w:before="0" w:beforeAutospacing="0" w:after="0" w:afterAutospacing="0" w:line="276" w:lineRule="auto"/>
        <w:jc w:val="both"/>
        <w:rPr>
          <w:color w:val="000000"/>
          <w:sz w:val="28"/>
          <w:szCs w:val="28"/>
          <w:lang w:val="uk-UA"/>
        </w:rPr>
      </w:pPr>
      <w:r w:rsidRPr="00705E98">
        <w:rPr>
          <w:color w:val="000000"/>
          <w:sz w:val="28"/>
          <w:szCs w:val="28"/>
          <w:lang w:val="uk-UA"/>
        </w:rPr>
        <w:t xml:space="preserve">         Хмільник</w:t>
      </w:r>
      <w:r w:rsidR="000360BD" w:rsidRPr="00705E98">
        <w:rPr>
          <w:color w:val="000000"/>
          <w:sz w:val="28"/>
          <w:szCs w:val="28"/>
          <w:lang w:val="uk-UA"/>
        </w:rPr>
        <w:t xml:space="preserve"> як місто-курорт представляють 7</w:t>
      </w:r>
      <w:r w:rsidRPr="00705E98">
        <w:rPr>
          <w:color w:val="000000"/>
          <w:sz w:val="28"/>
          <w:szCs w:val="28"/>
          <w:lang w:val="uk-UA"/>
        </w:rPr>
        <w:t xml:space="preserve"> оздоровниць:</w:t>
      </w:r>
    </w:p>
    <w:p w:rsidR="000360BD" w:rsidRPr="00705E98" w:rsidRDefault="000360BD" w:rsidP="00705E98">
      <w:pPr>
        <w:pStyle w:val="af1"/>
        <w:numPr>
          <w:ilvl w:val="0"/>
          <w:numId w:val="11"/>
        </w:numPr>
        <w:spacing w:before="0" w:beforeAutospacing="0" w:after="0" w:afterAutospacing="0" w:line="276" w:lineRule="auto"/>
        <w:jc w:val="both"/>
        <w:rPr>
          <w:color w:val="000000"/>
          <w:sz w:val="28"/>
          <w:szCs w:val="28"/>
          <w:lang w:val="uk-UA"/>
        </w:rPr>
      </w:pPr>
      <w:r w:rsidRPr="00705E98">
        <w:rPr>
          <w:color w:val="000000"/>
          <w:sz w:val="28"/>
          <w:szCs w:val="28"/>
          <w:lang w:val="uk-UA"/>
        </w:rPr>
        <w:t>Санаторій «Радон» АПНВП «Візит»;</w:t>
      </w:r>
    </w:p>
    <w:p w:rsidR="000360BD" w:rsidRPr="00705E98" w:rsidRDefault="000360BD" w:rsidP="00705E98">
      <w:pPr>
        <w:pStyle w:val="af1"/>
        <w:numPr>
          <w:ilvl w:val="0"/>
          <w:numId w:val="11"/>
        </w:numPr>
        <w:spacing w:before="0" w:beforeAutospacing="0" w:after="0" w:afterAutospacing="0" w:line="276" w:lineRule="auto"/>
        <w:jc w:val="both"/>
        <w:rPr>
          <w:color w:val="000000"/>
          <w:sz w:val="28"/>
          <w:szCs w:val="28"/>
          <w:lang w:val="uk-UA"/>
        </w:rPr>
      </w:pPr>
      <w:r w:rsidRPr="00705E98">
        <w:rPr>
          <w:color w:val="000000"/>
          <w:sz w:val="28"/>
          <w:szCs w:val="28"/>
          <w:lang w:val="uk-UA"/>
        </w:rPr>
        <w:t>ТОВ «Санаторій «Поділля»;</w:t>
      </w:r>
    </w:p>
    <w:p w:rsidR="000360BD" w:rsidRPr="00705E98" w:rsidRDefault="000360BD" w:rsidP="00705E98">
      <w:pPr>
        <w:pStyle w:val="af1"/>
        <w:numPr>
          <w:ilvl w:val="0"/>
          <w:numId w:val="11"/>
        </w:numPr>
        <w:spacing w:before="0" w:beforeAutospacing="0" w:after="0" w:afterAutospacing="0" w:line="276" w:lineRule="auto"/>
        <w:jc w:val="both"/>
        <w:rPr>
          <w:color w:val="000000"/>
          <w:sz w:val="28"/>
          <w:szCs w:val="28"/>
          <w:lang w:val="uk-UA"/>
        </w:rPr>
      </w:pPr>
      <w:proofErr w:type="spellStart"/>
      <w:r w:rsidRPr="00705E98">
        <w:rPr>
          <w:color w:val="000000"/>
          <w:sz w:val="28"/>
          <w:szCs w:val="28"/>
          <w:lang w:val="uk-UA"/>
        </w:rPr>
        <w:t>ДП</w:t>
      </w:r>
      <w:proofErr w:type="spellEnd"/>
      <w:r w:rsidRPr="00705E98">
        <w:rPr>
          <w:color w:val="000000"/>
          <w:sz w:val="28"/>
          <w:szCs w:val="28"/>
          <w:lang w:val="uk-UA"/>
        </w:rPr>
        <w:t xml:space="preserve"> «Клінічний санаторій «Хмільник» ЗАТ ЛОЗП України «Укрпрофоздоровниця»;</w:t>
      </w:r>
    </w:p>
    <w:p w:rsidR="000360BD" w:rsidRPr="00705E98" w:rsidRDefault="000360BD" w:rsidP="00705E98">
      <w:pPr>
        <w:pStyle w:val="af1"/>
        <w:numPr>
          <w:ilvl w:val="0"/>
          <w:numId w:val="11"/>
        </w:numPr>
        <w:spacing w:before="0" w:beforeAutospacing="0" w:after="0" w:afterAutospacing="0" w:line="276" w:lineRule="auto"/>
        <w:jc w:val="both"/>
        <w:rPr>
          <w:color w:val="000000"/>
          <w:sz w:val="28"/>
          <w:szCs w:val="28"/>
          <w:lang w:val="uk-UA"/>
        </w:rPr>
      </w:pPr>
      <w:r w:rsidRPr="00705E98">
        <w:rPr>
          <w:color w:val="000000"/>
          <w:sz w:val="28"/>
          <w:szCs w:val="28"/>
          <w:lang w:val="uk-UA"/>
        </w:rPr>
        <w:t>МРЦ «Південний Буг» МВС України;</w:t>
      </w:r>
    </w:p>
    <w:p w:rsidR="000360BD" w:rsidRPr="00705E98" w:rsidRDefault="000360BD" w:rsidP="00705E98">
      <w:pPr>
        <w:pStyle w:val="af1"/>
        <w:numPr>
          <w:ilvl w:val="0"/>
          <w:numId w:val="11"/>
        </w:numPr>
        <w:spacing w:before="0" w:beforeAutospacing="0" w:after="0" w:afterAutospacing="0" w:line="276" w:lineRule="auto"/>
        <w:jc w:val="both"/>
        <w:rPr>
          <w:color w:val="000000"/>
          <w:sz w:val="28"/>
          <w:szCs w:val="28"/>
          <w:lang w:val="uk-UA"/>
        </w:rPr>
      </w:pPr>
      <w:r w:rsidRPr="00705E98">
        <w:rPr>
          <w:color w:val="000000"/>
          <w:sz w:val="28"/>
          <w:szCs w:val="28"/>
          <w:lang w:val="uk-UA"/>
        </w:rPr>
        <w:t>КНП «Хмільницька обласна лікарня відновного лікування  Вінницької обласної ради»;</w:t>
      </w:r>
    </w:p>
    <w:p w:rsidR="000360BD" w:rsidRPr="00705E98" w:rsidRDefault="000360BD" w:rsidP="00705E98">
      <w:pPr>
        <w:pStyle w:val="af1"/>
        <w:numPr>
          <w:ilvl w:val="0"/>
          <w:numId w:val="11"/>
        </w:numPr>
        <w:spacing w:before="0" w:beforeAutospacing="0" w:after="0" w:afterAutospacing="0" w:line="276" w:lineRule="auto"/>
        <w:jc w:val="both"/>
        <w:rPr>
          <w:color w:val="000000"/>
          <w:sz w:val="28"/>
          <w:szCs w:val="28"/>
          <w:lang w:val="uk-UA"/>
        </w:rPr>
      </w:pPr>
      <w:r w:rsidRPr="00705E98">
        <w:rPr>
          <w:color w:val="000000"/>
          <w:sz w:val="28"/>
          <w:szCs w:val="28"/>
          <w:lang w:val="uk-UA"/>
        </w:rPr>
        <w:t>ТОВ «Санаторій «Медичний центр реабілітації залізничників»;</w:t>
      </w:r>
    </w:p>
    <w:p w:rsidR="000360BD" w:rsidRPr="00705E98" w:rsidRDefault="00981B85" w:rsidP="00705E98">
      <w:pPr>
        <w:pStyle w:val="af1"/>
        <w:numPr>
          <w:ilvl w:val="0"/>
          <w:numId w:val="11"/>
        </w:numPr>
        <w:spacing w:before="0" w:beforeAutospacing="0" w:after="0" w:afterAutospacing="0" w:line="276" w:lineRule="auto"/>
        <w:jc w:val="both"/>
        <w:rPr>
          <w:color w:val="000000"/>
          <w:sz w:val="28"/>
          <w:szCs w:val="28"/>
          <w:lang w:val="uk-UA"/>
        </w:rPr>
      </w:pPr>
      <w:r>
        <w:rPr>
          <w:color w:val="000000"/>
          <w:sz w:val="28"/>
          <w:szCs w:val="28"/>
          <w:lang w:val="uk-UA"/>
        </w:rPr>
        <w:t>ТОВ «Санаторій «Березовий гай».</w:t>
      </w:r>
    </w:p>
    <w:p w:rsidR="000360BD" w:rsidRPr="00705E98" w:rsidRDefault="000360BD" w:rsidP="00705E98">
      <w:pPr>
        <w:jc w:val="both"/>
        <w:rPr>
          <w:sz w:val="28"/>
          <w:szCs w:val="28"/>
        </w:rPr>
      </w:pPr>
    </w:p>
    <w:p w:rsidR="000360BD" w:rsidRPr="00705E98" w:rsidRDefault="000360BD" w:rsidP="00705E98">
      <w:pPr>
        <w:ind w:firstLine="540"/>
        <w:jc w:val="both"/>
        <w:rPr>
          <w:color w:val="000000"/>
          <w:sz w:val="28"/>
          <w:szCs w:val="28"/>
        </w:rPr>
      </w:pPr>
    </w:p>
    <w:p w:rsidR="006D44B4" w:rsidRPr="00705E98" w:rsidRDefault="006D44B4" w:rsidP="00705E98">
      <w:pPr>
        <w:ind w:firstLine="540"/>
        <w:jc w:val="both"/>
        <w:rPr>
          <w:sz w:val="28"/>
          <w:szCs w:val="28"/>
        </w:rPr>
      </w:pPr>
      <w:r w:rsidRPr="00705E98">
        <w:rPr>
          <w:b/>
          <w:color w:val="000000"/>
          <w:sz w:val="28"/>
          <w:szCs w:val="28"/>
        </w:rPr>
        <w:t>Туристичні об'єкти:</w:t>
      </w:r>
      <w:r w:rsidR="00981B85">
        <w:rPr>
          <w:sz w:val="28"/>
          <w:szCs w:val="28"/>
        </w:rPr>
        <w:t xml:space="preserve"> санаторії</w:t>
      </w:r>
      <w:r w:rsidR="00985980" w:rsidRPr="00705E98">
        <w:rPr>
          <w:sz w:val="28"/>
          <w:szCs w:val="28"/>
        </w:rPr>
        <w:t xml:space="preserve"> – 7</w:t>
      </w:r>
      <w:r w:rsidR="000D2429" w:rsidRPr="00705E98">
        <w:rPr>
          <w:sz w:val="28"/>
          <w:szCs w:val="28"/>
        </w:rPr>
        <w:t xml:space="preserve"> од.; готелі - </w:t>
      </w:r>
      <w:bookmarkStart w:id="0" w:name="_GoBack"/>
      <w:bookmarkEnd w:id="0"/>
      <w:r w:rsidR="00952E28" w:rsidRPr="00705E98">
        <w:rPr>
          <w:sz w:val="28"/>
          <w:szCs w:val="28"/>
        </w:rPr>
        <w:t>8</w:t>
      </w:r>
      <w:r w:rsidR="00A107CE" w:rsidRPr="00705E98">
        <w:rPr>
          <w:sz w:val="28"/>
          <w:szCs w:val="28"/>
        </w:rPr>
        <w:t xml:space="preserve"> од</w:t>
      </w:r>
      <w:r w:rsidRPr="00705E98">
        <w:rPr>
          <w:sz w:val="28"/>
          <w:szCs w:val="28"/>
        </w:rPr>
        <w:t>.; об'</w:t>
      </w:r>
      <w:r w:rsidR="000D2429" w:rsidRPr="00705E98">
        <w:rPr>
          <w:sz w:val="28"/>
          <w:szCs w:val="28"/>
        </w:rPr>
        <w:t xml:space="preserve">єкти культурної спадщини </w:t>
      </w:r>
      <w:r w:rsidRPr="00705E98">
        <w:rPr>
          <w:sz w:val="28"/>
          <w:szCs w:val="28"/>
        </w:rPr>
        <w:t xml:space="preserve">- </w:t>
      </w:r>
      <w:r w:rsidR="005F2E8A" w:rsidRPr="00705E98">
        <w:rPr>
          <w:sz w:val="28"/>
          <w:szCs w:val="28"/>
        </w:rPr>
        <w:t>19</w:t>
      </w:r>
      <w:r w:rsidRPr="00705E98">
        <w:rPr>
          <w:sz w:val="28"/>
          <w:szCs w:val="28"/>
        </w:rPr>
        <w:t xml:space="preserve"> од</w:t>
      </w:r>
      <w:r w:rsidR="00C758F5" w:rsidRPr="00705E98">
        <w:rPr>
          <w:sz w:val="28"/>
          <w:szCs w:val="28"/>
        </w:rPr>
        <w:t xml:space="preserve">.; </w:t>
      </w:r>
      <w:r w:rsidR="005F2E8A" w:rsidRPr="00705E98">
        <w:rPr>
          <w:sz w:val="28"/>
          <w:szCs w:val="28"/>
        </w:rPr>
        <w:t xml:space="preserve"> музеї</w:t>
      </w:r>
      <w:r w:rsidR="00952E28" w:rsidRPr="00705E98">
        <w:rPr>
          <w:sz w:val="28"/>
          <w:szCs w:val="28"/>
        </w:rPr>
        <w:t xml:space="preserve"> - 3</w:t>
      </w:r>
      <w:r w:rsidR="005F2E8A" w:rsidRPr="00705E98">
        <w:rPr>
          <w:sz w:val="28"/>
          <w:szCs w:val="28"/>
        </w:rPr>
        <w:t xml:space="preserve"> од. </w:t>
      </w:r>
    </w:p>
    <w:p w:rsidR="002D1EAC" w:rsidRPr="00705E98" w:rsidRDefault="002D1EAC" w:rsidP="00705E98">
      <w:pPr>
        <w:ind w:firstLine="708"/>
        <w:jc w:val="both"/>
        <w:rPr>
          <w:b/>
          <w:sz w:val="28"/>
          <w:szCs w:val="28"/>
          <w:u w:val="single"/>
          <w:shd w:val="clear" w:color="auto" w:fill="FFFFFF"/>
        </w:rPr>
      </w:pPr>
    </w:p>
    <w:p w:rsidR="005F2E8A" w:rsidRPr="00705E98" w:rsidRDefault="005F2E8A" w:rsidP="00705E98">
      <w:pPr>
        <w:pStyle w:val="TableTitle"/>
      </w:pPr>
    </w:p>
    <w:p w:rsidR="000A0DD8" w:rsidRPr="00705E98" w:rsidRDefault="000A0DD8" w:rsidP="00705E98">
      <w:pPr>
        <w:ind w:left="990"/>
        <w:jc w:val="both"/>
        <w:rPr>
          <w:sz w:val="28"/>
          <w:szCs w:val="28"/>
        </w:rPr>
      </w:pPr>
    </w:p>
    <w:sectPr w:rsidR="000A0DD8" w:rsidRPr="00705E98" w:rsidSect="00A540F0">
      <w:pgSz w:w="11906" w:h="16838"/>
      <w:pgMar w:top="568" w:right="1106" w:bottom="1258"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01" w:rsidRDefault="00601601" w:rsidP="006D1E37">
      <w:r>
        <w:separator/>
      </w:r>
    </w:p>
  </w:endnote>
  <w:endnote w:type="continuationSeparator" w:id="0">
    <w:p w:rsidR="00601601" w:rsidRDefault="00601601" w:rsidP="006D1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01" w:rsidRDefault="00601601" w:rsidP="006D1E37">
      <w:r>
        <w:separator/>
      </w:r>
    </w:p>
  </w:footnote>
  <w:footnote w:type="continuationSeparator" w:id="0">
    <w:p w:rsidR="00601601" w:rsidRDefault="00601601" w:rsidP="006D1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decimal"/>
      <w:lvlText w:val="%1."/>
      <w:lvlJc w:val="left"/>
      <w:pPr>
        <w:tabs>
          <w:tab w:val="num" w:pos="1080"/>
        </w:tabs>
        <w:ind w:left="1080" w:hanging="360"/>
      </w:pPr>
      <w:rPr>
        <w:rFonts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D92129"/>
    <w:multiLevelType w:val="hybridMultilevel"/>
    <w:tmpl w:val="81A65180"/>
    <w:lvl w:ilvl="0" w:tplc="C13C9526">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3">
    <w:nsid w:val="09984F93"/>
    <w:multiLevelType w:val="hybridMultilevel"/>
    <w:tmpl w:val="1AD0F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F0EBE"/>
    <w:multiLevelType w:val="hybridMultilevel"/>
    <w:tmpl w:val="6B0E8B26"/>
    <w:lvl w:ilvl="0" w:tplc="25AEE95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EB85304"/>
    <w:multiLevelType w:val="hybridMultilevel"/>
    <w:tmpl w:val="12C2ED1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286C66"/>
    <w:multiLevelType w:val="multilevel"/>
    <w:tmpl w:val="BF92D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2EC197A"/>
    <w:multiLevelType w:val="hybridMultilevel"/>
    <w:tmpl w:val="7FB486D8"/>
    <w:lvl w:ilvl="0" w:tplc="EDA8CBCA">
      <w:start w:val="6"/>
      <w:numFmt w:val="bullet"/>
      <w:lvlText w:val="-"/>
      <w:lvlJc w:val="left"/>
      <w:pPr>
        <w:tabs>
          <w:tab w:val="num" w:pos="928"/>
        </w:tabs>
        <w:ind w:left="928" w:hanging="360"/>
      </w:pPr>
      <w:rPr>
        <w:rFonts w:ascii="Times New Roman" w:eastAsia="Times New Roman" w:hAnsi="Times New Roman" w:cs="Times New Roman"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8">
    <w:nsid w:val="31A84084"/>
    <w:multiLevelType w:val="hybridMultilevel"/>
    <w:tmpl w:val="3662A3E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50D24"/>
    <w:multiLevelType w:val="hybridMultilevel"/>
    <w:tmpl w:val="9F365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F5282"/>
    <w:multiLevelType w:val="hybridMultilevel"/>
    <w:tmpl w:val="F0A47E22"/>
    <w:lvl w:ilvl="0" w:tplc="EE56F0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F064A9"/>
    <w:multiLevelType w:val="hybridMultilevel"/>
    <w:tmpl w:val="FAE6D864"/>
    <w:lvl w:ilvl="0" w:tplc="4F82BFAE">
      <w:start w:val="1"/>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 w:numId="2">
    <w:abstractNumId w:val="1"/>
  </w:num>
  <w:num w:numId="3">
    <w:abstractNumId w:val="11"/>
  </w:num>
  <w:num w:numId="4">
    <w:abstractNumId w:val="7"/>
  </w:num>
  <w:num w:numId="5">
    <w:abstractNumId w:val="3"/>
  </w:num>
  <w:num w:numId="6">
    <w:abstractNumId w:val="2"/>
  </w:num>
  <w:num w:numId="7">
    <w:abstractNumId w:val="5"/>
  </w:num>
  <w:num w:numId="8">
    <w:abstractNumId w:val="4"/>
  </w:num>
  <w:num w:numId="9">
    <w:abstractNumId w:val="9"/>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F1D47"/>
    <w:rsid w:val="00010F88"/>
    <w:rsid w:val="00015018"/>
    <w:rsid w:val="000151FA"/>
    <w:rsid w:val="00023271"/>
    <w:rsid w:val="00031E03"/>
    <w:rsid w:val="000360BD"/>
    <w:rsid w:val="0007345F"/>
    <w:rsid w:val="00075FE9"/>
    <w:rsid w:val="00084EEF"/>
    <w:rsid w:val="000A0DD8"/>
    <w:rsid w:val="000B1A33"/>
    <w:rsid w:val="000C75C6"/>
    <w:rsid w:val="000D2429"/>
    <w:rsid w:val="000D586E"/>
    <w:rsid w:val="00111793"/>
    <w:rsid w:val="00124EC3"/>
    <w:rsid w:val="001449FB"/>
    <w:rsid w:val="00151576"/>
    <w:rsid w:val="0016146F"/>
    <w:rsid w:val="0017634D"/>
    <w:rsid w:val="00196CA8"/>
    <w:rsid w:val="001A1996"/>
    <w:rsid w:val="001B0246"/>
    <w:rsid w:val="001D45E9"/>
    <w:rsid w:val="001E6CE7"/>
    <w:rsid w:val="001E7AB9"/>
    <w:rsid w:val="001F5B0B"/>
    <w:rsid w:val="001F76B6"/>
    <w:rsid w:val="00213009"/>
    <w:rsid w:val="00230496"/>
    <w:rsid w:val="00231643"/>
    <w:rsid w:val="002572F7"/>
    <w:rsid w:val="002800E1"/>
    <w:rsid w:val="0028226F"/>
    <w:rsid w:val="00294122"/>
    <w:rsid w:val="002A6D01"/>
    <w:rsid w:val="002D1EAC"/>
    <w:rsid w:val="002F6947"/>
    <w:rsid w:val="0030151D"/>
    <w:rsid w:val="00307C81"/>
    <w:rsid w:val="00375806"/>
    <w:rsid w:val="00380E14"/>
    <w:rsid w:val="00396BD5"/>
    <w:rsid w:val="003A411F"/>
    <w:rsid w:val="003A6D66"/>
    <w:rsid w:val="003C3EB4"/>
    <w:rsid w:val="003C71BC"/>
    <w:rsid w:val="003F2A85"/>
    <w:rsid w:val="00436532"/>
    <w:rsid w:val="004406CA"/>
    <w:rsid w:val="004445F7"/>
    <w:rsid w:val="004A14CB"/>
    <w:rsid w:val="004A2104"/>
    <w:rsid w:val="004A34AF"/>
    <w:rsid w:val="004A7A31"/>
    <w:rsid w:val="004C3691"/>
    <w:rsid w:val="004D0AC7"/>
    <w:rsid w:val="00502645"/>
    <w:rsid w:val="005151C7"/>
    <w:rsid w:val="005345D0"/>
    <w:rsid w:val="00536C90"/>
    <w:rsid w:val="00544AB3"/>
    <w:rsid w:val="005563D0"/>
    <w:rsid w:val="00573D30"/>
    <w:rsid w:val="005948BC"/>
    <w:rsid w:val="0059777E"/>
    <w:rsid w:val="005A78AB"/>
    <w:rsid w:val="005D56F6"/>
    <w:rsid w:val="005F06E7"/>
    <w:rsid w:val="005F2E8A"/>
    <w:rsid w:val="00601601"/>
    <w:rsid w:val="0063676A"/>
    <w:rsid w:val="006566E1"/>
    <w:rsid w:val="0066125C"/>
    <w:rsid w:val="006624D3"/>
    <w:rsid w:val="0067099E"/>
    <w:rsid w:val="00674C5B"/>
    <w:rsid w:val="0067574C"/>
    <w:rsid w:val="00687914"/>
    <w:rsid w:val="00696F56"/>
    <w:rsid w:val="006A603B"/>
    <w:rsid w:val="006C3CBC"/>
    <w:rsid w:val="006D1E37"/>
    <w:rsid w:val="006D44B4"/>
    <w:rsid w:val="006E488D"/>
    <w:rsid w:val="00705E98"/>
    <w:rsid w:val="0072253B"/>
    <w:rsid w:val="00724B52"/>
    <w:rsid w:val="00744762"/>
    <w:rsid w:val="00750971"/>
    <w:rsid w:val="00757FA4"/>
    <w:rsid w:val="00765A20"/>
    <w:rsid w:val="007762CA"/>
    <w:rsid w:val="00792375"/>
    <w:rsid w:val="007B0143"/>
    <w:rsid w:val="007D1A3C"/>
    <w:rsid w:val="007E168C"/>
    <w:rsid w:val="00807E0D"/>
    <w:rsid w:val="00813B32"/>
    <w:rsid w:val="00820D75"/>
    <w:rsid w:val="00822D99"/>
    <w:rsid w:val="00830777"/>
    <w:rsid w:val="00831651"/>
    <w:rsid w:val="00863336"/>
    <w:rsid w:val="00895915"/>
    <w:rsid w:val="008A61CB"/>
    <w:rsid w:val="008B0D4F"/>
    <w:rsid w:val="008B745D"/>
    <w:rsid w:val="008E1A43"/>
    <w:rsid w:val="009121B4"/>
    <w:rsid w:val="00914426"/>
    <w:rsid w:val="00914BFD"/>
    <w:rsid w:val="009246CF"/>
    <w:rsid w:val="00952E28"/>
    <w:rsid w:val="00961A5E"/>
    <w:rsid w:val="009677A5"/>
    <w:rsid w:val="00972289"/>
    <w:rsid w:val="009809B0"/>
    <w:rsid w:val="00981B85"/>
    <w:rsid w:val="00985980"/>
    <w:rsid w:val="00991ACA"/>
    <w:rsid w:val="00997892"/>
    <w:rsid w:val="009A3304"/>
    <w:rsid w:val="009B3BEB"/>
    <w:rsid w:val="009B3F2C"/>
    <w:rsid w:val="009B5431"/>
    <w:rsid w:val="009C799F"/>
    <w:rsid w:val="00A03881"/>
    <w:rsid w:val="00A04671"/>
    <w:rsid w:val="00A107CE"/>
    <w:rsid w:val="00A11883"/>
    <w:rsid w:val="00A23E63"/>
    <w:rsid w:val="00A32AF0"/>
    <w:rsid w:val="00A4278B"/>
    <w:rsid w:val="00A540F0"/>
    <w:rsid w:val="00A629B2"/>
    <w:rsid w:val="00A93BC6"/>
    <w:rsid w:val="00A949F9"/>
    <w:rsid w:val="00AA4C47"/>
    <w:rsid w:val="00AC6136"/>
    <w:rsid w:val="00AD1C03"/>
    <w:rsid w:val="00AE1DF4"/>
    <w:rsid w:val="00B04E38"/>
    <w:rsid w:val="00B23B62"/>
    <w:rsid w:val="00B4012D"/>
    <w:rsid w:val="00B57796"/>
    <w:rsid w:val="00B72820"/>
    <w:rsid w:val="00B85D05"/>
    <w:rsid w:val="00BA1CEC"/>
    <w:rsid w:val="00BB2A39"/>
    <w:rsid w:val="00BB769E"/>
    <w:rsid w:val="00BC424E"/>
    <w:rsid w:val="00BD4A73"/>
    <w:rsid w:val="00BE2E7E"/>
    <w:rsid w:val="00BF092C"/>
    <w:rsid w:val="00BF1D47"/>
    <w:rsid w:val="00C201D7"/>
    <w:rsid w:val="00C37DBC"/>
    <w:rsid w:val="00C43EB3"/>
    <w:rsid w:val="00C45A51"/>
    <w:rsid w:val="00C46EE2"/>
    <w:rsid w:val="00C727F3"/>
    <w:rsid w:val="00C758F5"/>
    <w:rsid w:val="00C85263"/>
    <w:rsid w:val="00C973D6"/>
    <w:rsid w:val="00CB39FB"/>
    <w:rsid w:val="00CB71D8"/>
    <w:rsid w:val="00CC185E"/>
    <w:rsid w:val="00CD4B9F"/>
    <w:rsid w:val="00D03C13"/>
    <w:rsid w:val="00D06572"/>
    <w:rsid w:val="00D222D7"/>
    <w:rsid w:val="00D25E14"/>
    <w:rsid w:val="00D40066"/>
    <w:rsid w:val="00D655A8"/>
    <w:rsid w:val="00D76A6A"/>
    <w:rsid w:val="00D81EEF"/>
    <w:rsid w:val="00D83047"/>
    <w:rsid w:val="00DA6076"/>
    <w:rsid w:val="00DB2DA0"/>
    <w:rsid w:val="00DB34DE"/>
    <w:rsid w:val="00DB58CD"/>
    <w:rsid w:val="00DB6F11"/>
    <w:rsid w:val="00DF1038"/>
    <w:rsid w:val="00E105D1"/>
    <w:rsid w:val="00E22110"/>
    <w:rsid w:val="00E32132"/>
    <w:rsid w:val="00E45FD7"/>
    <w:rsid w:val="00E66F85"/>
    <w:rsid w:val="00E86397"/>
    <w:rsid w:val="00E86BA3"/>
    <w:rsid w:val="00EC0673"/>
    <w:rsid w:val="00EC2A54"/>
    <w:rsid w:val="00EC49B6"/>
    <w:rsid w:val="00ED3C57"/>
    <w:rsid w:val="00EE7C3F"/>
    <w:rsid w:val="00F14FA8"/>
    <w:rsid w:val="00F440E7"/>
    <w:rsid w:val="00F508D8"/>
    <w:rsid w:val="00F666E1"/>
    <w:rsid w:val="00F84C09"/>
    <w:rsid w:val="00F84DAA"/>
    <w:rsid w:val="00FC2B0D"/>
    <w:rsid w:val="00FD5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4CB"/>
    <w:pPr>
      <w:suppressAutoHyphens/>
    </w:pPr>
    <w:rPr>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A14CB"/>
    <w:rPr>
      <w:rFonts w:ascii="Calibri" w:hAnsi="Calibri" w:cs="Times New Roman" w:hint="default"/>
    </w:rPr>
  </w:style>
  <w:style w:type="character" w:customStyle="1" w:styleId="WW8Num2z0">
    <w:name w:val="WW8Num2z0"/>
    <w:rsid w:val="004A14CB"/>
  </w:style>
  <w:style w:type="character" w:customStyle="1" w:styleId="WW8Num2z1">
    <w:name w:val="WW8Num2z1"/>
    <w:rsid w:val="004A14CB"/>
  </w:style>
  <w:style w:type="character" w:customStyle="1" w:styleId="WW8Num2z2">
    <w:name w:val="WW8Num2z2"/>
    <w:rsid w:val="004A14CB"/>
  </w:style>
  <w:style w:type="character" w:customStyle="1" w:styleId="WW8Num2z3">
    <w:name w:val="WW8Num2z3"/>
    <w:rsid w:val="004A14CB"/>
  </w:style>
  <w:style w:type="character" w:customStyle="1" w:styleId="WW8Num2z4">
    <w:name w:val="WW8Num2z4"/>
    <w:rsid w:val="004A14CB"/>
  </w:style>
  <w:style w:type="character" w:customStyle="1" w:styleId="WW8Num2z5">
    <w:name w:val="WW8Num2z5"/>
    <w:rsid w:val="004A14CB"/>
  </w:style>
  <w:style w:type="character" w:customStyle="1" w:styleId="WW8Num2z6">
    <w:name w:val="WW8Num2z6"/>
    <w:rsid w:val="004A14CB"/>
  </w:style>
  <w:style w:type="character" w:customStyle="1" w:styleId="WW8Num2z7">
    <w:name w:val="WW8Num2z7"/>
    <w:rsid w:val="004A14CB"/>
  </w:style>
  <w:style w:type="character" w:customStyle="1" w:styleId="WW8Num2z8">
    <w:name w:val="WW8Num2z8"/>
    <w:rsid w:val="004A14CB"/>
  </w:style>
  <w:style w:type="character" w:customStyle="1" w:styleId="WW8Num1z1">
    <w:name w:val="WW8Num1z1"/>
    <w:rsid w:val="004A14CB"/>
    <w:rPr>
      <w:rFonts w:ascii="Courier New" w:hAnsi="Courier New" w:cs="Courier New" w:hint="default"/>
    </w:rPr>
  </w:style>
  <w:style w:type="character" w:customStyle="1" w:styleId="WW8Num1z2">
    <w:name w:val="WW8Num1z2"/>
    <w:rsid w:val="004A14CB"/>
    <w:rPr>
      <w:rFonts w:ascii="Wingdings" w:hAnsi="Wingdings" w:cs="Wingdings" w:hint="default"/>
    </w:rPr>
  </w:style>
  <w:style w:type="character" w:customStyle="1" w:styleId="WW8Num3z0">
    <w:name w:val="WW8Num3z0"/>
    <w:rsid w:val="004A14CB"/>
    <w:rPr>
      <w:rFonts w:ascii="Symbol" w:hAnsi="Symbol" w:cs="Symbol" w:hint="default"/>
    </w:rPr>
  </w:style>
  <w:style w:type="character" w:customStyle="1" w:styleId="WW8Num3z1">
    <w:name w:val="WW8Num3z1"/>
    <w:rsid w:val="004A14CB"/>
    <w:rPr>
      <w:rFonts w:ascii="Courier New" w:hAnsi="Courier New" w:cs="Courier New" w:hint="default"/>
    </w:rPr>
  </w:style>
  <w:style w:type="character" w:customStyle="1" w:styleId="WW8Num3z2">
    <w:name w:val="WW8Num3z2"/>
    <w:rsid w:val="004A14CB"/>
    <w:rPr>
      <w:rFonts w:ascii="Wingdings" w:hAnsi="Wingdings" w:cs="Wingdings" w:hint="default"/>
    </w:rPr>
  </w:style>
  <w:style w:type="character" w:customStyle="1" w:styleId="WW8Num4z0">
    <w:name w:val="WW8Num4z0"/>
    <w:rsid w:val="004A14CB"/>
    <w:rPr>
      <w:rFonts w:ascii="Symbol" w:hAnsi="Symbol" w:cs="Symbol" w:hint="default"/>
    </w:rPr>
  </w:style>
  <w:style w:type="character" w:customStyle="1" w:styleId="WW8Num4z1">
    <w:name w:val="WW8Num4z1"/>
    <w:rsid w:val="004A14CB"/>
    <w:rPr>
      <w:rFonts w:ascii="Courier New" w:hAnsi="Courier New" w:cs="Courier New" w:hint="default"/>
    </w:rPr>
  </w:style>
  <w:style w:type="character" w:customStyle="1" w:styleId="WW8Num4z2">
    <w:name w:val="WW8Num4z2"/>
    <w:rsid w:val="004A14CB"/>
    <w:rPr>
      <w:rFonts w:ascii="Wingdings" w:hAnsi="Wingdings" w:cs="Wingdings" w:hint="default"/>
    </w:rPr>
  </w:style>
  <w:style w:type="character" w:customStyle="1" w:styleId="WW8Num5z0">
    <w:name w:val="WW8Num5z0"/>
    <w:rsid w:val="004A14CB"/>
    <w:rPr>
      <w:rFonts w:ascii="Symbol" w:hAnsi="Symbol" w:cs="Symbol" w:hint="default"/>
    </w:rPr>
  </w:style>
  <w:style w:type="character" w:customStyle="1" w:styleId="WW8Num5z1">
    <w:name w:val="WW8Num5z1"/>
    <w:rsid w:val="004A14CB"/>
    <w:rPr>
      <w:rFonts w:ascii="Courier New" w:hAnsi="Courier New" w:cs="Courier New" w:hint="default"/>
    </w:rPr>
  </w:style>
  <w:style w:type="character" w:customStyle="1" w:styleId="WW8Num5z2">
    <w:name w:val="WW8Num5z2"/>
    <w:rsid w:val="004A14CB"/>
    <w:rPr>
      <w:rFonts w:ascii="Wingdings" w:hAnsi="Wingdings" w:cs="Wingdings" w:hint="default"/>
    </w:rPr>
  </w:style>
  <w:style w:type="character" w:customStyle="1" w:styleId="WW8Num6z0">
    <w:name w:val="WW8Num6z0"/>
    <w:rsid w:val="004A14CB"/>
    <w:rPr>
      <w:rFonts w:ascii="Times New Roman" w:eastAsia="Times New Roman" w:hAnsi="Times New Roman" w:cs="Times New Roman" w:hint="default"/>
    </w:rPr>
  </w:style>
  <w:style w:type="character" w:customStyle="1" w:styleId="WW8Num6z1">
    <w:name w:val="WW8Num6z1"/>
    <w:rsid w:val="004A14CB"/>
    <w:rPr>
      <w:rFonts w:ascii="Courier New" w:hAnsi="Courier New" w:cs="Courier New" w:hint="default"/>
    </w:rPr>
  </w:style>
  <w:style w:type="character" w:customStyle="1" w:styleId="WW8Num6z2">
    <w:name w:val="WW8Num6z2"/>
    <w:rsid w:val="004A14CB"/>
    <w:rPr>
      <w:rFonts w:ascii="Wingdings" w:hAnsi="Wingdings" w:cs="Wingdings" w:hint="default"/>
    </w:rPr>
  </w:style>
  <w:style w:type="character" w:customStyle="1" w:styleId="WW8Num6z3">
    <w:name w:val="WW8Num6z3"/>
    <w:rsid w:val="004A14CB"/>
    <w:rPr>
      <w:rFonts w:ascii="Symbol" w:hAnsi="Symbol" w:cs="Symbol" w:hint="default"/>
    </w:rPr>
  </w:style>
  <w:style w:type="character" w:customStyle="1" w:styleId="WW8Num7z0">
    <w:name w:val="WW8Num7z0"/>
    <w:rsid w:val="004A14CB"/>
    <w:rPr>
      <w:rFonts w:ascii="Times New Roman" w:eastAsia="Times New Roman" w:hAnsi="Times New Roman" w:cs="Times New Roman" w:hint="default"/>
    </w:rPr>
  </w:style>
  <w:style w:type="character" w:customStyle="1" w:styleId="WW8Num7z1">
    <w:name w:val="WW8Num7z1"/>
    <w:rsid w:val="004A14CB"/>
    <w:rPr>
      <w:rFonts w:ascii="Courier New" w:hAnsi="Courier New" w:cs="Courier New" w:hint="default"/>
    </w:rPr>
  </w:style>
  <w:style w:type="character" w:customStyle="1" w:styleId="WW8Num7z2">
    <w:name w:val="WW8Num7z2"/>
    <w:rsid w:val="004A14CB"/>
    <w:rPr>
      <w:rFonts w:ascii="Wingdings" w:hAnsi="Wingdings" w:cs="Wingdings" w:hint="default"/>
    </w:rPr>
  </w:style>
  <w:style w:type="character" w:customStyle="1" w:styleId="WW8Num7z3">
    <w:name w:val="WW8Num7z3"/>
    <w:rsid w:val="004A14CB"/>
    <w:rPr>
      <w:rFonts w:ascii="Symbol" w:hAnsi="Symbol" w:cs="Symbol" w:hint="default"/>
    </w:rPr>
  </w:style>
  <w:style w:type="character" w:customStyle="1" w:styleId="WW8Num8z0">
    <w:name w:val="WW8Num8z0"/>
    <w:rsid w:val="004A14CB"/>
    <w:rPr>
      <w:rFonts w:ascii="Calibri" w:hAnsi="Calibri" w:cs="Times New Roman" w:hint="default"/>
    </w:rPr>
  </w:style>
  <w:style w:type="character" w:customStyle="1" w:styleId="WW8Num8z1">
    <w:name w:val="WW8Num8z1"/>
    <w:rsid w:val="004A14CB"/>
  </w:style>
  <w:style w:type="character" w:customStyle="1" w:styleId="WW8Num8z2">
    <w:name w:val="WW8Num8z2"/>
    <w:rsid w:val="004A14CB"/>
  </w:style>
  <w:style w:type="character" w:customStyle="1" w:styleId="WW8Num8z3">
    <w:name w:val="WW8Num8z3"/>
    <w:rsid w:val="004A14CB"/>
  </w:style>
  <w:style w:type="character" w:customStyle="1" w:styleId="WW8Num8z4">
    <w:name w:val="WW8Num8z4"/>
    <w:rsid w:val="004A14CB"/>
  </w:style>
  <w:style w:type="character" w:customStyle="1" w:styleId="WW8Num8z5">
    <w:name w:val="WW8Num8z5"/>
    <w:rsid w:val="004A14CB"/>
  </w:style>
  <w:style w:type="character" w:customStyle="1" w:styleId="WW8Num8z6">
    <w:name w:val="WW8Num8z6"/>
    <w:rsid w:val="004A14CB"/>
  </w:style>
  <w:style w:type="character" w:customStyle="1" w:styleId="WW8Num8z7">
    <w:name w:val="WW8Num8z7"/>
    <w:rsid w:val="004A14CB"/>
  </w:style>
  <w:style w:type="character" w:customStyle="1" w:styleId="WW8Num8z8">
    <w:name w:val="WW8Num8z8"/>
    <w:rsid w:val="004A14CB"/>
  </w:style>
  <w:style w:type="character" w:customStyle="1" w:styleId="1">
    <w:name w:val="Основний шрифт абзацу1"/>
    <w:rsid w:val="004A14CB"/>
  </w:style>
  <w:style w:type="character" w:customStyle="1" w:styleId="2">
    <w:name w:val="Знак Знак2"/>
    <w:rsid w:val="004A14CB"/>
    <w:rPr>
      <w:lang w:val="uk-UA"/>
    </w:rPr>
  </w:style>
  <w:style w:type="character" w:customStyle="1" w:styleId="10">
    <w:name w:val="Знак Знак1"/>
    <w:rsid w:val="004A14CB"/>
    <w:rPr>
      <w:lang w:val="uk-UA"/>
    </w:rPr>
  </w:style>
  <w:style w:type="character" w:styleId="a3">
    <w:name w:val="Hyperlink"/>
    <w:rsid w:val="004A14CB"/>
    <w:rPr>
      <w:color w:val="0000FF"/>
      <w:u w:val="single"/>
    </w:rPr>
  </w:style>
  <w:style w:type="character" w:customStyle="1" w:styleId="a4">
    <w:name w:val="Знак Знак"/>
    <w:basedOn w:val="1"/>
    <w:rsid w:val="004A14CB"/>
  </w:style>
  <w:style w:type="character" w:customStyle="1" w:styleId="FontStyle32">
    <w:name w:val="Font Style32"/>
    <w:rsid w:val="004A14CB"/>
    <w:rPr>
      <w:rFonts w:ascii="Times New Roman" w:hAnsi="Times New Roman" w:cs="Times New Roman"/>
      <w:b/>
      <w:bCs/>
      <w:sz w:val="24"/>
      <w:szCs w:val="24"/>
    </w:rPr>
  </w:style>
  <w:style w:type="character" w:customStyle="1" w:styleId="WW8Num9z0">
    <w:name w:val="WW8Num9z0"/>
    <w:rsid w:val="004A14CB"/>
    <w:rPr>
      <w:rFonts w:hint="default"/>
      <w:sz w:val="28"/>
      <w:szCs w:val="28"/>
    </w:rPr>
  </w:style>
  <w:style w:type="character" w:customStyle="1" w:styleId="WW8Num9z1">
    <w:name w:val="WW8Num9z1"/>
    <w:rsid w:val="004A14CB"/>
  </w:style>
  <w:style w:type="character" w:customStyle="1" w:styleId="WW8Num9z2">
    <w:name w:val="WW8Num9z2"/>
    <w:rsid w:val="004A14CB"/>
  </w:style>
  <w:style w:type="character" w:customStyle="1" w:styleId="WW8Num9z3">
    <w:name w:val="WW8Num9z3"/>
    <w:rsid w:val="004A14CB"/>
  </w:style>
  <w:style w:type="character" w:customStyle="1" w:styleId="WW8Num9z4">
    <w:name w:val="WW8Num9z4"/>
    <w:rsid w:val="004A14CB"/>
  </w:style>
  <w:style w:type="character" w:customStyle="1" w:styleId="WW8Num9z5">
    <w:name w:val="WW8Num9z5"/>
    <w:rsid w:val="004A14CB"/>
  </w:style>
  <w:style w:type="character" w:customStyle="1" w:styleId="WW8Num9z6">
    <w:name w:val="WW8Num9z6"/>
    <w:rsid w:val="004A14CB"/>
  </w:style>
  <w:style w:type="character" w:customStyle="1" w:styleId="WW8Num9z7">
    <w:name w:val="WW8Num9z7"/>
    <w:rsid w:val="004A14CB"/>
  </w:style>
  <w:style w:type="character" w:customStyle="1" w:styleId="WW8Num9z8">
    <w:name w:val="WW8Num9z8"/>
    <w:rsid w:val="004A14CB"/>
  </w:style>
  <w:style w:type="paragraph" w:customStyle="1" w:styleId="a5">
    <w:name w:val="Заголовок"/>
    <w:basedOn w:val="a"/>
    <w:next w:val="a6"/>
    <w:rsid w:val="004A14CB"/>
    <w:pPr>
      <w:keepNext/>
      <w:spacing w:before="240" w:after="120"/>
    </w:pPr>
    <w:rPr>
      <w:rFonts w:ascii="Liberation Sans" w:eastAsia="Droid Sans Fallback" w:hAnsi="Liberation Sans" w:cs="FreeSans"/>
      <w:sz w:val="28"/>
      <w:szCs w:val="28"/>
    </w:rPr>
  </w:style>
  <w:style w:type="paragraph" w:styleId="a6">
    <w:name w:val="Body Text"/>
    <w:basedOn w:val="a"/>
    <w:rsid w:val="004A14CB"/>
    <w:pPr>
      <w:suppressAutoHyphens w:val="0"/>
      <w:spacing w:after="120"/>
    </w:pPr>
    <w:rPr>
      <w:lang w:val="ru-RU"/>
    </w:rPr>
  </w:style>
  <w:style w:type="paragraph" w:styleId="a7">
    <w:name w:val="List"/>
    <w:basedOn w:val="a6"/>
    <w:rsid w:val="004A14CB"/>
    <w:rPr>
      <w:rFonts w:cs="FreeSans"/>
    </w:rPr>
  </w:style>
  <w:style w:type="paragraph" w:styleId="a8">
    <w:name w:val="caption"/>
    <w:basedOn w:val="a"/>
    <w:qFormat/>
    <w:rsid w:val="004A14CB"/>
    <w:pPr>
      <w:suppressLineNumbers/>
      <w:spacing w:before="120" w:after="120"/>
    </w:pPr>
    <w:rPr>
      <w:rFonts w:cs="FreeSans"/>
      <w:i/>
      <w:iCs/>
      <w:sz w:val="24"/>
      <w:szCs w:val="24"/>
    </w:rPr>
  </w:style>
  <w:style w:type="paragraph" w:customStyle="1" w:styleId="a9">
    <w:name w:val="Покажчик"/>
    <w:basedOn w:val="a"/>
    <w:rsid w:val="004A14CB"/>
    <w:pPr>
      <w:suppressLineNumbers/>
    </w:pPr>
    <w:rPr>
      <w:rFonts w:cs="FreeSans"/>
    </w:rPr>
  </w:style>
  <w:style w:type="paragraph" w:customStyle="1" w:styleId="FR1">
    <w:name w:val="FR1"/>
    <w:rsid w:val="004A14CB"/>
    <w:pPr>
      <w:widowControl w:val="0"/>
      <w:suppressAutoHyphens/>
      <w:spacing w:line="360" w:lineRule="auto"/>
      <w:jc w:val="center"/>
    </w:pPr>
    <w:rPr>
      <w:b/>
      <w:sz w:val="24"/>
      <w:lang w:val="uk-UA" w:eastAsia="zh-CN"/>
    </w:rPr>
  </w:style>
  <w:style w:type="paragraph" w:styleId="aa">
    <w:name w:val="Balloon Text"/>
    <w:basedOn w:val="a"/>
    <w:rsid w:val="004A14CB"/>
    <w:rPr>
      <w:rFonts w:ascii="Tahoma" w:hAnsi="Tahoma" w:cs="Tahoma"/>
      <w:sz w:val="16"/>
      <w:szCs w:val="16"/>
    </w:rPr>
  </w:style>
  <w:style w:type="paragraph" w:styleId="ab">
    <w:name w:val="header"/>
    <w:basedOn w:val="a"/>
    <w:rsid w:val="004A14CB"/>
    <w:pPr>
      <w:tabs>
        <w:tab w:val="center" w:pos="4677"/>
        <w:tab w:val="right" w:pos="9355"/>
      </w:tabs>
    </w:pPr>
  </w:style>
  <w:style w:type="paragraph" w:styleId="ac">
    <w:name w:val="footer"/>
    <w:basedOn w:val="a"/>
    <w:rsid w:val="004A14CB"/>
    <w:pPr>
      <w:tabs>
        <w:tab w:val="center" w:pos="4677"/>
        <w:tab w:val="right" w:pos="9355"/>
      </w:tabs>
    </w:pPr>
  </w:style>
  <w:style w:type="paragraph" w:customStyle="1" w:styleId="Style17">
    <w:name w:val="Style17"/>
    <w:basedOn w:val="a"/>
    <w:rsid w:val="004A14CB"/>
    <w:pPr>
      <w:widowControl w:val="0"/>
      <w:suppressAutoHyphens w:val="0"/>
      <w:autoSpaceDE w:val="0"/>
    </w:pPr>
    <w:rPr>
      <w:rFonts w:ascii="Calibri" w:eastAsia="Calibri" w:hAnsi="Calibri" w:cs="Calibri"/>
      <w:sz w:val="24"/>
      <w:szCs w:val="24"/>
      <w:lang w:val="ru-RU"/>
    </w:rPr>
  </w:style>
  <w:style w:type="paragraph" w:styleId="ad">
    <w:name w:val="List Paragraph"/>
    <w:basedOn w:val="a"/>
    <w:uiPriority w:val="34"/>
    <w:qFormat/>
    <w:rsid w:val="004A14CB"/>
    <w:pPr>
      <w:suppressAutoHyphens w:val="0"/>
      <w:spacing w:after="200" w:line="276" w:lineRule="auto"/>
      <w:ind w:left="720"/>
      <w:contextualSpacing/>
    </w:pPr>
    <w:rPr>
      <w:rFonts w:ascii="Calibri" w:eastAsia="Calibri" w:hAnsi="Calibri" w:cs="Calibri"/>
      <w:sz w:val="22"/>
      <w:szCs w:val="22"/>
      <w:lang w:val="ru-RU"/>
    </w:rPr>
  </w:style>
  <w:style w:type="paragraph" w:customStyle="1" w:styleId="ae">
    <w:name w:val="Вміст таблиці"/>
    <w:basedOn w:val="a"/>
    <w:rsid w:val="004A14CB"/>
    <w:pPr>
      <w:suppressLineNumbers/>
    </w:pPr>
  </w:style>
  <w:style w:type="paragraph" w:customStyle="1" w:styleId="af">
    <w:name w:val="Заголовок таблиці"/>
    <w:basedOn w:val="ae"/>
    <w:rsid w:val="004A14CB"/>
    <w:pPr>
      <w:jc w:val="center"/>
    </w:pPr>
    <w:rPr>
      <w:b/>
      <w:bCs/>
    </w:rPr>
  </w:style>
  <w:style w:type="paragraph" w:customStyle="1" w:styleId="50">
    <w:name w:val="стиль50"/>
    <w:basedOn w:val="a"/>
    <w:rsid w:val="0067099E"/>
    <w:pPr>
      <w:suppressAutoHyphens w:val="0"/>
      <w:spacing w:before="100" w:beforeAutospacing="1" w:after="100" w:afterAutospacing="1"/>
    </w:pPr>
    <w:rPr>
      <w:color w:val="000000"/>
      <w:sz w:val="24"/>
      <w:szCs w:val="24"/>
      <w:lang w:val="ru-RU" w:eastAsia="ru-RU"/>
    </w:rPr>
  </w:style>
  <w:style w:type="character" w:styleId="af0">
    <w:name w:val="Strong"/>
    <w:qFormat/>
    <w:rsid w:val="0067099E"/>
    <w:rPr>
      <w:b/>
      <w:bCs/>
    </w:rPr>
  </w:style>
  <w:style w:type="paragraph" w:customStyle="1" w:styleId="TableTitle">
    <w:name w:val="Table Title"/>
    <w:basedOn w:val="a"/>
    <w:next w:val="a"/>
    <w:autoRedefine/>
    <w:qFormat/>
    <w:rsid w:val="002D1EAC"/>
    <w:pPr>
      <w:keepNext/>
      <w:keepLines/>
      <w:spacing w:before="120"/>
      <w:jc w:val="both"/>
    </w:pPr>
    <w:rPr>
      <w:bCs/>
      <w:sz w:val="28"/>
      <w:szCs w:val="28"/>
      <w:lang w:eastAsia="en-US"/>
    </w:rPr>
  </w:style>
  <w:style w:type="paragraph" w:styleId="af1">
    <w:name w:val="Normal (Web)"/>
    <w:basedOn w:val="a"/>
    <w:uiPriority w:val="99"/>
    <w:unhideWhenUsed/>
    <w:rsid w:val="00015018"/>
    <w:pPr>
      <w:suppressAutoHyphens w:val="0"/>
      <w:spacing w:before="100" w:beforeAutospacing="1" w:after="100" w:afterAutospacing="1"/>
    </w:pPr>
    <w:rPr>
      <w:sz w:val="24"/>
      <w:szCs w:val="24"/>
      <w:lang w:val="ru-RU" w:eastAsia="ru-RU"/>
    </w:rPr>
  </w:style>
  <w:style w:type="paragraph" w:customStyle="1" w:styleId="11">
    <w:name w:val="Обычный1"/>
    <w:rsid w:val="00AD1C03"/>
    <w:pPr>
      <w:spacing w:after="200" w:line="276" w:lineRule="auto"/>
    </w:pPr>
    <w:rPr>
      <w:rFonts w:ascii="Calibri" w:eastAsia="Calibri" w:hAnsi="Calibri" w:cs="Calibri"/>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361891">
      <w:bodyDiv w:val="1"/>
      <w:marLeft w:val="0"/>
      <w:marRight w:val="0"/>
      <w:marTop w:val="0"/>
      <w:marBottom w:val="0"/>
      <w:divBdr>
        <w:top w:val="none" w:sz="0" w:space="0" w:color="auto"/>
        <w:left w:val="none" w:sz="0" w:space="0" w:color="auto"/>
        <w:bottom w:val="none" w:sz="0" w:space="0" w:color="auto"/>
        <w:right w:val="none" w:sz="0" w:space="0" w:color="auto"/>
      </w:divBdr>
    </w:div>
    <w:div w:id="452869973">
      <w:bodyDiv w:val="1"/>
      <w:marLeft w:val="0"/>
      <w:marRight w:val="0"/>
      <w:marTop w:val="0"/>
      <w:marBottom w:val="0"/>
      <w:divBdr>
        <w:top w:val="none" w:sz="0" w:space="0" w:color="auto"/>
        <w:left w:val="none" w:sz="0" w:space="0" w:color="auto"/>
        <w:bottom w:val="none" w:sz="0" w:space="0" w:color="auto"/>
        <w:right w:val="none" w:sz="0" w:space="0" w:color="auto"/>
      </w:divBdr>
    </w:div>
    <w:div w:id="1351569329">
      <w:bodyDiv w:val="1"/>
      <w:marLeft w:val="0"/>
      <w:marRight w:val="0"/>
      <w:marTop w:val="0"/>
      <w:marBottom w:val="0"/>
      <w:divBdr>
        <w:top w:val="none" w:sz="0" w:space="0" w:color="auto"/>
        <w:left w:val="none" w:sz="0" w:space="0" w:color="auto"/>
        <w:bottom w:val="none" w:sz="0" w:space="0" w:color="auto"/>
        <w:right w:val="none" w:sz="0" w:space="0" w:color="auto"/>
      </w:divBdr>
    </w:div>
    <w:div w:id="17995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D5B3-39FA-48D9-A512-CABFACE7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1286</Words>
  <Characters>7331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щодо соціально-економічної</vt:lpstr>
      <vt:lpstr>Інформація щодо соціально-економічної</vt:lpstr>
    </vt:vector>
  </TitlesOfParts>
  <Company>##</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щодо соціально-економічної</dc:title>
  <dc:creator>Customer</dc:creator>
  <cp:lastModifiedBy>WIN7</cp:lastModifiedBy>
  <cp:revision>2</cp:revision>
  <cp:lastPrinted>2023-06-12T06:46:00Z</cp:lastPrinted>
  <dcterms:created xsi:type="dcterms:W3CDTF">2023-06-13T07:21:00Z</dcterms:created>
  <dcterms:modified xsi:type="dcterms:W3CDTF">2023-06-13T07:21:00Z</dcterms:modified>
</cp:coreProperties>
</file>