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D1" w:rsidRPr="00EE49FD" w:rsidRDefault="00EE49FD" w:rsidP="00EE49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E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="00D521D1" w:rsidRPr="00EE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ктуальні г</w:t>
      </w:r>
      <w:r w:rsidRPr="00EE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ранти та можливості для громади</w:t>
      </w:r>
    </w:p>
    <w:p w:rsidR="00D521D1" w:rsidRPr="00EE49FD" w:rsidRDefault="00D521D1" w:rsidP="00D52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D521D1" w:rsidRPr="00EE49FD" w:rsidRDefault="00D521D1" w:rsidP="00D521D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</w:pPr>
      <w:r w:rsidRPr="00EE49FD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  <w:t>APS_2022_004 Безперервність та відновлення бізнесу</w:t>
      </w:r>
    </w:p>
    <w:p w:rsidR="00D521D1" w:rsidRPr="00EE49FD" w:rsidRDefault="00D521D1" w:rsidP="00D521D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  <w:r w:rsidRPr="00EE49FD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</w:p>
    <w:p w:rsidR="00D521D1" w:rsidRPr="00EE49FD" w:rsidRDefault="00D521D1" w:rsidP="00774D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EE49FD">
        <w:rPr>
          <w:rStyle w:val="a3"/>
          <w:rFonts w:ascii="Times New Roman" w:hAnsi="Times New Roman" w:cs="Times New Roman"/>
          <w:b w:val="0"/>
          <w:spacing w:val="-3"/>
          <w:sz w:val="28"/>
          <w:szCs w:val="28"/>
          <w:bdr w:val="none" w:sz="0" w:space="0" w:color="auto" w:frame="1"/>
          <w:lang w:val="uk-UA"/>
        </w:rPr>
        <w:t xml:space="preserve">- </w:t>
      </w:r>
      <w:r w:rsidR="00774D79" w:rsidRPr="00EE49F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українські фізичні особ</w:t>
      </w:r>
      <w:r w:rsidR="00E03197" w:rsidRPr="00EE49F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и</w:t>
      </w:r>
      <w:r w:rsidR="00774D79" w:rsidRPr="00EE49F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-підприємц</w:t>
      </w:r>
      <w:r w:rsidR="00E03197" w:rsidRPr="00EE49F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і</w:t>
      </w:r>
      <w:r w:rsidR="00774D79" w:rsidRPr="00EE49F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та приватн</w:t>
      </w:r>
      <w:r w:rsidR="00E03197" w:rsidRPr="00EE49F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і</w:t>
      </w:r>
      <w:r w:rsidR="00774D79" w:rsidRPr="00EE49F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підприємства, що відповідають критеріям для отримання гранту.</w:t>
      </w:r>
    </w:p>
    <w:p w:rsidR="00E03197" w:rsidRPr="00EE49FD" w:rsidRDefault="00E03197" w:rsidP="00E0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Дедлайн: 24 липня 2023 року.</w:t>
      </w:r>
    </w:p>
    <w:p w:rsidR="00E03197" w:rsidRPr="00EE49FD" w:rsidRDefault="00674F8D" w:rsidP="00E0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hyperlink r:id="rId4" w:history="1">
        <w:r w:rsidR="00E03197" w:rsidRPr="00EE49F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https://www.prostir.ua/?grants=pryjom-hrantovyh-zayavok-na-realizatsiyu-diyalnosti-z-pidtrymky-bezperervnosti-ta-vidnovlennya-biznesu</w:t>
        </w:r>
      </w:hyperlink>
    </w:p>
    <w:p w:rsidR="00E03197" w:rsidRPr="00EE49FD" w:rsidRDefault="00E03197" w:rsidP="00E0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521D1" w:rsidRPr="00EE49FD" w:rsidRDefault="00E03197" w:rsidP="00E0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</w:pPr>
      <w:r w:rsidRPr="00EE49FD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  <w:t>Програма «Кар’єра 2023»</w:t>
      </w:r>
    </w:p>
    <w:p w:rsidR="00D521D1" w:rsidRPr="00EE49FD" w:rsidRDefault="00D521D1" w:rsidP="00D521D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D521D1" w:rsidRPr="00EE49FD" w:rsidRDefault="00D521D1" w:rsidP="00D521D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  <w:r w:rsidRPr="00EE49FD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Pr="00EE49FD">
        <w:rPr>
          <w:rFonts w:ascii="Calibri" w:hAnsi="Calibri" w:cs="Calibri"/>
          <w:color w:val="FFFFFF"/>
          <w:sz w:val="28"/>
          <w:szCs w:val="28"/>
          <w:lang w:val="uk-UA"/>
        </w:rPr>
        <w:t xml:space="preserve"> </w:t>
      </w:r>
      <w:r w:rsidR="00454C11" w:rsidRPr="00EE49F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жінки з усієї України, які шукають роботу.</w:t>
      </w:r>
    </w:p>
    <w:p w:rsidR="00454C11" w:rsidRPr="00EE49FD" w:rsidRDefault="00D521D1" w:rsidP="00D52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</w:p>
    <w:p w:rsidR="00454C11" w:rsidRPr="00EE49FD" w:rsidRDefault="00454C11" w:rsidP="00D52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4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Блок</w:t>
      </w:r>
      <w:r w:rsidRPr="00EE49FD">
        <w:rPr>
          <w:rFonts w:ascii="Arial" w:hAnsi="Arial" w:cs="Arial"/>
          <w:color w:val="405E66"/>
          <w:sz w:val="28"/>
          <w:szCs w:val="28"/>
          <w:shd w:val="clear" w:color="auto" w:fill="FFFFFF"/>
          <w:lang w:val="uk-UA"/>
        </w:rPr>
        <w:t xml:space="preserve"> </w:t>
      </w:r>
      <w:r w:rsidRPr="00EE4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Складання резюме, супровідного листа. Аудит резюме і супровідного листа –</w:t>
      </w:r>
      <w:r w:rsidRPr="00EE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12 січня 2023 року.</w:t>
      </w:r>
    </w:p>
    <w:p w:rsidR="00D521D1" w:rsidRPr="00EE49FD" w:rsidRDefault="00454C11" w:rsidP="00D52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4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Блок 2. </w:t>
      </w:r>
      <w:proofErr w:type="spellStart"/>
      <w:r w:rsidRPr="00EE4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Онлайн</w:t>
      </w:r>
      <w:proofErr w:type="spellEnd"/>
      <w:r w:rsidRPr="00EE4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тренінги з цифрової безпеки під час пошуку роботи та дизайну резюме</w:t>
      </w:r>
      <w:r w:rsidRPr="00EE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 15 січня 2023 року.</w:t>
      </w:r>
    </w:p>
    <w:p w:rsidR="00D521D1" w:rsidRPr="00EE49FD" w:rsidRDefault="00674F8D" w:rsidP="00D52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454C11" w:rsidRPr="00EE49F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https://www.prostir.ua/?grants=prohrama-karjera-2023</w:t>
        </w:r>
      </w:hyperlink>
    </w:p>
    <w:p w:rsidR="00454C11" w:rsidRPr="00EE49FD" w:rsidRDefault="00454C11" w:rsidP="00D52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7739" w:rsidRPr="00EE49FD" w:rsidRDefault="00CA7739" w:rsidP="00CA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</w:pPr>
      <w:r w:rsidRPr="00EE49FD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  <w:t xml:space="preserve">Посилення потенціалу та грантової спроможності громадських організацій: відкрито прийом заявок на участь у </w:t>
      </w:r>
      <w:proofErr w:type="spellStart"/>
      <w:r w:rsidRPr="00EE49FD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  <w:t>проєкт</w:t>
      </w:r>
      <w:r w:rsidR="00A07F36" w:rsidRPr="00EE49FD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  <w:t>і</w:t>
      </w:r>
      <w:proofErr w:type="spellEnd"/>
      <w:r w:rsidR="00A07F36" w:rsidRPr="00EE49FD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  <w:t xml:space="preserve"> «</w:t>
      </w:r>
      <w:r w:rsidRPr="00EE49FD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  <w:t>Голоси громад</w:t>
      </w:r>
      <w:r w:rsidR="00A07F36" w:rsidRPr="00EE49FD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  <w:t>»</w:t>
      </w:r>
    </w:p>
    <w:p w:rsidR="00CA7739" w:rsidRPr="00EE49FD" w:rsidRDefault="00CA7739" w:rsidP="00CA773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CA7739" w:rsidRPr="00EE49FD" w:rsidRDefault="00CA7739" w:rsidP="00CA77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EE49FD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Pr="00EE49FD">
        <w:rPr>
          <w:rFonts w:ascii="Calibri" w:hAnsi="Calibri" w:cs="Calibri"/>
          <w:color w:val="FFFFFF"/>
          <w:sz w:val="28"/>
          <w:szCs w:val="28"/>
          <w:lang w:val="uk-UA"/>
        </w:rPr>
        <w:t xml:space="preserve"> </w:t>
      </w:r>
      <w:r w:rsidRPr="00EE49F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громадські, благодійні організації та фонди.</w:t>
      </w:r>
    </w:p>
    <w:p w:rsidR="00CA7739" w:rsidRPr="00EE49FD" w:rsidRDefault="00CA7739" w:rsidP="00CA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Дедлайн: 20 січня 2023 року.</w:t>
      </w:r>
    </w:p>
    <w:p w:rsidR="00CA7739" w:rsidRPr="00EE49FD" w:rsidRDefault="00674F8D" w:rsidP="00D52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6" w:history="1">
        <w:r w:rsidR="00CA7739" w:rsidRPr="00EE49F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https://www.prostir.ua/?grants=posylennya-potentsialu-ta-hrantovoji-spromozhnosti-hromadskyh-orhanizatsij-vidkryto-pryjom-zayavok-na-uchast-u-projekti-holosy-hromad</w:t>
        </w:r>
      </w:hyperlink>
    </w:p>
    <w:p w:rsidR="00CA7739" w:rsidRPr="00EE49FD" w:rsidRDefault="00CA7739" w:rsidP="00D52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7380" w:rsidRPr="00EE49FD" w:rsidRDefault="00057380" w:rsidP="00057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</w:pPr>
      <w:r w:rsidRPr="00EE49FD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val="uk-UA" w:eastAsia="ru-RU"/>
        </w:rPr>
        <w:t>Грант для поліпшення соціальної інфраструктури для внутрішньо переміщених осіб і приймаючих громад</w:t>
      </w:r>
    </w:p>
    <w:p w:rsidR="00CA7739" w:rsidRPr="00EE49FD" w:rsidRDefault="00057380" w:rsidP="00CA77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EE49FD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Г</w:t>
      </w:r>
      <w:r w:rsidRPr="00EE49FD">
        <w:rPr>
          <w:rFonts w:ascii="Times New Roman" w:hAnsi="Times New Roman" w:cs="Times New Roman"/>
          <w:b/>
          <w:bCs/>
          <w:spacing w:val="-3"/>
          <w:sz w:val="28"/>
          <w:szCs w:val="28"/>
          <w:bdr w:val="none" w:sz="0" w:space="0" w:color="auto" w:frame="1"/>
          <w:lang w:val="uk-UA"/>
        </w:rPr>
        <w:t>рантова програма розрахована</w:t>
      </w:r>
      <w:r w:rsidRPr="00EE49F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Pr="00EE49FD">
        <w:rPr>
          <w:rFonts w:ascii="Times New Roman" w:hAnsi="Times New Roman" w:cs="Times New Roman"/>
          <w:b/>
          <w:bCs/>
          <w:spacing w:val="-3"/>
          <w:sz w:val="28"/>
          <w:szCs w:val="28"/>
          <w:bdr w:val="none" w:sz="0" w:space="0" w:color="auto" w:frame="1"/>
          <w:lang w:val="uk-UA"/>
        </w:rPr>
        <w:t>на</w:t>
      </w:r>
      <w:r w:rsidRPr="00EE49F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представників громадських, релігійних та благодійних організацій на місцях, які найбільше розуміють потреби громад, в яких вони працюють, та цільових груп, з якими мають довготривалу співпрацю.</w:t>
      </w:r>
    </w:p>
    <w:p w:rsidR="00057380" w:rsidRPr="00EE49FD" w:rsidRDefault="00057380" w:rsidP="00CA773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  <w:r w:rsidRPr="00EE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Дедлайн: не зазначено.</w:t>
      </w:r>
    </w:p>
    <w:p w:rsidR="00D521D1" w:rsidRPr="00EE49FD" w:rsidRDefault="00674F8D" w:rsidP="00D52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hyperlink r:id="rId7" w:history="1">
        <w:r w:rsidR="00057380" w:rsidRPr="00EE49F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https://biggggidea.com/opportunities/grant-dlya-polipshennya-sotsialno-infrastrukturi-dlya-vnutrishno-peremischenih-osib-i-prijmayuchih-gromad/</w:t>
        </w:r>
      </w:hyperlink>
    </w:p>
    <w:p w:rsidR="00F44884" w:rsidRPr="00EE49FD" w:rsidRDefault="00F44884" w:rsidP="00D52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0E30D5" w:rsidRPr="00EE49FD" w:rsidRDefault="00D521D1" w:rsidP="00F4488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EE49FD">
        <w:rPr>
          <w:rFonts w:ascii="Times New Roman" w:hAnsi="Times New Roman" w:cs="Times New Roman"/>
          <w:bCs/>
          <w:i/>
          <w:sz w:val="28"/>
          <w:szCs w:val="28"/>
          <w:lang w:val="uk-UA"/>
        </w:rPr>
        <w:t>Управління агроекономічного розвитку та євроінтеграції міської ради</w:t>
      </w:r>
    </w:p>
    <w:sectPr w:rsidR="000E30D5" w:rsidRPr="00EE49FD" w:rsidSect="001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21D1"/>
    <w:rsid w:val="00057380"/>
    <w:rsid w:val="000E30D5"/>
    <w:rsid w:val="00454C11"/>
    <w:rsid w:val="00674F8D"/>
    <w:rsid w:val="00774D79"/>
    <w:rsid w:val="00A07F36"/>
    <w:rsid w:val="00CA7739"/>
    <w:rsid w:val="00D521D1"/>
    <w:rsid w:val="00E03197"/>
    <w:rsid w:val="00EE49FD"/>
    <w:rsid w:val="00F4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D1"/>
  </w:style>
  <w:style w:type="paragraph" w:styleId="1">
    <w:name w:val="heading 1"/>
    <w:basedOn w:val="a"/>
    <w:next w:val="a"/>
    <w:link w:val="10"/>
    <w:uiPriority w:val="9"/>
    <w:qFormat/>
    <w:rsid w:val="00057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1D1"/>
    <w:rPr>
      <w:b/>
      <w:bCs/>
    </w:rPr>
  </w:style>
  <w:style w:type="character" w:styleId="a4">
    <w:name w:val="Hyperlink"/>
    <w:basedOn w:val="a0"/>
    <w:uiPriority w:val="99"/>
    <w:unhideWhenUsed/>
    <w:rsid w:val="00D521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2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57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ggggidea.com/opportunities/grant-dlya-polipshennya-sotsialno-infrastrukturi-dlya-vnutrishno-peremischenih-osib-i-prijmayuchih-grom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stir.ua/?grants=posylennya-potentsialu-ta-hrantovoji-spromozhnosti-hromadskyh-orhanizatsij-vidkryto-pryjom-zayavok-na-uchast-u-projekti-holosy-hromad" TargetMode="External"/><Relationship Id="rId5" Type="http://schemas.openxmlformats.org/officeDocument/2006/relationships/hyperlink" Target="https://www.prostir.ua/?grants=prohrama-karjera-2023" TargetMode="External"/><Relationship Id="rId4" Type="http://schemas.openxmlformats.org/officeDocument/2006/relationships/hyperlink" Target="https://www.prostir.ua/?grants=pryjom-hrantovyh-zayavok-na-realizatsiyu-diyalnosti-z-pidtrymky-bezperervnosti-ta-vidnovlennya-bizne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2023-01-04T11:55:00Z</cp:lastPrinted>
  <dcterms:created xsi:type="dcterms:W3CDTF">2023-01-05T08:44:00Z</dcterms:created>
  <dcterms:modified xsi:type="dcterms:W3CDTF">2023-01-05T08:44:00Z</dcterms:modified>
</cp:coreProperties>
</file>