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817"/>
        <w:gridCol w:w="3119"/>
        <w:gridCol w:w="5919"/>
      </w:tblGrid>
      <w:tr w:rsidR="003E1D10" w:rsidRPr="00BF19F5" w:rsidTr="003E1D10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8A1831" w:rsidRDefault="003E1D10" w:rsidP="008F2EFF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Обґрунтування</w:t>
            </w:r>
            <w:r w:rsidR="009B5769"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 до закупівлі</w:t>
            </w:r>
            <w:r w:rsidR="0054443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B2CCB" w:rsidRPr="00CB2CCB">
              <w:rPr>
                <w:rFonts w:ascii="Times New Roman" w:hAnsi="Times New Roman" w:cs="Times New Roman"/>
                <w:sz w:val="20"/>
                <w:szCs w:val="22"/>
              </w:rPr>
              <w:t>«</w:t>
            </w:r>
            <w:r w:rsidR="002A286A" w:rsidRPr="002A286A">
              <w:rPr>
                <w:rFonts w:ascii="Times New Roman" w:hAnsi="Times New Roman" w:cs="Times New Roman"/>
                <w:sz w:val="20"/>
              </w:rPr>
              <w:t xml:space="preserve">Капітальний ремонт дорожнього та тротуарного покриття по вул. Сергія Муравського в </w:t>
            </w:r>
            <w:proofErr w:type="spellStart"/>
            <w:r w:rsidR="002A286A" w:rsidRPr="002A286A">
              <w:rPr>
                <w:rFonts w:ascii="Times New Roman" w:hAnsi="Times New Roman" w:cs="Times New Roman"/>
                <w:sz w:val="20"/>
              </w:rPr>
              <w:t>м.Хмільнику</w:t>
            </w:r>
            <w:proofErr w:type="spellEnd"/>
            <w:r w:rsidR="002A286A" w:rsidRPr="002A286A">
              <w:rPr>
                <w:rFonts w:ascii="Times New Roman" w:hAnsi="Times New Roman" w:cs="Times New Roman"/>
                <w:sz w:val="20"/>
              </w:rPr>
              <w:t xml:space="preserve"> Вінницької області</w:t>
            </w:r>
            <w:r w:rsidR="00CB2CCB" w:rsidRPr="00CB2CCB">
              <w:rPr>
                <w:rFonts w:ascii="Times New Roman" w:hAnsi="Times New Roman" w:cs="Times New Roman"/>
                <w:sz w:val="20"/>
                <w:szCs w:val="22"/>
              </w:rPr>
              <w:t>»</w:t>
            </w:r>
            <w:r w:rsidR="00CB2CCB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3E1D10" w:rsidTr="00B6084B">
        <w:trPr>
          <w:trHeight w:hRule="exact" w:val="18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Назва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6A" w:rsidRPr="002A286A" w:rsidRDefault="00CB2CCB" w:rsidP="008F2EFF">
            <w:pPr>
              <w:rPr>
                <w:rFonts w:ascii="Times New Roman" w:hAnsi="Times New Roman" w:cs="Times New Roman"/>
                <w:sz w:val="20"/>
              </w:rPr>
            </w:pPr>
            <w:r w:rsidRPr="00CB2CCB">
              <w:rPr>
                <w:rFonts w:ascii="Times New Roman" w:hAnsi="Times New Roman" w:cs="Times New Roman"/>
                <w:sz w:val="20"/>
              </w:rPr>
              <w:t>«</w:t>
            </w:r>
            <w:r w:rsidR="002A286A" w:rsidRPr="002A286A">
              <w:rPr>
                <w:rFonts w:ascii="Times New Roman" w:hAnsi="Times New Roman" w:cs="Times New Roman"/>
                <w:sz w:val="20"/>
              </w:rPr>
              <w:t xml:space="preserve">Капітальний ремонт дорожнього та тротуарного покриття по вул. Сергія Муравського в </w:t>
            </w:r>
            <w:proofErr w:type="spellStart"/>
            <w:r w:rsidR="002A286A" w:rsidRPr="002A286A">
              <w:rPr>
                <w:rFonts w:ascii="Times New Roman" w:hAnsi="Times New Roman" w:cs="Times New Roman"/>
                <w:sz w:val="20"/>
              </w:rPr>
              <w:t>м.Хмільнику</w:t>
            </w:r>
            <w:proofErr w:type="spellEnd"/>
            <w:r w:rsidR="002A286A" w:rsidRPr="002A286A">
              <w:rPr>
                <w:rFonts w:ascii="Times New Roman" w:hAnsi="Times New Roman" w:cs="Times New Roman"/>
                <w:sz w:val="20"/>
              </w:rPr>
              <w:t xml:space="preserve"> Вінницької області  </w:t>
            </w:r>
          </w:p>
          <w:p w:rsidR="008153CC" w:rsidRDefault="002A286A" w:rsidP="008F2E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A286A">
              <w:rPr>
                <w:rFonts w:ascii="Times New Roman" w:hAnsi="Times New Roman" w:cs="Times New Roman"/>
                <w:sz w:val="20"/>
              </w:rPr>
              <w:t>ДК 021:2015 - 45230000-8 — Будівництво трубопроводів, ліній зв’язку та електропередач, шосе, доріг, аеродромів і залізничних доріг</w:t>
            </w:r>
          </w:p>
          <w:p w:rsidR="00584EC0" w:rsidRPr="00B26E76" w:rsidRDefault="00584EC0" w:rsidP="008C7B1E">
            <w:pPr>
              <w:rPr>
                <w:rFonts w:ascii="Times New Roman" w:hAnsi="Times New Roman" w:cs="Times New Roman"/>
                <w:sz w:val="20"/>
              </w:rPr>
            </w:pPr>
            <w:r w:rsidRPr="00B26E76">
              <w:rPr>
                <w:rFonts w:ascii="Times New Roman" w:hAnsi="Times New Roman" w:cs="Times New Roman"/>
                <w:sz w:val="20"/>
              </w:rPr>
              <w:t>(</w:t>
            </w:r>
            <w:r w:rsidR="00BF19F5" w:rsidRPr="00B26E76">
              <w:rPr>
                <w:rFonts w:ascii="Times New Roman" w:hAnsi="Times New Roman" w:cs="Times New Roman"/>
                <w:sz w:val="20"/>
              </w:rPr>
              <w:t xml:space="preserve">ідентифікатор закупівлі: </w:t>
            </w:r>
            <w:r w:rsidR="008C7B1E" w:rsidRPr="008C7B1E">
              <w:rPr>
                <w:rFonts w:ascii="Times New Roman" w:hAnsi="Times New Roman" w:cs="Times New Roman"/>
                <w:sz w:val="20"/>
              </w:rPr>
              <w:t>UA-2023-11-09-001462-a</w:t>
            </w:r>
            <w:r w:rsidR="008C7B1E">
              <w:rPr>
                <w:rFonts w:ascii="Times New Roman" w:hAnsi="Times New Roman" w:cs="Times New Roman"/>
                <w:sz w:val="20"/>
              </w:rPr>
              <w:t>)</w:t>
            </w:r>
          </w:p>
        </w:tc>
        <w:bookmarkStart w:id="0" w:name="_GoBack"/>
        <w:bookmarkEnd w:id="0"/>
      </w:tr>
      <w:tr w:rsidR="003E1D10" w:rsidTr="008F2EFF">
        <w:trPr>
          <w:trHeight w:val="4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A" w:rsidRPr="008F2EFF" w:rsidRDefault="002A286A" w:rsidP="008F2EF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8F2EFF">
              <w:rPr>
                <w:rFonts w:eastAsiaTheme="minorHAnsi"/>
                <w:bCs/>
                <w:sz w:val="20"/>
                <w:szCs w:val="20"/>
                <w:lang w:eastAsia="en-US"/>
              </w:rPr>
              <w:t>Надання робіт здійснюється відповідно до вимог:</w:t>
            </w:r>
          </w:p>
          <w:p w:rsidR="002A286A" w:rsidRPr="008F2EFF" w:rsidRDefault="002A286A" w:rsidP="008F2EF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8F2EFF">
              <w:rPr>
                <w:rFonts w:eastAsiaTheme="minorHAnsi"/>
                <w:bCs/>
                <w:sz w:val="20"/>
                <w:szCs w:val="20"/>
                <w:lang w:eastAsia="en-US"/>
              </w:rPr>
              <w:t>- Закону України «Про благоустрій населених пунктів»;</w:t>
            </w:r>
          </w:p>
          <w:p w:rsidR="002A286A" w:rsidRPr="008F2EFF" w:rsidRDefault="002A286A" w:rsidP="008F2EF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8F2EFF">
              <w:rPr>
                <w:rFonts w:eastAsiaTheme="minorHAnsi"/>
                <w:bCs/>
                <w:sz w:val="20"/>
                <w:szCs w:val="20"/>
                <w:lang w:eastAsia="en-US"/>
              </w:rPr>
              <w:t>- Закону України «Про управління відходами»;</w:t>
            </w:r>
          </w:p>
          <w:p w:rsidR="002A286A" w:rsidRPr="008F2EFF" w:rsidRDefault="002A286A" w:rsidP="008F2EF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8F2EFF">
              <w:rPr>
                <w:rFonts w:eastAsiaTheme="minorHAnsi"/>
                <w:bCs/>
                <w:sz w:val="20"/>
                <w:szCs w:val="20"/>
                <w:lang w:eastAsia="en-US"/>
              </w:rPr>
              <w:t>- Технічних правил ремонту і утримання вулиць та доріг населених пунктів, затверджених Наказом Міністерства регіонального розвитку, будівництва та житлово-комунального господарства України від 14.02.2012р. №54;</w:t>
            </w:r>
          </w:p>
          <w:p w:rsidR="002A286A" w:rsidRPr="008F2EFF" w:rsidRDefault="002A286A" w:rsidP="008F2EF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8F2EFF">
              <w:rPr>
                <w:rFonts w:eastAsiaTheme="minorHAnsi"/>
                <w:bCs/>
                <w:sz w:val="20"/>
                <w:szCs w:val="20"/>
                <w:lang w:eastAsia="en-US"/>
              </w:rPr>
              <w:t>-  Правил благоустрою території населених пунктів Хмільницької міської  територіальної громади, які затвердженні рішенням 68 сесія міської ради 7 скликання від 16 грудня 2019 року №2401(зі змінами);</w:t>
            </w:r>
          </w:p>
          <w:p w:rsidR="002A286A" w:rsidRPr="008F2EFF" w:rsidRDefault="002A286A" w:rsidP="008F2EF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8F2EFF">
              <w:rPr>
                <w:rFonts w:eastAsiaTheme="minorHAnsi"/>
                <w:bCs/>
                <w:sz w:val="20"/>
                <w:szCs w:val="20"/>
                <w:lang w:eastAsia="en-US"/>
              </w:rPr>
              <w:t>- методичних рекомендацій з прибирання території об’єктів благоустрою населених пунктів, які затвердженні наказом Міністерства з питань житлово-комунального господарства України від 07.07.2008р. №213</w:t>
            </w:r>
          </w:p>
          <w:p w:rsidR="002A286A" w:rsidRPr="008F2EFF" w:rsidRDefault="002A286A" w:rsidP="008F2EF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8F2EFF">
              <w:rPr>
                <w:rFonts w:eastAsiaTheme="minorHAnsi"/>
                <w:bCs/>
                <w:sz w:val="20"/>
                <w:szCs w:val="20"/>
                <w:lang w:eastAsia="en-US"/>
              </w:rPr>
              <w:t>- державних санітарних норм та правил утримання територій населених місць, затверджених наказом Міністерства охорони здоров’я України 17.03.2011 № 145;</w:t>
            </w:r>
          </w:p>
          <w:p w:rsidR="002A286A" w:rsidRPr="008F2EFF" w:rsidRDefault="002A286A" w:rsidP="008F2EF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8F2EFF">
              <w:rPr>
                <w:rFonts w:eastAsiaTheme="minorHAnsi"/>
                <w:bCs/>
                <w:sz w:val="20"/>
                <w:szCs w:val="20"/>
                <w:lang w:eastAsia="en-US"/>
              </w:rPr>
              <w:t>- Інших діючих нормативних документів.</w:t>
            </w:r>
          </w:p>
          <w:p w:rsidR="003E1D10" w:rsidRPr="00CB2CCB" w:rsidRDefault="003E1D10" w:rsidP="008F2EFF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3E1D10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0" w:rsidRPr="00F01C47" w:rsidRDefault="00F76652" w:rsidP="00BD133C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</w:t>
            </w:r>
            <w:r w:rsidR="00E56E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ікувана вартість складає </w:t>
            </w:r>
            <w:r w:rsidR="008F2EFF" w:rsidRPr="008F2EFF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BD133C">
              <w:rPr>
                <w:rFonts w:ascii="Times New Roman" w:hAnsi="Times New Roman"/>
                <w:sz w:val="20"/>
                <w:szCs w:val="20"/>
                <w:lang w:eastAsia="ru-RU"/>
              </w:rPr>
              <w:t> 805 412</w:t>
            </w:r>
            <w:r w:rsidR="008153CC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  <w:r w:rsidR="00B26E76" w:rsidRPr="006C3571">
              <w:rPr>
                <w:color w:val="000000"/>
                <w:shd w:val="solid" w:color="FFFFFF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грн. Розрахунок очікува</w:t>
            </w:r>
            <w:r w:rsidR="00BB40FB" w:rsidRPr="00F01C47">
              <w:rPr>
                <w:rFonts w:ascii="Times New Roman" w:hAnsi="Times New Roman"/>
                <w:sz w:val="20"/>
                <w:szCs w:val="20"/>
                <w:lang w:eastAsia="ru-RU"/>
              </w:rPr>
              <w:t>ної вартості зазначен</w:t>
            </w:r>
            <w:r w:rsidR="008F2EFF">
              <w:rPr>
                <w:rFonts w:ascii="Times New Roman" w:hAnsi="Times New Roman"/>
                <w:sz w:val="20"/>
                <w:szCs w:val="20"/>
                <w:lang w:eastAsia="ru-RU"/>
              </w:rPr>
              <w:t>их</w:t>
            </w:r>
            <w:r w:rsidR="00BB40FB" w:rsidRPr="00F01C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F2EFF">
              <w:rPr>
                <w:rFonts w:ascii="Times New Roman" w:hAnsi="Times New Roman"/>
                <w:sz w:val="20"/>
                <w:szCs w:val="20"/>
                <w:lang w:eastAsia="ru-RU"/>
              </w:rPr>
              <w:t>робіт було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складено</w:t>
            </w:r>
            <w:r w:rsidR="00AD6D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межах виділених коштів </w:t>
            </w:r>
            <w:r w:rsidR="004241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 метою реалізації заходів передбачених </w:t>
            </w:r>
            <w:r w:rsidR="00B6084B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</w:t>
            </w:r>
            <w:r w:rsidR="00B6084B">
              <w:rPr>
                <w:rFonts w:ascii="Times New Roman" w:hAnsi="Times New Roman" w:cs="Times New Roman"/>
                <w:bCs/>
                <w:sz w:val="20"/>
                <w:szCs w:val="20"/>
              </w:rPr>
              <w:t>ою</w:t>
            </w:r>
            <w:r w:rsidR="00B6084B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розвитку житлово-комунального господарства та благоустрою територій населених пунктів Хмільницької міської територіальної громади на 2022-2026 роки, затвердженої рішенням 15 сесії міської ради 8 скликання від 21 липня 2021 року № 612 (зі змінами)</w:t>
            </w:r>
            <w:r w:rsid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використовуючи метод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>порівняння ринкових</w:t>
            </w:r>
            <w:r w:rsidR="002A09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>цін</w:t>
            </w:r>
            <w:r w:rsidR="002A09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>на такі послуги, доступні у відкритих джерелах інформації (Інтернет).</w:t>
            </w:r>
          </w:p>
        </w:tc>
      </w:tr>
    </w:tbl>
    <w:p w:rsidR="00B75107" w:rsidRDefault="00B75107" w:rsidP="008F2EFF">
      <w:pPr>
        <w:spacing w:after="0" w:line="240" w:lineRule="auto"/>
      </w:pPr>
    </w:p>
    <w:sectPr w:rsidR="00B75107" w:rsidSect="006F23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4DE1"/>
    <w:multiLevelType w:val="hybridMultilevel"/>
    <w:tmpl w:val="EC923C7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D402C"/>
    <w:multiLevelType w:val="hybridMultilevel"/>
    <w:tmpl w:val="42288B5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5165B"/>
    <w:multiLevelType w:val="multilevel"/>
    <w:tmpl w:val="157C91EE"/>
    <w:lvl w:ilvl="0">
      <w:start w:val="7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913AC0"/>
    <w:multiLevelType w:val="multilevel"/>
    <w:tmpl w:val="116843F0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  <w:vertAlign w:val="baseline"/>
        <w:lang w:val="uk-UA" w:eastAsia="zh-CN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4">
    <w:nsid w:val="3173494F"/>
    <w:multiLevelType w:val="hybridMultilevel"/>
    <w:tmpl w:val="346C7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8524B"/>
    <w:multiLevelType w:val="hybridMultilevel"/>
    <w:tmpl w:val="B3F8B57C"/>
    <w:lvl w:ilvl="0" w:tplc="BD76EC16">
      <w:numFmt w:val="bullet"/>
      <w:lvlText w:val="-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D7149"/>
    <w:multiLevelType w:val="hybridMultilevel"/>
    <w:tmpl w:val="C1C061D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D1BE9"/>
    <w:multiLevelType w:val="hybridMultilevel"/>
    <w:tmpl w:val="D9040C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04E5F"/>
    <w:rsid w:val="00002097"/>
    <w:rsid w:val="00064259"/>
    <w:rsid w:val="00094719"/>
    <w:rsid w:val="000C2AAE"/>
    <w:rsid w:val="00132F9F"/>
    <w:rsid w:val="0014222A"/>
    <w:rsid w:val="001B714D"/>
    <w:rsid w:val="001F2200"/>
    <w:rsid w:val="00222C66"/>
    <w:rsid w:val="00227AD1"/>
    <w:rsid w:val="002A0952"/>
    <w:rsid w:val="002A286A"/>
    <w:rsid w:val="002F20CF"/>
    <w:rsid w:val="0031441F"/>
    <w:rsid w:val="00333EF6"/>
    <w:rsid w:val="00357210"/>
    <w:rsid w:val="003E1D10"/>
    <w:rsid w:val="00402ADA"/>
    <w:rsid w:val="00424191"/>
    <w:rsid w:val="004D5DBC"/>
    <w:rsid w:val="005123B6"/>
    <w:rsid w:val="00544436"/>
    <w:rsid w:val="00566B55"/>
    <w:rsid w:val="00584EC0"/>
    <w:rsid w:val="005B3B9F"/>
    <w:rsid w:val="005B45F0"/>
    <w:rsid w:val="00624B08"/>
    <w:rsid w:val="006A3CA2"/>
    <w:rsid w:val="006F2386"/>
    <w:rsid w:val="007A7D11"/>
    <w:rsid w:val="00802D00"/>
    <w:rsid w:val="008153CC"/>
    <w:rsid w:val="00833F28"/>
    <w:rsid w:val="0083521E"/>
    <w:rsid w:val="008A1831"/>
    <w:rsid w:val="008C16E2"/>
    <w:rsid w:val="008C7B1E"/>
    <w:rsid w:val="008D7E57"/>
    <w:rsid w:val="008F2EFF"/>
    <w:rsid w:val="00937E7A"/>
    <w:rsid w:val="009B1097"/>
    <w:rsid w:val="009B5769"/>
    <w:rsid w:val="009C1654"/>
    <w:rsid w:val="009F5960"/>
    <w:rsid w:val="009F73E7"/>
    <w:rsid w:val="009F751E"/>
    <w:rsid w:val="00A65071"/>
    <w:rsid w:val="00AD6DE3"/>
    <w:rsid w:val="00B04E5F"/>
    <w:rsid w:val="00B142E3"/>
    <w:rsid w:val="00B26E76"/>
    <w:rsid w:val="00B362F3"/>
    <w:rsid w:val="00B6084B"/>
    <w:rsid w:val="00B75107"/>
    <w:rsid w:val="00BB40FB"/>
    <w:rsid w:val="00BD133C"/>
    <w:rsid w:val="00BF19F5"/>
    <w:rsid w:val="00C23F89"/>
    <w:rsid w:val="00CB2CCB"/>
    <w:rsid w:val="00CC41EC"/>
    <w:rsid w:val="00D07F57"/>
    <w:rsid w:val="00D14F32"/>
    <w:rsid w:val="00D903A1"/>
    <w:rsid w:val="00DB15C2"/>
    <w:rsid w:val="00E56EDD"/>
    <w:rsid w:val="00E704C4"/>
    <w:rsid w:val="00E82DC8"/>
    <w:rsid w:val="00EA391E"/>
    <w:rsid w:val="00F01C47"/>
    <w:rsid w:val="00F370FF"/>
    <w:rsid w:val="00F54E6F"/>
    <w:rsid w:val="00F76652"/>
    <w:rsid w:val="00FF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a8">
    <w:name w:val="Підпис до таблиці_"/>
    <w:link w:val="a9"/>
    <w:locked/>
    <w:rsid w:val="00B26E76"/>
    <w:rPr>
      <w:sz w:val="23"/>
      <w:shd w:val="clear" w:color="auto" w:fill="FFFFFF"/>
    </w:rPr>
  </w:style>
  <w:style w:type="paragraph" w:customStyle="1" w:styleId="a9">
    <w:name w:val="Підпис до таблиці"/>
    <w:basedOn w:val="a"/>
    <w:link w:val="a8"/>
    <w:rsid w:val="00B26E76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paragraph" w:customStyle="1" w:styleId="rvps2">
    <w:name w:val="rvps2"/>
    <w:basedOn w:val="a"/>
    <w:qFormat/>
    <w:rsid w:val="0081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a8">
    <w:name w:val="Підпис до таблиці_"/>
    <w:link w:val="a9"/>
    <w:locked/>
    <w:rsid w:val="00B26E76"/>
    <w:rPr>
      <w:sz w:val="23"/>
      <w:shd w:val="clear" w:color="auto" w:fill="FFFFFF"/>
    </w:rPr>
  </w:style>
  <w:style w:type="paragraph" w:customStyle="1" w:styleId="a9">
    <w:name w:val="Підпис до таблиці"/>
    <w:basedOn w:val="a"/>
    <w:link w:val="a8"/>
    <w:rsid w:val="00B26E76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paragraph" w:customStyle="1" w:styleId="rvps2">
    <w:name w:val="rvps2"/>
    <w:basedOn w:val="a"/>
    <w:qFormat/>
    <w:rsid w:val="0081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35BF0-D2CD-4AB5-BC62-FCE324F7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ГУБАТЕНКО ОЛЕНА АДОЛЬФІВНА</dc:creator>
  <cp:lastModifiedBy>WIN7</cp:lastModifiedBy>
  <cp:revision>2</cp:revision>
  <cp:lastPrinted>2023-10-26T13:32:00Z</cp:lastPrinted>
  <dcterms:created xsi:type="dcterms:W3CDTF">2023-11-15T08:57:00Z</dcterms:created>
  <dcterms:modified xsi:type="dcterms:W3CDTF">2023-11-15T08:57:00Z</dcterms:modified>
</cp:coreProperties>
</file>