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2E9A1" w14:textId="77777777" w:rsidR="00F26080" w:rsidRDefault="00F26080" w:rsidP="00F26080">
      <w:pPr>
        <w:pStyle w:val="a7"/>
        <w:jc w:val="center"/>
        <w:rPr>
          <w:b/>
          <w:bCs/>
          <w:color w:val="000000"/>
          <w:kern w:val="36"/>
          <w:sz w:val="28"/>
          <w:szCs w:val="28"/>
          <w:lang w:eastAsia="ru-RU"/>
        </w:rPr>
      </w:pPr>
      <w:r>
        <w:rPr>
          <w:b/>
          <w:bCs/>
          <w:color w:val="000000"/>
          <w:kern w:val="36"/>
          <w:sz w:val="28"/>
          <w:szCs w:val="28"/>
          <w:lang w:eastAsia="ru-RU"/>
        </w:rPr>
        <w:t xml:space="preserve">ЗВІТ </w:t>
      </w:r>
    </w:p>
    <w:p w14:paraId="3529AF10" w14:textId="77777777" w:rsidR="00F26080" w:rsidRDefault="00F26080" w:rsidP="00F26080">
      <w:pPr>
        <w:pStyle w:val="a7"/>
        <w:jc w:val="center"/>
        <w:rPr>
          <w:b/>
          <w:bCs/>
          <w:color w:val="000000"/>
          <w:kern w:val="36"/>
          <w:sz w:val="28"/>
          <w:szCs w:val="28"/>
          <w:lang w:eastAsia="ru-RU"/>
        </w:rPr>
      </w:pPr>
      <w:r>
        <w:rPr>
          <w:b/>
          <w:bCs/>
          <w:color w:val="000000"/>
          <w:kern w:val="36"/>
          <w:sz w:val="28"/>
          <w:szCs w:val="28"/>
          <w:lang w:eastAsia="ru-RU"/>
        </w:rPr>
        <w:t>про результати проведення громадського обговорення</w:t>
      </w:r>
    </w:p>
    <w:p w14:paraId="1B2DD01B" w14:textId="43D5502A" w:rsidR="00F26080" w:rsidRDefault="00F26080" w:rsidP="00F26080">
      <w:pPr>
        <w:pStyle w:val="a7"/>
        <w:jc w:val="center"/>
        <w:rPr>
          <w:b/>
          <w:bCs/>
          <w:sz w:val="28"/>
          <w:szCs w:val="28"/>
        </w:rPr>
      </w:pPr>
      <w:r>
        <w:rPr>
          <w:b/>
          <w:bCs/>
          <w:color w:val="1D1D1B"/>
          <w:sz w:val="28"/>
          <w:szCs w:val="28"/>
          <w:bdr w:val="none" w:sz="0" w:space="0" w:color="auto" w:frame="1"/>
          <w:shd w:val="clear" w:color="auto" w:fill="FFFFFF"/>
          <w:lang w:eastAsia="ru-RU"/>
        </w:rPr>
        <w:t xml:space="preserve">звіту зі стратегічної екологічної оцінки та проекту містобудівної документації - </w:t>
      </w:r>
      <w:r>
        <w:rPr>
          <w:b/>
          <w:bCs/>
          <w:color w:val="000000"/>
          <w:sz w:val="28"/>
          <w:szCs w:val="28"/>
        </w:rPr>
        <w:t>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w:t>
      </w:r>
    </w:p>
    <w:p w14:paraId="479566BD" w14:textId="77777777" w:rsidR="00241A58" w:rsidRPr="00B1313D" w:rsidRDefault="00241A58" w:rsidP="00241A58">
      <w:pPr>
        <w:pStyle w:val="a7"/>
        <w:rPr>
          <w:rFonts w:asciiTheme="minorHAnsi" w:hAnsiTheme="minorHAnsi" w:cs="Arial"/>
          <w:sz w:val="28"/>
          <w:szCs w:val="28"/>
        </w:rPr>
      </w:pPr>
      <w:r w:rsidRPr="00B1313D">
        <w:rPr>
          <w:rFonts w:asciiTheme="minorHAnsi" w:hAnsiTheme="minorHAnsi" w:cs="Arial"/>
          <w:b/>
          <w:sz w:val="28"/>
          <w:szCs w:val="28"/>
        </w:rPr>
        <w:t xml:space="preserve"> </w:t>
      </w:r>
    </w:p>
    <w:p w14:paraId="49932CB6" w14:textId="257EAB10" w:rsidR="00241A58" w:rsidRPr="00C50184" w:rsidRDefault="00241A58" w:rsidP="00241A58">
      <w:pPr>
        <w:ind w:firstLine="851"/>
        <w:jc w:val="both"/>
        <w:rPr>
          <w:rFonts w:ascii="Times New Roman" w:hAnsi="Times New Roman" w:cs="Times New Roman"/>
          <w:sz w:val="28"/>
          <w:szCs w:val="28"/>
          <w:lang w:val="uk-UA"/>
        </w:rPr>
      </w:pPr>
      <w:r w:rsidRPr="00C50184">
        <w:rPr>
          <w:rFonts w:ascii="Times New Roman" w:hAnsi="Times New Roman" w:cs="Times New Roman"/>
          <w:b/>
          <w:sz w:val="28"/>
          <w:szCs w:val="28"/>
          <w:lang w:val="uk-UA"/>
        </w:rPr>
        <w:t>З 06 лютого 202</w:t>
      </w:r>
      <w:r w:rsidR="00650787">
        <w:rPr>
          <w:rFonts w:ascii="Times New Roman" w:hAnsi="Times New Roman" w:cs="Times New Roman"/>
          <w:b/>
          <w:sz w:val="28"/>
          <w:szCs w:val="28"/>
          <w:lang w:val="uk-UA"/>
        </w:rPr>
        <w:t>4</w:t>
      </w:r>
      <w:r w:rsidRPr="00C50184">
        <w:rPr>
          <w:rFonts w:ascii="Times New Roman" w:hAnsi="Times New Roman" w:cs="Times New Roman"/>
          <w:b/>
          <w:sz w:val="28"/>
          <w:szCs w:val="28"/>
          <w:lang w:val="uk-UA"/>
        </w:rPr>
        <w:t xml:space="preserve"> року по 06 березня 2024 року проводилис</w:t>
      </w:r>
      <w:r w:rsidR="00650787">
        <w:rPr>
          <w:rFonts w:ascii="Times New Roman" w:hAnsi="Times New Roman" w:cs="Times New Roman"/>
          <w:b/>
          <w:sz w:val="28"/>
          <w:szCs w:val="28"/>
          <w:lang w:val="uk-UA"/>
        </w:rPr>
        <w:t>я</w:t>
      </w:r>
      <w:r w:rsidRPr="00C50184">
        <w:rPr>
          <w:rFonts w:ascii="Times New Roman" w:hAnsi="Times New Roman" w:cs="Times New Roman"/>
          <w:sz w:val="28"/>
          <w:szCs w:val="28"/>
          <w:lang w:val="uk-UA"/>
        </w:rPr>
        <w:t xml:space="preserve"> консультації з громадськістю у формі публічного громадського обговорення та електронні консультації з громадськістю щодо громадського обговорення </w:t>
      </w:r>
      <w:r w:rsidRPr="00C50184">
        <w:rPr>
          <w:rFonts w:ascii="Times New Roman" w:hAnsi="Times New Roman" w:cs="Times New Roman"/>
          <w:color w:val="1D1D1B"/>
          <w:sz w:val="28"/>
          <w:szCs w:val="28"/>
          <w:bdr w:val="none" w:sz="0" w:space="0" w:color="auto" w:frame="1"/>
          <w:shd w:val="clear" w:color="auto" w:fill="FFFFFF"/>
          <w:lang w:val="uk-UA" w:eastAsia="ru-RU"/>
        </w:rPr>
        <w:t xml:space="preserve">звіту зі стратегічної екологічної оцінки та проекту містобудівної документації - </w:t>
      </w:r>
      <w:r w:rsidRPr="00C50184">
        <w:rPr>
          <w:rFonts w:ascii="Times New Roman" w:hAnsi="Times New Roman" w:cs="Times New Roman"/>
          <w:color w:val="000000"/>
          <w:sz w:val="28"/>
          <w:szCs w:val="28"/>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w:t>
      </w:r>
    </w:p>
    <w:p w14:paraId="2E2729F8" w14:textId="51AE9935" w:rsidR="00241A58" w:rsidRPr="00C50184" w:rsidRDefault="00241A58" w:rsidP="005E3D77">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t>Консультації з громадськістю проводилися на виконання розпорядження міського голови  від 05.02.2024р. №60-р "</w:t>
      </w:r>
      <w:r w:rsidRPr="00C50184">
        <w:rPr>
          <w:bCs/>
          <w:sz w:val="28"/>
          <w:szCs w:val="28"/>
          <w:lang w:val="uk-UA"/>
        </w:rPr>
        <w:t xml:space="preserve">Про проведення громадського обговорення </w:t>
      </w:r>
      <w:r w:rsidRPr="00C50184">
        <w:rPr>
          <w:bCs/>
          <w:color w:val="1D1D1B"/>
          <w:sz w:val="28"/>
          <w:szCs w:val="28"/>
          <w:bdr w:val="none" w:sz="0" w:space="0" w:color="auto" w:frame="1"/>
          <w:shd w:val="clear" w:color="auto" w:fill="FFFFFF"/>
          <w:lang w:val="uk-UA"/>
        </w:rPr>
        <w:t xml:space="preserve">звіту зі стратегічної екологічної оцінки та проекту містобудівної документації - </w:t>
      </w:r>
      <w:r w:rsidRPr="00C50184">
        <w:rPr>
          <w:bCs/>
          <w:color w:val="000000"/>
          <w:sz w:val="28"/>
          <w:szCs w:val="28"/>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w:t>
      </w:r>
      <w:r w:rsidRPr="00C50184">
        <w:rPr>
          <w:sz w:val="28"/>
          <w:szCs w:val="28"/>
          <w:lang w:val="uk-UA"/>
        </w:rPr>
        <w:t xml:space="preserve">, </w:t>
      </w:r>
      <w:r w:rsidRPr="00C50184">
        <w:rPr>
          <w:sz w:val="28"/>
          <w:szCs w:val="28"/>
          <w:shd w:val="clear" w:color="auto" w:fill="FFFFFF"/>
          <w:lang w:val="uk-UA"/>
        </w:rPr>
        <w:t>відповідно до ст.21 Закону України «Про регулювання містобудівної діяльності», Закону України "Про стратегічну екологічну оцінку", рішення Хмільницької міської ради № 1348 від 16.09.2022 року "</w:t>
      </w:r>
      <w:r w:rsidRPr="00C50184">
        <w:rPr>
          <w:sz w:val="28"/>
          <w:szCs w:val="28"/>
          <w:lang w:val="uk-UA"/>
        </w:rPr>
        <w:t xml:space="preserve">Про внесення змін в генеральний план міста Хмільник Вінницької області", </w:t>
      </w:r>
      <w:r w:rsidRPr="00C50184">
        <w:rPr>
          <w:sz w:val="28"/>
          <w:szCs w:val="28"/>
          <w:shd w:val="clear" w:color="auto" w:fill="FFFFFF"/>
          <w:lang w:val="uk-UA"/>
        </w:rPr>
        <w:t>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650787">
        <w:rPr>
          <w:sz w:val="28"/>
          <w:szCs w:val="28"/>
          <w:shd w:val="clear" w:color="auto" w:fill="FFFFFF"/>
          <w:lang w:val="uk-UA"/>
        </w:rPr>
        <w:t>,</w:t>
      </w:r>
      <w:r w:rsidRPr="00C50184">
        <w:rPr>
          <w:sz w:val="28"/>
          <w:szCs w:val="28"/>
          <w:shd w:val="clear" w:color="auto" w:fill="FFFFFF"/>
          <w:lang w:val="uk-UA"/>
        </w:rPr>
        <w:t xml:space="preserve"> затверджен</w:t>
      </w:r>
      <w:r w:rsidR="00650787">
        <w:rPr>
          <w:sz w:val="28"/>
          <w:szCs w:val="28"/>
          <w:shd w:val="clear" w:color="auto" w:fill="FFFFFF"/>
          <w:lang w:val="uk-UA"/>
        </w:rPr>
        <w:t>ого</w:t>
      </w:r>
      <w:r w:rsidRPr="00C50184">
        <w:rPr>
          <w:sz w:val="28"/>
          <w:szCs w:val="28"/>
          <w:shd w:val="clear" w:color="auto" w:fill="FFFFFF"/>
          <w:lang w:val="uk-UA"/>
        </w:rPr>
        <w:t xml:space="preserve"> постановою </w:t>
      </w:r>
      <w:r w:rsidR="00650787" w:rsidRPr="00C50184">
        <w:rPr>
          <w:sz w:val="28"/>
          <w:szCs w:val="28"/>
          <w:shd w:val="clear" w:color="auto" w:fill="FFFFFF"/>
          <w:lang w:val="uk-UA"/>
        </w:rPr>
        <w:t xml:space="preserve">Кабінету </w:t>
      </w:r>
      <w:r w:rsidRPr="00C50184">
        <w:rPr>
          <w:sz w:val="28"/>
          <w:szCs w:val="28"/>
          <w:shd w:val="clear" w:color="auto" w:fill="FFFFFF"/>
          <w:lang w:val="uk-UA"/>
        </w:rPr>
        <w:t xml:space="preserve">Міністрів від 25.05.2011 №555, </w:t>
      </w:r>
      <w:r w:rsidRPr="00C50184">
        <w:rPr>
          <w:sz w:val="28"/>
          <w:szCs w:val="28"/>
          <w:lang w:val="uk-UA"/>
        </w:rPr>
        <w:t>Порядк</w:t>
      </w:r>
      <w:r w:rsidR="00650787">
        <w:rPr>
          <w:sz w:val="28"/>
          <w:szCs w:val="28"/>
          <w:lang w:val="uk-UA"/>
        </w:rPr>
        <w:t>у</w:t>
      </w:r>
      <w:r w:rsidRPr="00C50184">
        <w:rPr>
          <w:sz w:val="28"/>
          <w:szCs w:val="28"/>
          <w:lang w:val="uk-UA"/>
        </w:rPr>
        <w:t xml:space="preserve"> проведення консультацій з громадськістю виконавчими органами Хмільницької міської ради, затвердженого рішенням виконавчого комітету Хмільницької міської ради від 16.10.2020р. №336 (нова редакція)</w:t>
      </w:r>
      <w:r w:rsidR="00B1313D" w:rsidRPr="00C50184">
        <w:rPr>
          <w:sz w:val="28"/>
          <w:szCs w:val="28"/>
          <w:lang w:val="uk-UA"/>
        </w:rPr>
        <w:t>.</w:t>
      </w:r>
    </w:p>
    <w:p w14:paraId="2F81DF7E" w14:textId="77777777" w:rsidR="00241A58" w:rsidRPr="00C50184" w:rsidRDefault="00404DFA" w:rsidP="00241A58">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t xml:space="preserve"> </w:t>
      </w:r>
      <w:r w:rsidR="00241A58" w:rsidRPr="00C50184">
        <w:rPr>
          <w:rStyle w:val="a6"/>
          <w:sz w:val="28"/>
          <w:szCs w:val="28"/>
          <w:lang w:val="uk-UA"/>
        </w:rPr>
        <w:t>Організатор громадського обговорення</w:t>
      </w:r>
      <w:r w:rsidR="00241A58" w:rsidRPr="00C50184">
        <w:rPr>
          <w:sz w:val="28"/>
          <w:szCs w:val="28"/>
          <w:lang w:val="uk-UA"/>
        </w:rPr>
        <w:t>  – виконавчий комітет Хмільницької міської ради.</w:t>
      </w:r>
    </w:p>
    <w:p w14:paraId="2467BACB" w14:textId="77777777" w:rsidR="00404DFA" w:rsidRPr="00C50184" w:rsidRDefault="00441FD7" w:rsidP="00B1313D">
      <w:pPr>
        <w:ind w:firstLine="851"/>
        <w:jc w:val="both"/>
        <w:rPr>
          <w:rFonts w:ascii="Times New Roman" w:hAnsi="Times New Roman" w:cs="Times New Roman"/>
          <w:sz w:val="28"/>
          <w:szCs w:val="28"/>
          <w:lang w:val="uk-UA"/>
        </w:rPr>
      </w:pPr>
      <w:r w:rsidRPr="00C50184">
        <w:rPr>
          <w:rFonts w:ascii="Times New Roman" w:hAnsi="Times New Roman" w:cs="Times New Roman"/>
          <w:sz w:val="28"/>
          <w:szCs w:val="28"/>
          <w:lang w:val="uk-UA"/>
        </w:rPr>
        <w:t>На громадське обговорення в</w:t>
      </w:r>
      <w:r w:rsidR="00D447D1" w:rsidRPr="00C50184">
        <w:rPr>
          <w:rFonts w:ascii="Times New Roman" w:hAnsi="Times New Roman" w:cs="Times New Roman"/>
          <w:sz w:val="28"/>
          <w:szCs w:val="28"/>
          <w:lang w:val="uk-UA"/>
        </w:rPr>
        <w:t>и</w:t>
      </w:r>
      <w:r w:rsidRPr="00C50184">
        <w:rPr>
          <w:rFonts w:ascii="Times New Roman" w:hAnsi="Times New Roman" w:cs="Times New Roman"/>
          <w:sz w:val="28"/>
          <w:szCs w:val="28"/>
          <w:lang w:val="uk-UA"/>
        </w:rPr>
        <w:t xml:space="preserve">несено </w:t>
      </w:r>
      <w:r w:rsidRPr="00C50184">
        <w:rPr>
          <w:rFonts w:ascii="Times New Roman" w:hAnsi="Times New Roman" w:cs="Times New Roman"/>
          <w:color w:val="1D1D1B"/>
          <w:sz w:val="28"/>
          <w:szCs w:val="28"/>
          <w:bdr w:val="none" w:sz="0" w:space="0" w:color="auto" w:frame="1"/>
          <w:shd w:val="clear" w:color="auto" w:fill="FFFFFF"/>
          <w:lang w:val="uk-UA" w:eastAsia="ru-RU"/>
        </w:rPr>
        <w:t xml:space="preserve">звіт зі стратегічної екологічної оцінки та проект містобудівної документації - </w:t>
      </w:r>
      <w:r w:rsidRPr="00C50184">
        <w:rPr>
          <w:rFonts w:ascii="Times New Roman" w:hAnsi="Times New Roman" w:cs="Times New Roman"/>
          <w:color w:val="000000"/>
          <w:sz w:val="28"/>
          <w:szCs w:val="28"/>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w:t>
      </w:r>
    </w:p>
    <w:p w14:paraId="3A75C54E" w14:textId="77777777" w:rsidR="00404DFA" w:rsidRPr="00C50184" w:rsidRDefault="00404DFA" w:rsidP="00241A58">
      <w:pPr>
        <w:pStyle w:val="a3"/>
        <w:shd w:val="clear" w:color="auto" w:fill="FFFFFF"/>
        <w:spacing w:before="0" w:beforeAutospacing="0" w:after="168" w:afterAutospacing="0"/>
        <w:ind w:firstLine="708"/>
        <w:jc w:val="both"/>
        <w:rPr>
          <w:sz w:val="28"/>
          <w:szCs w:val="28"/>
          <w:lang w:val="uk-UA"/>
        </w:rPr>
      </w:pPr>
    </w:p>
    <w:p w14:paraId="531F06B8" w14:textId="77777777" w:rsidR="00241A58" w:rsidRPr="00C50184" w:rsidRDefault="00D447D1" w:rsidP="00241A58">
      <w:pPr>
        <w:ind w:firstLine="720"/>
        <w:jc w:val="both"/>
        <w:rPr>
          <w:rFonts w:ascii="Times New Roman" w:eastAsia="Times New Roman" w:hAnsi="Times New Roman" w:cs="Times New Roman"/>
          <w:sz w:val="28"/>
          <w:szCs w:val="28"/>
          <w:lang w:val="uk-UA" w:eastAsia="ar-SA"/>
        </w:rPr>
      </w:pPr>
      <w:r w:rsidRPr="00C50184">
        <w:rPr>
          <w:rFonts w:ascii="Times New Roman" w:eastAsia="Times New Roman" w:hAnsi="Times New Roman" w:cs="Times New Roman"/>
          <w:sz w:val="28"/>
          <w:szCs w:val="28"/>
          <w:lang w:val="uk-UA" w:eastAsia="ar-SA"/>
        </w:rPr>
        <w:t xml:space="preserve"> </w:t>
      </w:r>
    </w:p>
    <w:p w14:paraId="6851A253" w14:textId="77777777" w:rsidR="00241A58" w:rsidRPr="00C50184" w:rsidRDefault="00241A58" w:rsidP="00D447D1">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lastRenderedPageBreak/>
        <w:t xml:space="preserve">Для ознайомлення громадськості та формування зворотного зв’язку з громадою на офіційному </w:t>
      </w:r>
      <w:proofErr w:type="spellStart"/>
      <w:r w:rsidRPr="00C50184">
        <w:rPr>
          <w:sz w:val="28"/>
          <w:szCs w:val="28"/>
          <w:lang w:val="uk-UA"/>
        </w:rPr>
        <w:t>вебсайті</w:t>
      </w:r>
      <w:proofErr w:type="spellEnd"/>
      <w:r w:rsidRPr="00C50184">
        <w:rPr>
          <w:sz w:val="28"/>
          <w:szCs w:val="28"/>
          <w:lang w:val="uk-UA"/>
        </w:rPr>
        <w:t xml:space="preserve"> міської ради </w:t>
      </w:r>
      <w:hyperlink r:id="rId5" w:history="1">
        <w:r w:rsidRPr="00C50184">
          <w:rPr>
            <w:rStyle w:val="a5"/>
            <w:color w:val="2F5496" w:themeColor="accent1" w:themeShade="BF"/>
            <w:sz w:val="28"/>
            <w:szCs w:val="28"/>
            <w:lang w:val="uk-UA"/>
          </w:rPr>
          <w:t>https://rada.ekhmilnyk.gov.ua/</w:t>
        </w:r>
      </w:hyperlink>
      <w:r w:rsidRPr="00C50184">
        <w:rPr>
          <w:color w:val="2F5496" w:themeColor="accent1" w:themeShade="BF"/>
          <w:sz w:val="28"/>
          <w:szCs w:val="28"/>
          <w:lang w:val="uk-UA"/>
        </w:rPr>
        <w:t xml:space="preserve">   </w:t>
      </w:r>
      <w:r w:rsidRPr="00C50184">
        <w:rPr>
          <w:sz w:val="28"/>
          <w:szCs w:val="28"/>
          <w:lang w:val="uk-UA"/>
        </w:rPr>
        <w:t>оприлюднен</w:t>
      </w:r>
      <w:r w:rsidR="00B1313D" w:rsidRPr="00C50184">
        <w:rPr>
          <w:sz w:val="28"/>
          <w:szCs w:val="28"/>
          <w:lang w:val="uk-UA"/>
        </w:rPr>
        <w:t>о</w:t>
      </w:r>
      <w:r w:rsidRPr="00C50184">
        <w:rPr>
          <w:sz w:val="28"/>
          <w:szCs w:val="28"/>
          <w:lang w:val="uk-UA"/>
        </w:rPr>
        <w:t xml:space="preserve"> інформаційн</w:t>
      </w:r>
      <w:r w:rsidR="00D447D1" w:rsidRPr="00C50184">
        <w:rPr>
          <w:sz w:val="28"/>
          <w:szCs w:val="28"/>
          <w:lang w:val="uk-UA"/>
        </w:rPr>
        <w:t>і</w:t>
      </w:r>
      <w:r w:rsidRPr="00C50184">
        <w:rPr>
          <w:sz w:val="28"/>
          <w:szCs w:val="28"/>
          <w:lang w:val="uk-UA"/>
        </w:rPr>
        <w:t xml:space="preserve"> повідомлення про початок громадського обговорення</w:t>
      </w:r>
      <w:r w:rsidR="00D447D1" w:rsidRPr="00C50184">
        <w:rPr>
          <w:sz w:val="28"/>
          <w:szCs w:val="28"/>
          <w:lang w:val="uk-UA"/>
        </w:rPr>
        <w:t xml:space="preserve">, про оприлюднення  проекту документа державного планування та звіту про стратегічну екологічну оцінку, про оприлюднення та проведення громадських слухань проекту внесення змін до містобудівної документації </w:t>
      </w:r>
      <w:r w:rsidRPr="00C50184">
        <w:rPr>
          <w:sz w:val="28"/>
          <w:szCs w:val="28"/>
          <w:lang w:val="uk-UA"/>
        </w:rPr>
        <w:t xml:space="preserve">та була проведена комунікаційна кампанія, що підтверджується за цими посиланнями: </w:t>
      </w:r>
    </w:p>
    <w:p w14:paraId="1ECD300F" w14:textId="77777777" w:rsidR="00D447D1" w:rsidRPr="00C50184" w:rsidRDefault="00000000" w:rsidP="00241A58">
      <w:pPr>
        <w:pStyle w:val="a3"/>
        <w:shd w:val="clear" w:color="auto" w:fill="FFFFFF"/>
        <w:spacing w:before="0" w:beforeAutospacing="0" w:after="168" w:afterAutospacing="0"/>
        <w:ind w:firstLine="708"/>
        <w:jc w:val="both"/>
        <w:rPr>
          <w:sz w:val="28"/>
          <w:szCs w:val="28"/>
          <w:lang w:val="uk-UA"/>
        </w:rPr>
      </w:pPr>
      <w:hyperlink r:id="rId6" w:history="1">
        <w:r w:rsidR="00D447D1" w:rsidRPr="00C50184">
          <w:rPr>
            <w:rStyle w:val="a5"/>
            <w:sz w:val="28"/>
            <w:szCs w:val="28"/>
            <w:lang w:val="uk-UA"/>
          </w:rPr>
          <w:t>https://rada.ekhmilnyk.gov.ua/uk/page/generalnij-plan-mista</w:t>
        </w:r>
      </w:hyperlink>
    </w:p>
    <w:p w14:paraId="40B96420" w14:textId="77777777" w:rsidR="00DF0C6B" w:rsidRPr="00C50184" w:rsidRDefault="00000000" w:rsidP="00241A58">
      <w:pPr>
        <w:pStyle w:val="a3"/>
        <w:shd w:val="clear" w:color="auto" w:fill="FFFFFF"/>
        <w:spacing w:before="0" w:beforeAutospacing="0" w:after="168" w:afterAutospacing="0"/>
        <w:ind w:firstLine="708"/>
        <w:jc w:val="both"/>
        <w:rPr>
          <w:sz w:val="28"/>
          <w:szCs w:val="28"/>
          <w:lang w:val="uk-UA"/>
        </w:rPr>
      </w:pPr>
      <w:hyperlink r:id="rId7" w:history="1">
        <w:r w:rsidR="00DF0C6B" w:rsidRPr="00C50184">
          <w:rPr>
            <w:rStyle w:val="a5"/>
            <w:sz w:val="28"/>
            <w:szCs w:val="28"/>
            <w:lang w:val="uk-UA"/>
          </w:rPr>
          <w:t>https://rada.ekhmilnyk.gov.ua/uk/articles/item/13870/po-6-bereznya-obgovorennya-proektu-mistobudivnoi-dokumentacii-</w:t>
        </w:r>
      </w:hyperlink>
    </w:p>
    <w:p w14:paraId="2342EDB4" w14:textId="77777777" w:rsidR="00DF0C6B" w:rsidRPr="00C50184" w:rsidRDefault="00000000" w:rsidP="00DF0C6B">
      <w:pPr>
        <w:pStyle w:val="a3"/>
        <w:shd w:val="clear" w:color="auto" w:fill="FFFFFF"/>
        <w:spacing w:before="0" w:beforeAutospacing="0" w:after="168" w:afterAutospacing="0"/>
        <w:ind w:firstLine="708"/>
        <w:jc w:val="both"/>
        <w:rPr>
          <w:sz w:val="28"/>
          <w:szCs w:val="28"/>
          <w:lang w:val="uk-UA"/>
        </w:rPr>
      </w:pPr>
      <w:hyperlink r:id="rId8" w:history="1">
        <w:r w:rsidR="00DF0C6B" w:rsidRPr="00C50184">
          <w:rPr>
            <w:rStyle w:val="a5"/>
            <w:sz w:val="28"/>
            <w:szCs w:val="28"/>
            <w:lang w:val="uk-UA"/>
          </w:rPr>
          <w:t>https://rada.ekhmilnyk.gov.ua/uk/articles/item/13908/28-lyutogo-gromadski-sluhannya</w:t>
        </w:r>
      </w:hyperlink>
    </w:p>
    <w:p w14:paraId="59A5D035" w14:textId="77777777" w:rsidR="00DF0C6B" w:rsidRPr="00C50184" w:rsidRDefault="00000000" w:rsidP="00241A58">
      <w:pPr>
        <w:pStyle w:val="a3"/>
        <w:shd w:val="clear" w:color="auto" w:fill="FFFFFF"/>
        <w:spacing w:before="0" w:beforeAutospacing="0" w:after="168" w:afterAutospacing="0"/>
        <w:ind w:firstLine="708"/>
        <w:jc w:val="both"/>
        <w:rPr>
          <w:sz w:val="28"/>
          <w:szCs w:val="28"/>
          <w:lang w:val="uk-UA"/>
        </w:rPr>
      </w:pPr>
      <w:hyperlink r:id="rId9" w:history="1">
        <w:r w:rsidR="00DF0C6B" w:rsidRPr="00C50184">
          <w:rPr>
            <w:rStyle w:val="a5"/>
            <w:sz w:val="28"/>
            <w:szCs w:val="28"/>
            <w:lang w:val="uk-UA"/>
          </w:rPr>
          <w:t>https://rada.ekhmilnyk.gov.ua/uk/articles/item/13957/28-lyutogo-gromadski-sluhannya</w:t>
        </w:r>
      </w:hyperlink>
    </w:p>
    <w:p w14:paraId="04A8E318" w14:textId="1AE3BC8A" w:rsidR="00D447D1" w:rsidRPr="00C50184" w:rsidRDefault="00241A58" w:rsidP="00241A58">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t xml:space="preserve">На шпальтах інформаційного бюлетеня міської ради "Хмільницька громада" </w:t>
      </w:r>
      <w:r w:rsidRPr="00C50184">
        <w:rPr>
          <w:color w:val="000000" w:themeColor="text1"/>
          <w:sz w:val="28"/>
          <w:szCs w:val="28"/>
          <w:lang w:val="uk-UA"/>
        </w:rPr>
        <w:t>(</w:t>
      </w:r>
      <w:r w:rsidR="00DF0C6B" w:rsidRPr="00C50184">
        <w:rPr>
          <w:color w:val="000000" w:themeColor="text1"/>
          <w:sz w:val="28"/>
          <w:szCs w:val="28"/>
          <w:lang w:val="uk-UA"/>
        </w:rPr>
        <w:t>№1</w:t>
      </w:r>
      <w:r w:rsidR="00DF0C6B" w:rsidRPr="00C50184">
        <w:rPr>
          <w:sz w:val="28"/>
          <w:szCs w:val="28"/>
          <w:lang w:val="uk-UA"/>
        </w:rPr>
        <w:t xml:space="preserve">, </w:t>
      </w:r>
      <w:r w:rsidR="00D447D1" w:rsidRPr="00C50184">
        <w:rPr>
          <w:sz w:val="28"/>
          <w:szCs w:val="28"/>
          <w:lang w:val="uk-UA"/>
        </w:rPr>
        <w:t>січень</w:t>
      </w:r>
      <w:r w:rsidRPr="00C50184">
        <w:rPr>
          <w:sz w:val="28"/>
          <w:szCs w:val="28"/>
          <w:lang w:val="uk-UA"/>
        </w:rPr>
        <w:t xml:space="preserve"> 202</w:t>
      </w:r>
      <w:r w:rsidR="00D447D1" w:rsidRPr="00C50184">
        <w:rPr>
          <w:sz w:val="28"/>
          <w:szCs w:val="28"/>
          <w:lang w:val="uk-UA"/>
        </w:rPr>
        <w:t>4</w:t>
      </w:r>
      <w:r w:rsidR="00B1313D" w:rsidRPr="00C50184">
        <w:rPr>
          <w:sz w:val="28"/>
          <w:szCs w:val="28"/>
          <w:lang w:val="uk-UA"/>
        </w:rPr>
        <w:t xml:space="preserve"> року, 4 </w:t>
      </w:r>
      <w:proofErr w:type="spellStart"/>
      <w:r w:rsidR="00B1313D" w:rsidRPr="00C50184">
        <w:rPr>
          <w:sz w:val="28"/>
          <w:szCs w:val="28"/>
          <w:lang w:val="uk-UA"/>
        </w:rPr>
        <w:t>стор</w:t>
      </w:r>
      <w:proofErr w:type="spellEnd"/>
      <w:r w:rsidR="00B1313D" w:rsidRPr="00C50184">
        <w:rPr>
          <w:sz w:val="28"/>
          <w:szCs w:val="28"/>
          <w:lang w:val="uk-UA"/>
        </w:rPr>
        <w:t>.</w:t>
      </w:r>
      <w:r w:rsidRPr="00C50184">
        <w:rPr>
          <w:sz w:val="28"/>
          <w:szCs w:val="28"/>
          <w:lang w:val="uk-UA"/>
        </w:rPr>
        <w:t xml:space="preserve">)  </w:t>
      </w:r>
      <w:r w:rsidR="00B1313D" w:rsidRPr="00C50184">
        <w:rPr>
          <w:sz w:val="28"/>
          <w:szCs w:val="28"/>
          <w:lang w:val="uk-UA"/>
        </w:rPr>
        <w:t xml:space="preserve">надруковано </w:t>
      </w:r>
      <w:r w:rsidR="00650787">
        <w:rPr>
          <w:sz w:val="28"/>
          <w:szCs w:val="28"/>
          <w:lang w:val="uk-UA"/>
        </w:rPr>
        <w:t>повідомлення про громадське обговорення</w:t>
      </w:r>
      <w:r w:rsidR="00B1313D" w:rsidRPr="00C50184">
        <w:rPr>
          <w:sz w:val="28"/>
          <w:szCs w:val="28"/>
          <w:lang w:val="uk-UA"/>
        </w:rPr>
        <w:t>.</w:t>
      </w:r>
      <w:r w:rsidRPr="00C50184">
        <w:rPr>
          <w:sz w:val="28"/>
          <w:szCs w:val="28"/>
          <w:lang w:val="uk-UA"/>
        </w:rPr>
        <w:t xml:space="preserve"> </w:t>
      </w:r>
    </w:p>
    <w:p w14:paraId="5E1CC4EB" w14:textId="77777777" w:rsidR="00D447D1" w:rsidRPr="00C50184" w:rsidRDefault="00241A58" w:rsidP="00B1313D">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t xml:space="preserve">Електронна версія документу доступна за цим посиланням: </w:t>
      </w:r>
      <w:hyperlink r:id="rId10" w:history="1">
        <w:r w:rsidR="00B1313D" w:rsidRPr="00C50184">
          <w:rPr>
            <w:rStyle w:val="a5"/>
            <w:sz w:val="28"/>
            <w:szCs w:val="28"/>
            <w:lang w:val="uk-UA"/>
          </w:rPr>
          <w:t>https://rada.ekhmilnyk.gov.ua/uk/page/moe-misto-hmilnik</w:t>
        </w:r>
      </w:hyperlink>
    </w:p>
    <w:p w14:paraId="10BB43DD" w14:textId="2253511F" w:rsidR="00241A58" w:rsidRPr="00C50184" w:rsidRDefault="00241A58" w:rsidP="00241A58">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t>Інформація про електронні консультації з громадськістю бул</w:t>
      </w:r>
      <w:r w:rsidR="00B1313D" w:rsidRPr="00C50184">
        <w:rPr>
          <w:sz w:val="28"/>
          <w:szCs w:val="28"/>
          <w:lang w:val="uk-UA"/>
        </w:rPr>
        <w:t xml:space="preserve">а оприлюднена на офіційному </w:t>
      </w:r>
      <w:proofErr w:type="spellStart"/>
      <w:r w:rsidR="00B1313D" w:rsidRPr="00C50184">
        <w:rPr>
          <w:sz w:val="28"/>
          <w:szCs w:val="28"/>
          <w:lang w:val="uk-UA"/>
        </w:rPr>
        <w:t>веб</w:t>
      </w:r>
      <w:r w:rsidRPr="00C50184">
        <w:rPr>
          <w:sz w:val="28"/>
          <w:szCs w:val="28"/>
          <w:lang w:val="uk-UA"/>
        </w:rPr>
        <w:t>сайті</w:t>
      </w:r>
      <w:proofErr w:type="spellEnd"/>
      <w:r w:rsidRPr="00C50184">
        <w:rPr>
          <w:sz w:val="28"/>
          <w:szCs w:val="28"/>
          <w:lang w:val="uk-UA"/>
        </w:rPr>
        <w:t xml:space="preserve"> в Розділі «Електронні консультації», «Анонси подій» та на платформі електронної демократії Е-</w:t>
      </w:r>
      <w:r w:rsidRPr="00C50184">
        <w:rPr>
          <w:sz w:val="28"/>
          <w:szCs w:val="28"/>
          <w:lang w:val="en-US"/>
        </w:rPr>
        <w:t>DEM</w:t>
      </w:r>
      <w:r w:rsidR="00650787">
        <w:rPr>
          <w:sz w:val="28"/>
          <w:szCs w:val="28"/>
          <w:lang w:val="uk-UA"/>
        </w:rPr>
        <w:t xml:space="preserve"> - розділ «Електронні консультації»</w:t>
      </w:r>
      <w:r w:rsidRPr="00C50184">
        <w:rPr>
          <w:sz w:val="28"/>
          <w:szCs w:val="28"/>
          <w:lang w:val="uk-UA"/>
        </w:rPr>
        <w:t>.</w:t>
      </w:r>
    </w:p>
    <w:p w14:paraId="7B273C9D" w14:textId="77777777" w:rsidR="004D72FA" w:rsidRPr="00C50184" w:rsidRDefault="00000000" w:rsidP="00241A58">
      <w:pPr>
        <w:pStyle w:val="a3"/>
        <w:shd w:val="clear" w:color="auto" w:fill="FFFFFF"/>
        <w:spacing w:before="0" w:beforeAutospacing="0" w:after="168" w:afterAutospacing="0"/>
        <w:ind w:firstLine="708"/>
        <w:jc w:val="both"/>
        <w:rPr>
          <w:sz w:val="28"/>
          <w:szCs w:val="28"/>
          <w:lang w:val="uk-UA"/>
        </w:rPr>
      </w:pPr>
      <w:hyperlink r:id="rId11" w:history="1">
        <w:r w:rsidR="004D72FA" w:rsidRPr="00C50184">
          <w:rPr>
            <w:rStyle w:val="a5"/>
            <w:sz w:val="28"/>
            <w:szCs w:val="28"/>
            <w:lang w:val="uk-UA"/>
          </w:rPr>
          <w:t>https://rada.ekhmilnyk.gov.ua/uk/page/elektronni-konsultacii</w:t>
        </w:r>
      </w:hyperlink>
    </w:p>
    <w:p w14:paraId="2B4D503E" w14:textId="77777777" w:rsidR="004D72FA" w:rsidRPr="00C50184" w:rsidRDefault="00000000" w:rsidP="004D72FA">
      <w:pPr>
        <w:pStyle w:val="a3"/>
        <w:shd w:val="clear" w:color="auto" w:fill="FFFFFF"/>
        <w:spacing w:before="0" w:beforeAutospacing="0" w:after="168" w:afterAutospacing="0"/>
        <w:ind w:firstLine="708"/>
        <w:jc w:val="both"/>
        <w:rPr>
          <w:sz w:val="28"/>
          <w:szCs w:val="28"/>
          <w:lang w:val="uk-UA"/>
        </w:rPr>
      </w:pPr>
      <w:hyperlink r:id="rId12" w:history="1">
        <w:r w:rsidR="004D72FA" w:rsidRPr="00C50184">
          <w:rPr>
            <w:rStyle w:val="a5"/>
            <w:sz w:val="28"/>
            <w:szCs w:val="28"/>
            <w:lang w:val="uk-UA"/>
          </w:rPr>
          <w:t>https://rada.ekhmilnyk.gov.ua/uk/articles/item/13957/28-lyutogo-gromadski-sluhannya</w:t>
        </w:r>
      </w:hyperlink>
    </w:p>
    <w:p w14:paraId="500C2214" w14:textId="77777777" w:rsidR="004D72FA" w:rsidRPr="00C50184" w:rsidRDefault="00000000" w:rsidP="004D72FA">
      <w:pPr>
        <w:pStyle w:val="a3"/>
        <w:shd w:val="clear" w:color="auto" w:fill="FFFFFF"/>
        <w:spacing w:before="0" w:beforeAutospacing="0" w:after="168" w:afterAutospacing="0"/>
        <w:ind w:firstLine="708"/>
        <w:jc w:val="both"/>
        <w:rPr>
          <w:sz w:val="28"/>
          <w:szCs w:val="28"/>
          <w:lang w:val="uk-UA"/>
        </w:rPr>
      </w:pPr>
      <w:hyperlink r:id="rId13" w:history="1">
        <w:r w:rsidR="004D72FA" w:rsidRPr="00C50184">
          <w:rPr>
            <w:rStyle w:val="a5"/>
            <w:sz w:val="28"/>
            <w:szCs w:val="28"/>
            <w:lang w:val="uk-UA"/>
          </w:rPr>
          <w:t>https://rada.ekhmilnyk.gov.ua/uk/articles/item/13908/28-lyutogo-gromadski-sluhannya</w:t>
        </w:r>
      </w:hyperlink>
    </w:p>
    <w:p w14:paraId="7C844502" w14:textId="77777777" w:rsidR="004D72FA" w:rsidRPr="00C50184" w:rsidRDefault="00000000" w:rsidP="00241A58">
      <w:pPr>
        <w:pStyle w:val="a3"/>
        <w:shd w:val="clear" w:color="auto" w:fill="FFFFFF"/>
        <w:spacing w:before="0" w:beforeAutospacing="0" w:after="168" w:afterAutospacing="0"/>
        <w:ind w:firstLine="708"/>
        <w:jc w:val="both"/>
        <w:rPr>
          <w:sz w:val="28"/>
          <w:szCs w:val="28"/>
          <w:lang w:val="uk-UA"/>
        </w:rPr>
      </w:pPr>
      <w:hyperlink r:id="rId14" w:history="1">
        <w:r w:rsidR="00B1313D" w:rsidRPr="00C50184">
          <w:rPr>
            <w:rStyle w:val="a5"/>
            <w:sz w:val="28"/>
            <w:szCs w:val="28"/>
            <w:lang w:val="uk-UA"/>
          </w:rPr>
          <w:t>https://rada.ekhmilnyk.gov.ua/uk/articles/item/13870/po-6-bereznya-obgovorennya-proektu-mistobudivnoi-dokumentacii-</w:t>
        </w:r>
      </w:hyperlink>
    </w:p>
    <w:p w14:paraId="79586592" w14:textId="77777777" w:rsidR="00B1313D" w:rsidRPr="00C50184" w:rsidRDefault="00000000" w:rsidP="00B1313D">
      <w:pPr>
        <w:pStyle w:val="a3"/>
        <w:shd w:val="clear" w:color="auto" w:fill="FFFFFF"/>
        <w:spacing w:before="0" w:beforeAutospacing="0" w:after="168" w:afterAutospacing="0"/>
        <w:ind w:firstLine="708"/>
        <w:jc w:val="both"/>
        <w:rPr>
          <w:color w:val="4472C4" w:themeColor="accent1"/>
          <w:sz w:val="28"/>
          <w:szCs w:val="28"/>
          <w:lang w:val="uk-UA"/>
        </w:rPr>
      </w:pPr>
      <w:hyperlink r:id="rId15" w:history="1">
        <w:r w:rsidR="00B1313D" w:rsidRPr="00C50184">
          <w:rPr>
            <w:rStyle w:val="a5"/>
            <w:color w:val="4472C4" w:themeColor="accent1"/>
            <w:sz w:val="28"/>
            <w:szCs w:val="28"/>
            <w:lang w:val="uk-UA"/>
          </w:rPr>
          <w:t>https://consult.e-dem.ua/consultations/799</w:t>
        </w:r>
      </w:hyperlink>
    </w:p>
    <w:p w14:paraId="0432138A" w14:textId="77777777" w:rsidR="00241A58" w:rsidRPr="00C50184" w:rsidRDefault="00241A58" w:rsidP="00241A58">
      <w:pPr>
        <w:pStyle w:val="a3"/>
        <w:shd w:val="clear" w:color="auto" w:fill="FFFFFF"/>
        <w:spacing w:before="0" w:beforeAutospacing="0" w:after="168" w:afterAutospacing="0"/>
        <w:ind w:firstLine="708"/>
        <w:jc w:val="both"/>
        <w:rPr>
          <w:sz w:val="28"/>
          <w:szCs w:val="28"/>
          <w:lang w:val="uk-UA"/>
        </w:rPr>
      </w:pPr>
      <w:r w:rsidRPr="00C50184">
        <w:rPr>
          <w:sz w:val="28"/>
          <w:szCs w:val="28"/>
          <w:lang w:val="uk-UA"/>
        </w:rPr>
        <w:t xml:space="preserve">Пропозиції (зауваження) учасників громадського обговорення подавалися </w:t>
      </w:r>
      <w:r w:rsidRPr="00C50184">
        <w:rPr>
          <w:b/>
          <w:sz w:val="28"/>
          <w:szCs w:val="28"/>
          <w:lang w:val="uk-UA"/>
        </w:rPr>
        <w:t xml:space="preserve">з </w:t>
      </w:r>
      <w:r w:rsidR="00D447D1" w:rsidRPr="00C50184">
        <w:rPr>
          <w:b/>
          <w:sz w:val="28"/>
          <w:szCs w:val="28"/>
          <w:lang w:val="uk-UA"/>
        </w:rPr>
        <w:t>06 лютого 202</w:t>
      </w:r>
      <w:r w:rsidR="00360CEB">
        <w:rPr>
          <w:b/>
          <w:sz w:val="28"/>
          <w:szCs w:val="28"/>
          <w:lang w:val="uk-UA"/>
        </w:rPr>
        <w:t>4</w:t>
      </w:r>
      <w:r w:rsidR="00D447D1" w:rsidRPr="00C50184">
        <w:rPr>
          <w:b/>
          <w:sz w:val="28"/>
          <w:szCs w:val="28"/>
          <w:lang w:val="uk-UA"/>
        </w:rPr>
        <w:t xml:space="preserve"> року по 06 березня 2024 року</w:t>
      </w:r>
      <w:r w:rsidRPr="00C50184">
        <w:rPr>
          <w:b/>
          <w:sz w:val="28"/>
          <w:szCs w:val="28"/>
          <w:lang w:val="uk-UA"/>
        </w:rPr>
        <w:t xml:space="preserve"> </w:t>
      </w:r>
      <w:r w:rsidRPr="00C50184">
        <w:rPr>
          <w:sz w:val="28"/>
          <w:szCs w:val="28"/>
          <w:lang w:val="uk-UA"/>
        </w:rPr>
        <w:t>в письмовій формі із зазначенням прізвища, імені, по батькові та адреси особи (найменування, місце знаходження – для юридичної особи), яка їх подає, на адресу виконавчого комітету Хмільницької міської ради.</w:t>
      </w:r>
    </w:p>
    <w:p w14:paraId="10243FB2" w14:textId="55D6CFB2" w:rsidR="00241A58" w:rsidRPr="00C50184" w:rsidRDefault="00650787" w:rsidP="00650787">
      <w:pPr>
        <w:pStyle w:val="a3"/>
        <w:shd w:val="clear" w:color="auto" w:fill="FFFFFF"/>
        <w:spacing w:before="0" w:beforeAutospacing="0" w:after="168" w:afterAutospacing="0"/>
        <w:ind w:firstLine="708"/>
        <w:jc w:val="both"/>
        <w:rPr>
          <w:sz w:val="28"/>
          <w:szCs w:val="28"/>
          <w:lang w:val="uk-UA"/>
        </w:rPr>
      </w:pPr>
      <w:r>
        <w:rPr>
          <w:sz w:val="28"/>
          <w:szCs w:val="28"/>
          <w:lang w:val="uk-UA"/>
        </w:rPr>
        <w:t>У</w:t>
      </w:r>
      <w:r w:rsidR="00D447D1" w:rsidRPr="00C50184">
        <w:rPr>
          <w:sz w:val="28"/>
          <w:szCs w:val="28"/>
          <w:lang w:val="uk-UA"/>
        </w:rPr>
        <w:t xml:space="preserve"> </w:t>
      </w:r>
      <w:r>
        <w:rPr>
          <w:sz w:val="28"/>
          <w:szCs w:val="28"/>
          <w:lang w:val="uk-UA"/>
        </w:rPr>
        <w:t>період п</w:t>
      </w:r>
      <w:r w:rsidR="00D447D1" w:rsidRPr="00C50184">
        <w:rPr>
          <w:sz w:val="28"/>
          <w:szCs w:val="28"/>
          <w:lang w:val="uk-UA"/>
        </w:rPr>
        <w:t>роведення громадського обговорення відповідно до розпорядження міського голови від</w:t>
      </w:r>
      <w:r w:rsidR="00D66727" w:rsidRPr="00C50184">
        <w:rPr>
          <w:sz w:val="28"/>
          <w:szCs w:val="28"/>
          <w:lang w:val="uk-UA"/>
        </w:rPr>
        <w:t xml:space="preserve"> 15.02.2024 року</w:t>
      </w:r>
      <w:r w:rsidR="00D447D1" w:rsidRPr="00C50184">
        <w:rPr>
          <w:sz w:val="28"/>
          <w:szCs w:val="28"/>
          <w:lang w:val="uk-UA"/>
        </w:rPr>
        <w:t xml:space="preserve"> № </w:t>
      </w:r>
      <w:r w:rsidR="00D66727" w:rsidRPr="00C50184">
        <w:rPr>
          <w:sz w:val="28"/>
          <w:szCs w:val="28"/>
          <w:lang w:val="uk-UA"/>
        </w:rPr>
        <w:t>73-р</w:t>
      </w:r>
      <w:r w:rsidR="00D447D1" w:rsidRPr="00C50184">
        <w:rPr>
          <w:sz w:val="28"/>
          <w:szCs w:val="28"/>
          <w:lang w:val="uk-UA"/>
        </w:rPr>
        <w:t xml:space="preserve">  </w:t>
      </w:r>
      <w:r>
        <w:rPr>
          <w:sz w:val="28"/>
          <w:szCs w:val="28"/>
          <w:lang w:val="uk-UA"/>
        </w:rPr>
        <w:t>у</w:t>
      </w:r>
      <w:r w:rsidR="00F8274A" w:rsidRPr="00C50184">
        <w:rPr>
          <w:sz w:val="28"/>
          <w:szCs w:val="28"/>
          <w:lang w:val="uk-UA"/>
        </w:rPr>
        <w:t xml:space="preserve"> приміщенні Хмільницької міської ради</w:t>
      </w:r>
      <w:r w:rsidR="00D447D1" w:rsidRPr="00C50184">
        <w:rPr>
          <w:sz w:val="28"/>
          <w:szCs w:val="28"/>
          <w:lang w:val="uk-UA"/>
        </w:rPr>
        <w:t xml:space="preserve"> "</w:t>
      </w:r>
      <w:r w:rsidR="00F8274A" w:rsidRPr="00C50184">
        <w:rPr>
          <w:sz w:val="28"/>
          <w:szCs w:val="28"/>
          <w:lang w:val="uk-UA"/>
        </w:rPr>
        <w:t>28</w:t>
      </w:r>
      <w:r w:rsidR="00D447D1" w:rsidRPr="00C50184">
        <w:rPr>
          <w:sz w:val="28"/>
          <w:szCs w:val="28"/>
          <w:lang w:val="uk-UA"/>
        </w:rPr>
        <w:t>"</w:t>
      </w:r>
      <w:r w:rsidR="00F8274A" w:rsidRPr="00C50184">
        <w:rPr>
          <w:sz w:val="28"/>
          <w:szCs w:val="28"/>
          <w:lang w:val="uk-UA"/>
        </w:rPr>
        <w:t xml:space="preserve"> лютого</w:t>
      </w:r>
      <w:r w:rsidR="00D447D1" w:rsidRPr="00C50184">
        <w:rPr>
          <w:sz w:val="28"/>
          <w:szCs w:val="28"/>
          <w:lang w:val="uk-UA"/>
        </w:rPr>
        <w:t xml:space="preserve"> 2024 року відбулися громадські слуханн</w:t>
      </w:r>
      <w:r w:rsidR="00F8274A" w:rsidRPr="00C50184">
        <w:rPr>
          <w:sz w:val="28"/>
          <w:szCs w:val="28"/>
          <w:lang w:val="uk-UA"/>
        </w:rPr>
        <w:t>я.</w:t>
      </w:r>
    </w:p>
    <w:p w14:paraId="59AC49BB" w14:textId="77777777" w:rsidR="00D447D1" w:rsidRPr="00C50184" w:rsidRDefault="00D447D1" w:rsidP="00241A58">
      <w:pPr>
        <w:pStyle w:val="a3"/>
        <w:shd w:val="clear" w:color="auto" w:fill="FFFFFF"/>
        <w:spacing w:before="0" w:beforeAutospacing="0" w:after="168" w:afterAutospacing="0"/>
        <w:jc w:val="both"/>
        <w:rPr>
          <w:sz w:val="28"/>
          <w:szCs w:val="28"/>
          <w:lang w:val="uk-UA"/>
        </w:rPr>
      </w:pPr>
      <w:r w:rsidRPr="00C50184">
        <w:rPr>
          <w:sz w:val="28"/>
          <w:szCs w:val="28"/>
          <w:lang w:val="uk-UA"/>
        </w:rPr>
        <w:t>Посилання на протокол громадських слухань</w:t>
      </w:r>
    </w:p>
    <w:p w14:paraId="4195825F" w14:textId="77777777" w:rsidR="00D447D1" w:rsidRPr="00C50184" w:rsidRDefault="00000000" w:rsidP="00241A58">
      <w:pPr>
        <w:pStyle w:val="a3"/>
        <w:shd w:val="clear" w:color="auto" w:fill="FFFFFF"/>
        <w:spacing w:before="0" w:beforeAutospacing="0" w:after="168" w:afterAutospacing="0"/>
        <w:jc w:val="both"/>
        <w:rPr>
          <w:sz w:val="28"/>
          <w:szCs w:val="28"/>
          <w:lang w:val="uk-UA"/>
        </w:rPr>
      </w:pPr>
      <w:hyperlink r:id="rId16" w:history="1">
        <w:r w:rsidR="00187D01" w:rsidRPr="00C50184">
          <w:rPr>
            <w:rStyle w:val="a5"/>
            <w:sz w:val="28"/>
            <w:szCs w:val="28"/>
            <w:lang w:val="uk-UA"/>
          </w:rPr>
          <w:t>https://drive.google.com/file/d/1lPKcZnxryRiAdMjoDpnMZKgQPxp4orUq/view?usp=drive_link</w:t>
        </w:r>
      </w:hyperlink>
    </w:p>
    <w:p w14:paraId="1FB73E85" w14:textId="77777777" w:rsidR="00D447D1" w:rsidRPr="00C50184" w:rsidRDefault="00D447D1" w:rsidP="00241A58">
      <w:pPr>
        <w:pStyle w:val="a3"/>
        <w:shd w:val="clear" w:color="auto" w:fill="FFFFFF"/>
        <w:spacing w:before="0" w:beforeAutospacing="0" w:after="168" w:afterAutospacing="0"/>
        <w:jc w:val="both"/>
        <w:rPr>
          <w:sz w:val="28"/>
          <w:szCs w:val="28"/>
          <w:lang w:val="uk-UA"/>
        </w:rPr>
      </w:pPr>
      <w:r w:rsidRPr="00C50184">
        <w:rPr>
          <w:sz w:val="28"/>
          <w:szCs w:val="28"/>
          <w:lang w:val="uk-UA"/>
        </w:rPr>
        <w:lastRenderedPageBreak/>
        <w:t>Посилання на аудіо файл громадських слухань</w:t>
      </w:r>
    </w:p>
    <w:p w14:paraId="53E63D25" w14:textId="77777777" w:rsidR="00241A58" w:rsidRPr="00C50184" w:rsidRDefault="00000000" w:rsidP="00241A58">
      <w:pPr>
        <w:pStyle w:val="a3"/>
        <w:shd w:val="clear" w:color="auto" w:fill="FFFFFF"/>
        <w:spacing w:before="0" w:beforeAutospacing="0" w:after="168" w:afterAutospacing="0"/>
        <w:jc w:val="both"/>
        <w:rPr>
          <w:sz w:val="28"/>
          <w:szCs w:val="28"/>
          <w:lang w:val="uk-UA"/>
        </w:rPr>
      </w:pPr>
      <w:hyperlink r:id="rId17" w:history="1">
        <w:r w:rsidR="00187D01" w:rsidRPr="00C50184">
          <w:rPr>
            <w:rStyle w:val="a5"/>
            <w:sz w:val="28"/>
            <w:szCs w:val="28"/>
            <w:lang w:val="uk-UA"/>
          </w:rPr>
          <w:t>https://drive.google.com/file/d/1JeeCtsZGYrk9Eg_XuN7amlFPDEiq0hF8/view?usp=drive_link</w:t>
        </w:r>
      </w:hyperlink>
    </w:p>
    <w:p w14:paraId="42C4A38F" w14:textId="77777777" w:rsidR="00241A58" w:rsidRPr="00C50184" w:rsidRDefault="00241A58" w:rsidP="00241A58">
      <w:pPr>
        <w:pStyle w:val="a3"/>
        <w:shd w:val="clear" w:color="auto" w:fill="FFFFFF"/>
        <w:spacing w:before="0" w:beforeAutospacing="0" w:after="168" w:afterAutospacing="0"/>
        <w:ind w:firstLine="851"/>
        <w:jc w:val="both"/>
        <w:rPr>
          <w:sz w:val="28"/>
          <w:szCs w:val="28"/>
          <w:lang w:val="uk-UA"/>
        </w:rPr>
      </w:pPr>
      <w:r w:rsidRPr="00C50184">
        <w:rPr>
          <w:sz w:val="28"/>
          <w:szCs w:val="28"/>
          <w:lang w:val="uk-UA"/>
        </w:rPr>
        <w:t xml:space="preserve">За період проведення громадського обговорення та електронних консультацій з громадськістю надійшли такі пропозиції: </w:t>
      </w:r>
    </w:p>
    <w:tbl>
      <w:tblPr>
        <w:tblStyle w:val="aa"/>
        <w:tblW w:w="0" w:type="auto"/>
        <w:tblLook w:val="04A0" w:firstRow="1" w:lastRow="0" w:firstColumn="1" w:lastColumn="0" w:noHBand="0" w:noVBand="1"/>
      </w:tblPr>
      <w:tblGrid>
        <w:gridCol w:w="741"/>
        <w:gridCol w:w="2624"/>
        <w:gridCol w:w="6546"/>
      </w:tblGrid>
      <w:tr w:rsidR="00C2006B" w:rsidRPr="00C50184" w14:paraId="5432C717" w14:textId="77777777" w:rsidTr="00BE2962">
        <w:tc>
          <w:tcPr>
            <w:tcW w:w="741" w:type="dxa"/>
          </w:tcPr>
          <w:p w14:paraId="0CC38D1A" w14:textId="77777777" w:rsidR="00C2006B" w:rsidRPr="00C50184" w:rsidRDefault="00C2006B" w:rsidP="00C2006B">
            <w:pPr>
              <w:pStyle w:val="a3"/>
              <w:spacing w:before="0" w:beforeAutospacing="0" w:after="168" w:afterAutospacing="0"/>
              <w:jc w:val="center"/>
              <w:rPr>
                <w:lang w:val="uk-UA"/>
              </w:rPr>
            </w:pPr>
            <w:r w:rsidRPr="00C50184">
              <w:rPr>
                <w:lang w:val="uk-UA"/>
              </w:rPr>
              <w:t>№/№</w:t>
            </w:r>
          </w:p>
        </w:tc>
        <w:tc>
          <w:tcPr>
            <w:tcW w:w="2628" w:type="dxa"/>
          </w:tcPr>
          <w:p w14:paraId="4508E45A" w14:textId="77777777" w:rsidR="00C2006B" w:rsidRPr="00C50184" w:rsidRDefault="00C2006B" w:rsidP="00C2006B">
            <w:pPr>
              <w:pStyle w:val="a3"/>
              <w:spacing w:before="0" w:beforeAutospacing="0" w:after="168" w:afterAutospacing="0"/>
              <w:jc w:val="center"/>
              <w:rPr>
                <w:lang w:val="uk-UA"/>
              </w:rPr>
            </w:pPr>
            <w:r w:rsidRPr="00C50184">
              <w:rPr>
                <w:lang w:val="uk-UA"/>
              </w:rPr>
              <w:t>Автор зауваження/пропозиції (юридична або фізична особа)</w:t>
            </w:r>
          </w:p>
        </w:tc>
        <w:tc>
          <w:tcPr>
            <w:tcW w:w="6768" w:type="dxa"/>
          </w:tcPr>
          <w:p w14:paraId="012D3C99" w14:textId="77777777" w:rsidR="00C2006B" w:rsidRPr="00C50184" w:rsidRDefault="00C2006B" w:rsidP="00C2006B">
            <w:pPr>
              <w:pStyle w:val="a3"/>
              <w:spacing w:before="0" w:beforeAutospacing="0" w:after="168" w:afterAutospacing="0"/>
              <w:jc w:val="center"/>
              <w:rPr>
                <w:lang w:val="uk-UA"/>
              </w:rPr>
            </w:pPr>
          </w:p>
          <w:p w14:paraId="3F7A5C46" w14:textId="77777777" w:rsidR="00C2006B" w:rsidRPr="00C50184" w:rsidRDefault="00C2006B" w:rsidP="00C2006B">
            <w:pPr>
              <w:pStyle w:val="a3"/>
              <w:spacing w:before="0" w:beforeAutospacing="0" w:after="168" w:afterAutospacing="0"/>
              <w:jc w:val="center"/>
              <w:rPr>
                <w:lang w:val="uk-UA"/>
              </w:rPr>
            </w:pPr>
            <w:r w:rsidRPr="00C50184">
              <w:rPr>
                <w:lang w:val="uk-UA"/>
              </w:rPr>
              <w:t>Зауваження / пропозиція</w:t>
            </w:r>
          </w:p>
        </w:tc>
      </w:tr>
      <w:tr w:rsidR="00C2006B" w:rsidRPr="00C50184" w14:paraId="38277392" w14:textId="77777777" w:rsidTr="00BE2962">
        <w:tc>
          <w:tcPr>
            <w:tcW w:w="741" w:type="dxa"/>
          </w:tcPr>
          <w:p w14:paraId="3B0CA49B" w14:textId="77777777" w:rsidR="00C2006B" w:rsidRPr="00C50184" w:rsidRDefault="00C2006B" w:rsidP="00782B34">
            <w:pPr>
              <w:pStyle w:val="a3"/>
              <w:spacing w:before="0" w:beforeAutospacing="0" w:after="0" w:afterAutospacing="0"/>
              <w:jc w:val="both"/>
              <w:rPr>
                <w:lang w:val="uk-UA"/>
              </w:rPr>
            </w:pPr>
            <w:r w:rsidRPr="00C50184">
              <w:rPr>
                <w:lang w:val="uk-UA"/>
              </w:rPr>
              <w:t xml:space="preserve">1. </w:t>
            </w:r>
          </w:p>
        </w:tc>
        <w:tc>
          <w:tcPr>
            <w:tcW w:w="2628" w:type="dxa"/>
          </w:tcPr>
          <w:p w14:paraId="6F13B3AF" w14:textId="77777777" w:rsidR="00C2006B" w:rsidRPr="00C50184" w:rsidRDefault="009A12C8" w:rsidP="00782B34">
            <w:pPr>
              <w:pStyle w:val="a3"/>
              <w:spacing w:before="0" w:beforeAutospacing="0" w:after="0" w:afterAutospacing="0"/>
              <w:jc w:val="both"/>
              <w:rPr>
                <w:lang w:val="uk-UA"/>
              </w:rPr>
            </w:pPr>
            <w:r w:rsidRPr="00C50184">
              <w:rPr>
                <w:lang w:val="uk-UA"/>
              </w:rPr>
              <w:t>Державний професійно-технічний навчальний заклад "Хмільницький аграрний</w:t>
            </w:r>
            <w:r w:rsidR="00782B34" w:rsidRPr="00C50184">
              <w:rPr>
                <w:lang w:val="uk-UA"/>
              </w:rPr>
              <w:t xml:space="preserve"> центр професійно-технічної освіти"</w:t>
            </w:r>
            <w:r w:rsidRPr="00C50184">
              <w:rPr>
                <w:lang w:val="uk-UA"/>
              </w:rPr>
              <w:t xml:space="preserve"> </w:t>
            </w:r>
            <w:r w:rsidR="00633789" w:rsidRPr="00C50184">
              <w:rPr>
                <w:lang w:val="uk-UA"/>
              </w:rPr>
              <w:t>(04.03.2024 року)</w:t>
            </w:r>
          </w:p>
        </w:tc>
        <w:tc>
          <w:tcPr>
            <w:tcW w:w="6768" w:type="dxa"/>
          </w:tcPr>
          <w:p w14:paraId="61E1378F" w14:textId="77777777" w:rsidR="00C2006B" w:rsidRPr="00C50184" w:rsidRDefault="009A12C8" w:rsidP="00782B34">
            <w:pPr>
              <w:pStyle w:val="a3"/>
              <w:spacing w:before="0" w:beforeAutospacing="0" w:after="0" w:afterAutospacing="0"/>
              <w:jc w:val="both"/>
              <w:rPr>
                <w:lang w:val="uk-UA"/>
              </w:rPr>
            </w:pPr>
            <w:r w:rsidRPr="00C50184">
              <w:rPr>
                <w:lang w:val="uk-UA"/>
              </w:rPr>
              <w:t xml:space="preserve">У ході громадських слухань від 28.02.2024 року стало відомо, що з метою урбанізації міста Хмільника </w:t>
            </w:r>
            <w:r w:rsidR="00782B34" w:rsidRPr="00C50184">
              <w:rPr>
                <w:lang w:val="uk-UA"/>
              </w:rPr>
              <w:t>може бути зменшення меж навчального поля Державного професійно-технічного навчального закладу ""Хмільницький аграрний центр професійно-технічної освіти". Площа земельних угідь освітнього закладу становить 78 га, форма власності – державна.</w:t>
            </w:r>
          </w:p>
          <w:p w14:paraId="181D53E0" w14:textId="77777777" w:rsidR="00782B34" w:rsidRPr="00C50184" w:rsidRDefault="00782B34" w:rsidP="00782B34">
            <w:pPr>
              <w:pStyle w:val="a3"/>
              <w:spacing w:before="0" w:beforeAutospacing="0" w:after="0" w:afterAutospacing="0"/>
              <w:jc w:val="both"/>
              <w:rPr>
                <w:lang w:val="uk-UA"/>
              </w:rPr>
            </w:pPr>
            <w:r w:rsidRPr="00C50184">
              <w:rPr>
                <w:lang w:val="uk-UA"/>
              </w:rPr>
              <w:t>Так, як заклад є сільськогосподарським, тому поле є навчальним і використовується для проведення виробничого навчання і виробничої практики для здобувачів освіти з професії "Слюсар з ремонту сільськогосподарських машин та устаткування; тракторист-машиніст сільськогосподарського виробництва (категорії "А1","А2","В1"); водій автотранспортних засобів (категорія "С")", а їх у нас навчається – 190 здобувачів освіти.</w:t>
            </w:r>
          </w:p>
        </w:tc>
      </w:tr>
      <w:tr w:rsidR="00C2006B" w:rsidRPr="00C50184" w14:paraId="57DEB8AE" w14:textId="77777777" w:rsidTr="00BE2962">
        <w:tc>
          <w:tcPr>
            <w:tcW w:w="741" w:type="dxa"/>
          </w:tcPr>
          <w:p w14:paraId="5C896E8C" w14:textId="77777777" w:rsidR="00C2006B" w:rsidRPr="00C50184" w:rsidRDefault="00633789" w:rsidP="00241A58">
            <w:pPr>
              <w:pStyle w:val="a3"/>
              <w:spacing w:before="0" w:beforeAutospacing="0" w:after="168" w:afterAutospacing="0"/>
              <w:jc w:val="both"/>
              <w:rPr>
                <w:lang w:val="uk-UA"/>
              </w:rPr>
            </w:pPr>
            <w:r w:rsidRPr="00C50184">
              <w:rPr>
                <w:lang w:val="uk-UA"/>
              </w:rPr>
              <w:t>2.</w:t>
            </w:r>
          </w:p>
        </w:tc>
        <w:tc>
          <w:tcPr>
            <w:tcW w:w="2628" w:type="dxa"/>
          </w:tcPr>
          <w:p w14:paraId="1F62C7C7" w14:textId="77777777" w:rsidR="00C2006B" w:rsidRPr="00C50184" w:rsidRDefault="00FA5F74" w:rsidP="00241A58">
            <w:pPr>
              <w:pStyle w:val="a3"/>
              <w:spacing w:before="0" w:beforeAutospacing="0" w:after="168" w:afterAutospacing="0"/>
              <w:jc w:val="both"/>
              <w:rPr>
                <w:lang w:val="uk-UA"/>
              </w:rPr>
            </w:pPr>
            <w:r w:rsidRPr="00C50184">
              <w:rPr>
                <w:lang w:val="uk-UA"/>
              </w:rPr>
              <w:t xml:space="preserve">Гр. </w:t>
            </w:r>
            <w:proofErr w:type="spellStart"/>
            <w:r w:rsidR="00633789" w:rsidRPr="00C50184">
              <w:rPr>
                <w:lang w:val="uk-UA"/>
              </w:rPr>
              <w:t>Попель</w:t>
            </w:r>
            <w:proofErr w:type="spellEnd"/>
            <w:r w:rsidR="00633789" w:rsidRPr="00C50184">
              <w:rPr>
                <w:lang w:val="uk-UA"/>
              </w:rPr>
              <w:t xml:space="preserve"> Валерій Анатолійович</w:t>
            </w:r>
          </w:p>
        </w:tc>
        <w:tc>
          <w:tcPr>
            <w:tcW w:w="6768" w:type="dxa"/>
          </w:tcPr>
          <w:p w14:paraId="2B96EBBF" w14:textId="77777777" w:rsidR="00C2006B" w:rsidRPr="00C50184" w:rsidRDefault="004E11ED" w:rsidP="007A631F">
            <w:pPr>
              <w:pStyle w:val="2"/>
              <w:shd w:val="clear" w:color="auto" w:fill="FFFFFF"/>
              <w:spacing w:before="0" w:beforeAutospacing="0" w:after="375" w:afterAutospacing="0"/>
              <w:rPr>
                <w:b w:val="0"/>
                <w:bCs w:val="0"/>
                <w:color w:val="000000"/>
                <w:sz w:val="24"/>
                <w:szCs w:val="24"/>
              </w:rPr>
            </w:pPr>
            <w:r w:rsidRPr="00C50184">
              <w:rPr>
                <w:b w:val="0"/>
                <w:bCs w:val="0"/>
                <w:sz w:val="24"/>
                <w:szCs w:val="24"/>
                <w:lang w:val="uk-UA"/>
              </w:rPr>
              <w:t>Згідно договором оренди земельної ділянки</w:t>
            </w:r>
            <w:r w:rsidR="007A631F" w:rsidRPr="00C50184">
              <w:rPr>
                <w:b w:val="0"/>
                <w:bCs w:val="0"/>
                <w:sz w:val="24"/>
                <w:szCs w:val="24"/>
                <w:lang w:val="uk-UA"/>
              </w:rPr>
              <w:t xml:space="preserve"> (</w:t>
            </w:r>
            <w:r w:rsidR="007A631F" w:rsidRPr="00C50184">
              <w:rPr>
                <w:b w:val="0"/>
                <w:bCs w:val="0"/>
                <w:color w:val="000000"/>
                <w:sz w:val="24"/>
                <w:szCs w:val="24"/>
              </w:rPr>
              <w:t>0510900000:00:008:0181</w:t>
            </w:r>
            <w:r w:rsidR="007A631F" w:rsidRPr="00C50184">
              <w:rPr>
                <w:b w:val="0"/>
                <w:bCs w:val="0"/>
                <w:sz w:val="24"/>
                <w:szCs w:val="24"/>
                <w:lang w:val="uk-UA"/>
              </w:rPr>
              <w:t>)</w:t>
            </w:r>
            <w:r w:rsidRPr="00C50184">
              <w:rPr>
                <w:b w:val="0"/>
                <w:bCs w:val="0"/>
                <w:sz w:val="24"/>
                <w:szCs w:val="24"/>
                <w:lang w:val="uk-UA"/>
              </w:rPr>
              <w:t xml:space="preserve"> №3393 від 17.11.03 року за </w:t>
            </w:r>
            <w:proofErr w:type="spellStart"/>
            <w:r w:rsidRPr="00C50184">
              <w:rPr>
                <w:b w:val="0"/>
                <w:bCs w:val="0"/>
                <w:sz w:val="24"/>
                <w:szCs w:val="24"/>
                <w:lang w:val="uk-UA"/>
              </w:rPr>
              <w:t>адресою</w:t>
            </w:r>
            <w:proofErr w:type="spellEnd"/>
            <w:r w:rsidRPr="00C50184">
              <w:rPr>
                <w:b w:val="0"/>
                <w:bCs w:val="0"/>
                <w:sz w:val="24"/>
                <w:szCs w:val="24"/>
                <w:lang w:val="uk-UA"/>
              </w:rPr>
              <w:t xml:space="preserve"> вул. північна, 54, я  займався до недавн</w:t>
            </w:r>
            <w:r w:rsidR="00FA5F74" w:rsidRPr="00C50184">
              <w:rPr>
                <w:b w:val="0"/>
                <w:bCs w:val="0"/>
                <w:sz w:val="24"/>
                <w:szCs w:val="24"/>
                <w:lang w:val="uk-UA"/>
              </w:rPr>
              <w:t>ь</w:t>
            </w:r>
            <w:r w:rsidRPr="00C50184">
              <w:rPr>
                <w:b w:val="0"/>
                <w:bCs w:val="0"/>
                <w:sz w:val="24"/>
                <w:szCs w:val="24"/>
                <w:lang w:val="uk-UA"/>
              </w:rPr>
              <w:t xml:space="preserve">ого часу виробництвом металевих та кованих виробів. В </w:t>
            </w:r>
            <w:r w:rsidR="00FA5F74" w:rsidRPr="00C50184">
              <w:rPr>
                <w:b w:val="0"/>
                <w:bCs w:val="0"/>
                <w:sz w:val="24"/>
                <w:szCs w:val="24"/>
                <w:lang w:val="uk-UA"/>
              </w:rPr>
              <w:t>зв'язку</w:t>
            </w:r>
            <w:r w:rsidRPr="00C50184">
              <w:rPr>
                <w:b w:val="0"/>
                <w:bCs w:val="0"/>
                <w:sz w:val="24"/>
                <w:szCs w:val="24"/>
                <w:lang w:val="uk-UA"/>
              </w:rPr>
              <w:t xml:space="preserve"> із віком і відсутністю кваліфікованих кадрів ця діяльність </w:t>
            </w:r>
            <w:proofErr w:type="spellStart"/>
            <w:r w:rsidRPr="00C50184">
              <w:rPr>
                <w:b w:val="0"/>
                <w:bCs w:val="0"/>
                <w:sz w:val="24"/>
                <w:szCs w:val="24"/>
                <w:lang w:val="uk-UA"/>
              </w:rPr>
              <w:t>унеможливується</w:t>
            </w:r>
            <w:proofErr w:type="spellEnd"/>
            <w:r w:rsidRPr="00C50184">
              <w:rPr>
                <w:b w:val="0"/>
                <w:bCs w:val="0"/>
                <w:sz w:val="24"/>
                <w:szCs w:val="24"/>
                <w:lang w:val="uk-UA"/>
              </w:rPr>
              <w:t xml:space="preserve">. Для того, щоб </w:t>
            </w:r>
            <w:r w:rsidR="00FA5F74" w:rsidRPr="00C50184">
              <w:rPr>
                <w:b w:val="0"/>
                <w:bCs w:val="0"/>
                <w:sz w:val="24"/>
                <w:szCs w:val="24"/>
                <w:lang w:val="uk-UA"/>
              </w:rPr>
              <w:t xml:space="preserve">зберегти свою будівлю і принести якусь користь громаді міста і собі, я можу і хочу займатися веденням  сільського господарства, а саме: вирощувати королів, свійську птицю в кількості біля ста голів. Моя будівля (по документах іменується як склад тваринної сировини) розташована в </w:t>
            </w:r>
            <w:r w:rsidR="00CA2E02" w:rsidRPr="00C50184">
              <w:rPr>
                <w:b w:val="0"/>
                <w:bCs w:val="0"/>
                <w:sz w:val="24"/>
                <w:szCs w:val="24"/>
                <w:lang w:val="uk-UA"/>
              </w:rPr>
              <w:t>сп</w:t>
            </w:r>
            <w:r w:rsidR="00CA2E02">
              <w:rPr>
                <w:b w:val="0"/>
                <w:bCs w:val="0"/>
                <w:sz w:val="24"/>
                <w:szCs w:val="24"/>
                <w:lang w:val="uk-UA"/>
              </w:rPr>
              <w:t>р</w:t>
            </w:r>
            <w:r w:rsidR="00CA2E02" w:rsidRPr="00C50184">
              <w:rPr>
                <w:b w:val="0"/>
                <w:bCs w:val="0"/>
                <w:sz w:val="24"/>
                <w:szCs w:val="24"/>
                <w:lang w:val="uk-UA"/>
              </w:rPr>
              <w:t>иятливим</w:t>
            </w:r>
            <w:r w:rsidR="00FA5F74" w:rsidRPr="00C50184">
              <w:rPr>
                <w:b w:val="0"/>
                <w:bCs w:val="0"/>
                <w:sz w:val="24"/>
                <w:szCs w:val="24"/>
                <w:lang w:val="uk-UA"/>
              </w:rPr>
              <w:t xml:space="preserve"> для цього місці і відповідає санітарним вимогам. Відстань до житлового району не </w:t>
            </w:r>
            <w:proofErr w:type="spellStart"/>
            <w:r w:rsidR="00FA5F74" w:rsidRPr="00C50184">
              <w:rPr>
                <w:b w:val="0"/>
                <w:bCs w:val="0"/>
                <w:sz w:val="24"/>
                <w:szCs w:val="24"/>
                <w:lang w:val="uk-UA"/>
              </w:rPr>
              <w:t>меньше</w:t>
            </w:r>
            <w:proofErr w:type="spellEnd"/>
            <w:r w:rsidR="00FA5F74" w:rsidRPr="00C50184">
              <w:rPr>
                <w:b w:val="0"/>
                <w:bCs w:val="0"/>
                <w:sz w:val="24"/>
                <w:szCs w:val="24"/>
                <w:lang w:val="uk-UA"/>
              </w:rPr>
              <w:t xml:space="preserve"> чим 300 м, зліва знаходиться територія РЕС, праворуч по сусідству збудована свиноферма. На території є каналізація і водопровід. Прошу надати дозвіл на зміну цільового призначення орендованої ділянки, а також </w:t>
            </w:r>
            <w:proofErr w:type="spellStart"/>
            <w:r w:rsidR="00FA5F74" w:rsidRPr="00C50184">
              <w:rPr>
                <w:b w:val="0"/>
                <w:bCs w:val="0"/>
                <w:sz w:val="24"/>
                <w:szCs w:val="24"/>
                <w:lang w:val="uk-UA"/>
              </w:rPr>
              <w:t>внести</w:t>
            </w:r>
            <w:proofErr w:type="spellEnd"/>
            <w:r w:rsidR="00FA5F74" w:rsidRPr="00C50184">
              <w:rPr>
                <w:b w:val="0"/>
                <w:bCs w:val="0"/>
                <w:sz w:val="24"/>
                <w:szCs w:val="24"/>
                <w:lang w:val="uk-UA"/>
              </w:rPr>
              <w:t xml:space="preserve"> зміни до плану зонування території м. Хмільник. </w:t>
            </w:r>
          </w:p>
        </w:tc>
      </w:tr>
      <w:tr w:rsidR="00C2006B" w:rsidRPr="00C50184" w14:paraId="33FFFDC7" w14:textId="77777777" w:rsidTr="00BE2962">
        <w:tc>
          <w:tcPr>
            <w:tcW w:w="741" w:type="dxa"/>
          </w:tcPr>
          <w:p w14:paraId="165FD131" w14:textId="77777777" w:rsidR="00C2006B" w:rsidRPr="00C50184" w:rsidRDefault="009A12C8" w:rsidP="00241A58">
            <w:pPr>
              <w:pStyle w:val="a3"/>
              <w:spacing w:before="0" w:beforeAutospacing="0" w:after="168" w:afterAutospacing="0"/>
              <w:jc w:val="both"/>
              <w:rPr>
                <w:lang w:val="uk-UA"/>
              </w:rPr>
            </w:pPr>
            <w:r w:rsidRPr="00C50184">
              <w:rPr>
                <w:lang w:val="uk-UA"/>
              </w:rPr>
              <w:t>3</w:t>
            </w:r>
            <w:r w:rsidR="00633789" w:rsidRPr="00C50184">
              <w:rPr>
                <w:lang w:val="uk-UA"/>
              </w:rPr>
              <w:t>.</w:t>
            </w:r>
          </w:p>
        </w:tc>
        <w:tc>
          <w:tcPr>
            <w:tcW w:w="2628" w:type="dxa"/>
          </w:tcPr>
          <w:p w14:paraId="74E90071" w14:textId="77777777" w:rsidR="00C2006B" w:rsidRPr="00C50184" w:rsidRDefault="006B52F3" w:rsidP="00241A58">
            <w:pPr>
              <w:pStyle w:val="a3"/>
              <w:spacing w:before="0" w:beforeAutospacing="0" w:after="168" w:afterAutospacing="0"/>
              <w:jc w:val="both"/>
              <w:rPr>
                <w:lang w:val="uk-UA"/>
              </w:rPr>
            </w:pPr>
            <w:r w:rsidRPr="00C50184">
              <w:rPr>
                <w:lang w:val="uk-UA"/>
              </w:rPr>
              <w:t xml:space="preserve">Гр. </w:t>
            </w:r>
            <w:proofErr w:type="spellStart"/>
            <w:r w:rsidRPr="00C50184">
              <w:rPr>
                <w:lang w:val="uk-UA"/>
              </w:rPr>
              <w:t>Баліцкий</w:t>
            </w:r>
            <w:proofErr w:type="spellEnd"/>
            <w:r w:rsidRPr="00C50184">
              <w:rPr>
                <w:lang w:val="uk-UA"/>
              </w:rPr>
              <w:t xml:space="preserve"> Олександр Олегович</w:t>
            </w:r>
          </w:p>
        </w:tc>
        <w:tc>
          <w:tcPr>
            <w:tcW w:w="6768" w:type="dxa"/>
          </w:tcPr>
          <w:p w14:paraId="29C2DF5F" w14:textId="77777777" w:rsidR="00C2006B" w:rsidRPr="00C50184" w:rsidRDefault="006B52F3" w:rsidP="00241A58">
            <w:pPr>
              <w:pStyle w:val="a3"/>
              <w:spacing w:before="0" w:beforeAutospacing="0" w:after="168" w:afterAutospacing="0"/>
              <w:jc w:val="both"/>
              <w:rPr>
                <w:lang w:val="uk-UA"/>
              </w:rPr>
            </w:pPr>
            <w:r w:rsidRPr="00C50184">
              <w:rPr>
                <w:lang w:val="uk-UA"/>
              </w:rPr>
              <w:t xml:space="preserve">У зв'язку із розробкою містобудівної документації (внесення змін до генерального плану місто Хмільник), прошу Вас, </w:t>
            </w:r>
            <w:proofErr w:type="spellStart"/>
            <w:r w:rsidRPr="00C50184">
              <w:rPr>
                <w:lang w:val="uk-UA"/>
              </w:rPr>
              <w:t>внести</w:t>
            </w:r>
            <w:proofErr w:type="spellEnd"/>
            <w:r w:rsidRPr="00C50184">
              <w:rPr>
                <w:lang w:val="uk-UA"/>
              </w:rPr>
              <w:t xml:space="preserve"> зміни до містобудівної документації, щодо </w:t>
            </w:r>
            <w:proofErr w:type="spellStart"/>
            <w:r w:rsidRPr="00C50184">
              <w:rPr>
                <w:lang w:val="uk-UA"/>
              </w:rPr>
              <w:t>щодо</w:t>
            </w:r>
            <w:proofErr w:type="spellEnd"/>
            <w:r w:rsidRPr="00C50184">
              <w:rPr>
                <w:lang w:val="uk-UA"/>
              </w:rPr>
              <w:t xml:space="preserve"> зонування. Я є власником житлового будинку та земельної ділянки (0510900000:00:003:1714 та</w:t>
            </w:r>
            <w:r w:rsidR="00D447AE" w:rsidRPr="00C50184">
              <w:rPr>
                <w:lang w:val="uk-UA"/>
              </w:rPr>
              <w:t xml:space="preserve"> 0510900000:00:003:1714</w:t>
            </w:r>
            <w:r w:rsidRPr="00C50184">
              <w:rPr>
                <w:lang w:val="uk-UA"/>
              </w:rPr>
              <w:t xml:space="preserve">) по вул. Вербовій за номером 43-А. території даного </w:t>
            </w:r>
            <w:proofErr w:type="spellStart"/>
            <w:r w:rsidRPr="00C50184">
              <w:rPr>
                <w:lang w:val="uk-UA"/>
              </w:rPr>
              <w:t>будинковолодіння</w:t>
            </w:r>
            <w:proofErr w:type="spellEnd"/>
            <w:r w:rsidRPr="00C50184">
              <w:rPr>
                <w:lang w:val="uk-UA"/>
              </w:rPr>
              <w:t xml:space="preserve"> по плану зонування відноситься до категорії "Р-3", а тому прошу  урахувати у містобудівній документації та змінити функціональне призначення даної на "Ж-1". Графічне зображення плану зонування додаю.</w:t>
            </w:r>
          </w:p>
        </w:tc>
      </w:tr>
      <w:tr w:rsidR="00C2006B" w:rsidRPr="00C50184" w14:paraId="0483C1A6" w14:textId="77777777" w:rsidTr="00BE2962">
        <w:tc>
          <w:tcPr>
            <w:tcW w:w="741" w:type="dxa"/>
          </w:tcPr>
          <w:p w14:paraId="7EB792F5" w14:textId="77777777" w:rsidR="00C2006B" w:rsidRPr="00C50184" w:rsidRDefault="00BF07FD" w:rsidP="00241A58">
            <w:pPr>
              <w:pStyle w:val="a3"/>
              <w:spacing w:before="0" w:beforeAutospacing="0" w:after="168" w:afterAutospacing="0"/>
              <w:jc w:val="both"/>
              <w:rPr>
                <w:lang w:val="uk-UA"/>
              </w:rPr>
            </w:pPr>
            <w:r w:rsidRPr="00C50184">
              <w:rPr>
                <w:lang w:val="uk-UA"/>
              </w:rPr>
              <w:lastRenderedPageBreak/>
              <w:t>4.</w:t>
            </w:r>
          </w:p>
        </w:tc>
        <w:tc>
          <w:tcPr>
            <w:tcW w:w="2628" w:type="dxa"/>
          </w:tcPr>
          <w:p w14:paraId="638DAEC6" w14:textId="77777777" w:rsidR="00C2006B" w:rsidRPr="00C50184" w:rsidRDefault="00BF07FD" w:rsidP="00241A58">
            <w:pPr>
              <w:pStyle w:val="a3"/>
              <w:spacing w:before="0" w:beforeAutospacing="0" w:after="168" w:afterAutospacing="0"/>
              <w:jc w:val="both"/>
              <w:rPr>
                <w:lang w:val="uk-UA"/>
              </w:rPr>
            </w:pPr>
            <w:r w:rsidRPr="00C50184">
              <w:rPr>
                <w:lang w:val="uk-UA"/>
              </w:rPr>
              <w:t>Військова частина А7010</w:t>
            </w:r>
          </w:p>
        </w:tc>
        <w:tc>
          <w:tcPr>
            <w:tcW w:w="6768" w:type="dxa"/>
          </w:tcPr>
          <w:p w14:paraId="4D76BFD0" w14:textId="7C735BF9" w:rsidR="00C2006B" w:rsidRPr="00C50184" w:rsidRDefault="00BF07FD" w:rsidP="00241A58">
            <w:pPr>
              <w:pStyle w:val="a3"/>
              <w:spacing w:before="0" w:beforeAutospacing="0" w:after="168" w:afterAutospacing="0"/>
              <w:jc w:val="both"/>
              <w:rPr>
                <w:lang w:val="uk-UA"/>
              </w:rPr>
            </w:pPr>
            <w:r w:rsidRPr="00C50184">
              <w:rPr>
                <w:lang w:val="uk-UA"/>
              </w:rPr>
              <w:t>При ознайомлен</w:t>
            </w:r>
            <w:r w:rsidR="00650787">
              <w:rPr>
                <w:lang w:val="uk-UA"/>
              </w:rPr>
              <w:t>н</w:t>
            </w:r>
            <w:r w:rsidRPr="00C50184">
              <w:rPr>
                <w:lang w:val="uk-UA"/>
              </w:rPr>
              <w:t xml:space="preserve">і із проектом внесення змін до містобудівної документації у військовій частині А7010 виникли зауваження та пропозиції, що викладені нижче. Відповідно до Державного акту на право постійного користування Центральному </w:t>
            </w:r>
            <w:r w:rsidR="00650787" w:rsidRPr="00C50184">
              <w:rPr>
                <w:lang w:val="uk-UA"/>
              </w:rPr>
              <w:t>військовому</w:t>
            </w:r>
            <w:r w:rsidRPr="00C50184">
              <w:rPr>
                <w:lang w:val="uk-UA"/>
              </w:rPr>
              <w:t xml:space="preserve"> клінічному санаторію "Хмільник" було надано земельну ділянку площею: 6,1013 га. Відповідно до змін, що відображені у  державному акті припинено право постійного користування на площі на площі земельних ділянок – 0,0700 га та 0,0800 га. Отже, площа земельної ділянки зі  змінами, які відображені у Державному акті становить 5,9523 га (копія додається).</w:t>
            </w:r>
          </w:p>
          <w:p w14:paraId="5FA97F41" w14:textId="77777777" w:rsidR="00BF07FD" w:rsidRPr="00C50184" w:rsidRDefault="00BF07FD" w:rsidP="00241A58">
            <w:pPr>
              <w:pStyle w:val="a3"/>
              <w:spacing w:before="0" w:beforeAutospacing="0" w:after="168" w:afterAutospacing="0"/>
              <w:jc w:val="both"/>
              <w:rPr>
                <w:lang w:val="uk-UA"/>
              </w:rPr>
            </w:pPr>
            <w:r w:rsidRPr="00C50184">
              <w:rPr>
                <w:lang w:val="uk-UA"/>
              </w:rPr>
              <w:t>При цьому в базі даних ДЗК міститься земельна ділянка площею 5,7016 га за кадастровим номером 05109000:00:004:1605. З цього слідує, що до бази даних ДЗК не включено ділянку площею 0,2507 га. Дана невідповідність спричинена невірним внесенням відомостей до бази даних ДЗК виконавцем земле</w:t>
            </w:r>
            <w:r w:rsidR="00AE0DC6" w:rsidRPr="00C50184">
              <w:rPr>
                <w:lang w:val="uk-UA"/>
              </w:rPr>
              <w:t>в</w:t>
            </w:r>
            <w:r w:rsidRPr="00C50184">
              <w:rPr>
                <w:lang w:val="uk-UA"/>
              </w:rPr>
              <w:t>порядних робіт, на підставі договору на проведення робіт  укладеного між замовником та виконавцем.</w:t>
            </w:r>
            <w:r w:rsidR="00AE0DC6" w:rsidRPr="00C50184">
              <w:rPr>
                <w:lang w:val="uk-UA"/>
              </w:rPr>
              <w:t xml:space="preserve"> Окрім зменшеної площі земельної ділянки, внесеної до бази даних ДЗК спостерігається і фактичне порушення меж земельної ділянки військової частини А7010. Земельна ділянка з цільовим призначенням 15.11 "Для розміщення….." фактично використовується</w:t>
            </w:r>
            <w:r w:rsidRPr="00C50184">
              <w:rPr>
                <w:lang w:val="uk-UA"/>
              </w:rPr>
              <w:t xml:space="preserve"> </w:t>
            </w:r>
            <w:r w:rsidR="000C66D0" w:rsidRPr="00C50184">
              <w:rPr>
                <w:lang w:val="uk-UA"/>
              </w:rPr>
              <w:t>іншими особами. Крім того, відбулося збільшення фактичного розміру земельної ділянки за кадастровим номером 051009980000:00:004:0380  загальною площею 0,0700 за кадастровим номером 051009980000:00:004:0380 загальною площею 0,0700 за рахунок земельної ділянки, яка належить на праві постійного користування  військовій частині А7010. Наразі військова частина А7010 вживає дії щодо виготовлення землевпорядної документації з метою внесення відповідних змін до бази даних ДЗК та усунення перешкод у користуванні власним нерухомим майном. При ознайомлені із проектом внесення змін до містобудівної документації виявлено невідповідність межам санаторію, що відображені у генеральному плані м. Хмільник та Державним актом на право постійного користування землею, що додається. Військова частина А7010 в межах проведення громадських слухань  проекту внесення змін до містобудівної документації надає пропозицію щодо відтворення меж у відповідності до Державних актів на право постійного  користування землею.</w:t>
            </w:r>
          </w:p>
        </w:tc>
      </w:tr>
      <w:tr w:rsidR="00C2006B" w:rsidRPr="00650787" w14:paraId="6B5F13F7" w14:textId="77777777" w:rsidTr="00BE2962">
        <w:tc>
          <w:tcPr>
            <w:tcW w:w="741" w:type="dxa"/>
          </w:tcPr>
          <w:p w14:paraId="4DA8B966" w14:textId="77777777" w:rsidR="00C2006B" w:rsidRPr="00C50184" w:rsidRDefault="000C66D0" w:rsidP="00241A58">
            <w:pPr>
              <w:pStyle w:val="a3"/>
              <w:spacing w:before="0" w:beforeAutospacing="0" w:after="168" w:afterAutospacing="0"/>
              <w:jc w:val="both"/>
              <w:rPr>
                <w:lang w:val="uk-UA"/>
              </w:rPr>
            </w:pPr>
            <w:r w:rsidRPr="00C50184">
              <w:rPr>
                <w:lang w:val="uk-UA"/>
              </w:rPr>
              <w:t>5</w:t>
            </w:r>
          </w:p>
        </w:tc>
        <w:tc>
          <w:tcPr>
            <w:tcW w:w="2628" w:type="dxa"/>
          </w:tcPr>
          <w:p w14:paraId="5CDD4B74" w14:textId="77777777" w:rsidR="00C2006B" w:rsidRPr="00C50184" w:rsidRDefault="00AE0DC6" w:rsidP="00241A58">
            <w:pPr>
              <w:pStyle w:val="a3"/>
              <w:spacing w:before="0" w:beforeAutospacing="0" w:after="168" w:afterAutospacing="0"/>
              <w:jc w:val="both"/>
              <w:rPr>
                <w:lang w:val="uk-UA"/>
              </w:rPr>
            </w:pPr>
            <w:r w:rsidRPr="00C50184">
              <w:rPr>
                <w:lang w:val="uk-UA"/>
              </w:rPr>
              <w:t>Гончаренко О.О. (депутатське звернення)</w:t>
            </w:r>
          </w:p>
        </w:tc>
        <w:tc>
          <w:tcPr>
            <w:tcW w:w="6768" w:type="dxa"/>
          </w:tcPr>
          <w:p w14:paraId="30A49355" w14:textId="77777777" w:rsidR="00AE0DC6" w:rsidRPr="00C50184" w:rsidRDefault="00AE0DC6" w:rsidP="00AE0DC6">
            <w:pPr>
              <w:pStyle w:val="10"/>
              <w:ind w:firstLine="0"/>
              <w:jc w:val="both"/>
              <w:rPr>
                <w:sz w:val="24"/>
                <w:szCs w:val="24"/>
                <w:lang w:val="uk-UA"/>
              </w:rPr>
            </w:pPr>
            <w:r w:rsidRPr="00C50184">
              <w:rPr>
                <w:sz w:val="24"/>
                <w:szCs w:val="24"/>
                <w:lang w:val="uk-UA"/>
              </w:rPr>
              <w:t>Відповідно до Закону України №93-IV від 11 липня 2002 року “Про статус депутатів місцевих рад”, на підставі ст.11 п.1 п.п.1 прошу Вас, розглянути мою пропозицію щодо внесення змін у Генеральному плані міста Хмільника та відповідно, у інших похідних від нього містобудівних документах.</w:t>
            </w:r>
          </w:p>
          <w:p w14:paraId="34B4F6D3" w14:textId="77777777" w:rsidR="00AE0DC6" w:rsidRPr="00C50184" w:rsidRDefault="00AE0DC6" w:rsidP="00AE0DC6">
            <w:pPr>
              <w:pStyle w:val="10"/>
              <w:jc w:val="both"/>
              <w:rPr>
                <w:sz w:val="24"/>
                <w:szCs w:val="24"/>
                <w:lang w:val="uk-UA"/>
              </w:rPr>
            </w:pPr>
            <w:r w:rsidRPr="00C50184">
              <w:rPr>
                <w:sz w:val="24"/>
                <w:szCs w:val="24"/>
                <w:lang w:val="uk-UA"/>
              </w:rPr>
              <w:t xml:space="preserve">Пропозиція моя полягає в наступному - </w:t>
            </w:r>
            <w:r w:rsidRPr="00C50184">
              <w:rPr>
                <w:sz w:val="24"/>
                <w:szCs w:val="24"/>
                <w:u w:val="single"/>
                <w:lang w:val="uk-UA"/>
              </w:rPr>
              <w:t xml:space="preserve">частину території орієнтовно 2-3га, яка розташована по вулиці Владислава Українця (зліва в напрямку села </w:t>
            </w:r>
            <w:proofErr w:type="spellStart"/>
            <w:r w:rsidRPr="00C50184">
              <w:rPr>
                <w:sz w:val="24"/>
                <w:szCs w:val="24"/>
                <w:u w:val="single"/>
                <w:lang w:val="uk-UA"/>
              </w:rPr>
              <w:t>Вербівка</w:t>
            </w:r>
            <w:proofErr w:type="spellEnd"/>
            <w:r w:rsidRPr="00C50184">
              <w:rPr>
                <w:sz w:val="24"/>
                <w:szCs w:val="24"/>
                <w:u w:val="single"/>
                <w:lang w:val="uk-UA"/>
              </w:rPr>
              <w:t>),</w:t>
            </w:r>
            <w:r w:rsidRPr="00C50184">
              <w:rPr>
                <w:sz w:val="24"/>
                <w:szCs w:val="24"/>
                <w:lang w:val="uk-UA"/>
              </w:rPr>
              <w:t xml:space="preserve"> яка сьогодні відведена як лугопарк, </w:t>
            </w:r>
            <w:r w:rsidRPr="00C50184">
              <w:rPr>
                <w:sz w:val="24"/>
                <w:szCs w:val="24"/>
                <w:u w:val="single"/>
                <w:lang w:val="uk-UA"/>
              </w:rPr>
              <w:t>необхідно запроектувати під багатоповерхову житлову забудову з відповідними супутніми допустимими об’єктами обслуговування громади (магазини, перукарні, заклади надання послуг)</w:t>
            </w:r>
            <w:r w:rsidRPr="00C50184">
              <w:rPr>
                <w:sz w:val="24"/>
                <w:szCs w:val="24"/>
                <w:lang w:val="uk-UA"/>
              </w:rPr>
              <w:t xml:space="preserve">. Така необхідність спричинена, серед іншого, відсутністю територій для індивідуального житлового будівництва та кількістю населення міста котрі потребують житла, в тому числі це </w:t>
            </w:r>
            <w:r w:rsidRPr="00C50184">
              <w:rPr>
                <w:sz w:val="24"/>
                <w:szCs w:val="24"/>
                <w:lang w:val="uk-UA"/>
              </w:rPr>
              <w:lastRenderedPageBreak/>
              <w:t>внутрішньо переміщені особи.</w:t>
            </w:r>
          </w:p>
          <w:p w14:paraId="1D6DD96A" w14:textId="77777777" w:rsidR="00AE0DC6" w:rsidRPr="00C50184" w:rsidRDefault="00AE0DC6" w:rsidP="00BE2962">
            <w:pPr>
              <w:pStyle w:val="10"/>
              <w:jc w:val="both"/>
              <w:rPr>
                <w:sz w:val="24"/>
                <w:szCs w:val="24"/>
                <w:lang w:val="uk-UA"/>
              </w:rPr>
            </w:pPr>
            <w:r w:rsidRPr="00C50184">
              <w:rPr>
                <w:sz w:val="24"/>
                <w:szCs w:val="24"/>
                <w:lang w:val="uk-UA"/>
              </w:rPr>
              <w:t xml:space="preserve">Окрім вищевказаного пропоную якнайбільше територій міста проектувати під розширення та будівництво санаторно-курортних закладів. Оскільки одним із найбільших місць працевлаштування нашого міста є саме санаторії. Вважаю, що їхню кількість необхідно збільшувати, що слугуватиме розвитку міста Хмільника та громади в цілому. Тому, в цьому напрямку прошу розглянути пропозицію щодо </w:t>
            </w:r>
            <w:r w:rsidRPr="00C50184">
              <w:rPr>
                <w:sz w:val="24"/>
                <w:szCs w:val="24"/>
                <w:u w:val="single"/>
                <w:lang w:val="uk-UA"/>
              </w:rPr>
              <w:t>проектування санаторно-курортної території</w:t>
            </w:r>
            <w:r w:rsidRPr="00C50184">
              <w:rPr>
                <w:sz w:val="24"/>
                <w:szCs w:val="24"/>
                <w:lang w:val="uk-UA"/>
              </w:rPr>
              <w:t xml:space="preserve">, яка сьогодні абсолютно незадіяна, та заростає чагарниками, </w:t>
            </w:r>
            <w:r w:rsidRPr="00C50184">
              <w:rPr>
                <w:sz w:val="24"/>
                <w:szCs w:val="24"/>
                <w:u w:val="single"/>
                <w:lang w:val="uk-UA"/>
              </w:rPr>
              <w:t>це - велика частина міста понад 40,0га розташована між вулицею вул. Кропивницького Марка (раніше Суворова) та новим руслом річки Південний Буг.</w:t>
            </w:r>
          </w:p>
          <w:p w14:paraId="1A3A8C67" w14:textId="77777777" w:rsidR="00AE0DC6" w:rsidRPr="00C50184" w:rsidRDefault="00AE0DC6" w:rsidP="00BE2962">
            <w:pPr>
              <w:pStyle w:val="10"/>
              <w:jc w:val="both"/>
              <w:rPr>
                <w:sz w:val="24"/>
                <w:szCs w:val="24"/>
                <w:lang w:val="uk-UA"/>
              </w:rPr>
            </w:pPr>
            <w:r w:rsidRPr="00C50184">
              <w:rPr>
                <w:sz w:val="24"/>
                <w:szCs w:val="24"/>
                <w:lang w:val="uk-UA"/>
              </w:rPr>
              <w:t>Мою пропозицію прошу опрацювати при обговоренні Генерального плану міста Хмільника, робота над яким сьогодні ведеться.</w:t>
            </w:r>
          </w:p>
          <w:p w14:paraId="53291D8A" w14:textId="77777777" w:rsidR="00C2006B" w:rsidRPr="00C50184" w:rsidRDefault="00AE0DC6" w:rsidP="00BE2962">
            <w:pPr>
              <w:jc w:val="both"/>
              <w:rPr>
                <w:rFonts w:ascii="Times New Roman" w:hAnsi="Times New Roman" w:cs="Times New Roman"/>
                <w:sz w:val="24"/>
                <w:szCs w:val="24"/>
                <w:lang w:val="uk-UA"/>
              </w:rPr>
            </w:pPr>
            <w:r w:rsidRPr="00C50184">
              <w:rPr>
                <w:rFonts w:ascii="Times New Roman" w:hAnsi="Times New Roman" w:cs="Times New Roman"/>
                <w:sz w:val="24"/>
                <w:szCs w:val="24"/>
                <w:lang w:val="uk-UA"/>
              </w:rPr>
              <w:br w:type="page"/>
              <w:t>Заздалегідь дякую Вам за увагу щодо цього звернення і не сумніваюся, що Ваша компетентна співпраця відповідатиме курсу на реалізацію принципу верховенства права та забезпечення прозорості діяльності органів влади, проголошеного керівництвом нашої держави.</w:t>
            </w:r>
          </w:p>
        </w:tc>
      </w:tr>
    </w:tbl>
    <w:p w14:paraId="398DECF5" w14:textId="77777777" w:rsidR="00A47033" w:rsidRPr="00C50184" w:rsidRDefault="00A47033" w:rsidP="00A47033">
      <w:pPr>
        <w:pStyle w:val="a3"/>
        <w:shd w:val="clear" w:color="auto" w:fill="FFFFFF"/>
        <w:spacing w:before="0" w:beforeAutospacing="0" w:after="168" w:afterAutospacing="0"/>
        <w:ind w:firstLine="1134"/>
        <w:jc w:val="both"/>
        <w:rPr>
          <w:sz w:val="28"/>
          <w:szCs w:val="28"/>
          <w:lang w:val="uk-UA"/>
        </w:rPr>
      </w:pPr>
    </w:p>
    <w:p w14:paraId="14C84128" w14:textId="77777777" w:rsidR="00241A58" w:rsidRPr="00C50184" w:rsidRDefault="00241A58" w:rsidP="00A47033">
      <w:pPr>
        <w:pStyle w:val="a3"/>
        <w:shd w:val="clear" w:color="auto" w:fill="FFFFFF"/>
        <w:spacing w:before="0" w:beforeAutospacing="0" w:after="168" w:afterAutospacing="0"/>
        <w:ind w:firstLine="1134"/>
        <w:jc w:val="both"/>
        <w:rPr>
          <w:color w:val="FF0000"/>
          <w:sz w:val="28"/>
          <w:szCs w:val="28"/>
          <w:lang w:val="uk-UA"/>
        </w:rPr>
      </w:pPr>
      <w:r w:rsidRPr="00C50184">
        <w:rPr>
          <w:sz w:val="28"/>
          <w:szCs w:val="28"/>
          <w:lang w:val="uk-UA"/>
        </w:rPr>
        <w:t>Через платформу електронної демократії Е</w:t>
      </w:r>
      <w:r w:rsidRPr="00C50184">
        <w:rPr>
          <w:sz w:val="28"/>
          <w:szCs w:val="28"/>
        </w:rPr>
        <w:t>-</w:t>
      </w:r>
      <w:r w:rsidRPr="00C50184">
        <w:rPr>
          <w:sz w:val="28"/>
          <w:szCs w:val="28"/>
          <w:lang w:val="en-US"/>
        </w:rPr>
        <w:t>DEM</w:t>
      </w:r>
      <w:r w:rsidRPr="00C50184">
        <w:rPr>
          <w:sz w:val="28"/>
          <w:szCs w:val="28"/>
          <w:lang w:val="uk-UA"/>
        </w:rPr>
        <w:t xml:space="preserve"> «Консультації з громадськістю» </w:t>
      </w:r>
      <w:hyperlink r:id="rId18" w:history="1">
        <w:r w:rsidRPr="00C50184">
          <w:rPr>
            <w:rStyle w:val="a5"/>
            <w:sz w:val="28"/>
            <w:szCs w:val="28"/>
          </w:rPr>
          <w:t>https://consult.e-dem.ua/0510900000</w:t>
        </w:r>
      </w:hyperlink>
      <w:r w:rsidRPr="00C50184">
        <w:rPr>
          <w:sz w:val="28"/>
          <w:szCs w:val="28"/>
          <w:lang w:val="uk-UA"/>
        </w:rPr>
        <w:t xml:space="preserve"> пропозиції не надходили.  </w:t>
      </w:r>
    </w:p>
    <w:p w14:paraId="2DA69C30" w14:textId="7CEB6B6B" w:rsidR="000C66D0" w:rsidRPr="00C50184" w:rsidRDefault="00650787" w:rsidP="00650787">
      <w:pPr>
        <w:pStyle w:val="a3"/>
        <w:shd w:val="clear" w:color="auto" w:fill="FFFFFF"/>
        <w:spacing w:before="0" w:beforeAutospacing="0" w:after="168" w:afterAutospacing="0"/>
        <w:ind w:firstLine="708"/>
        <w:jc w:val="both"/>
        <w:rPr>
          <w:b/>
          <w:bCs/>
          <w:i/>
          <w:color w:val="000000"/>
          <w:sz w:val="28"/>
          <w:szCs w:val="28"/>
          <w:bdr w:val="none" w:sz="0" w:space="0" w:color="auto" w:frame="1"/>
          <w:lang w:val="uk-UA"/>
        </w:rPr>
      </w:pPr>
      <w:r>
        <w:rPr>
          <w:sz w:val="28"/>
          <w:szCs w:val="28"/>
          <w:lang w:val="uk-UA"/>
        </w:rPr>
        <w:t>П</w:t>
      </w:r>
      <w:r w:rsidR="00D447D1" w:rsidRPr="00C50184">
        <w:rPr>
          <w:sz w:val="28"/>
          <w:szCs w:val="28"/>
          <w:lang w:val="uk-UA"/>
        </w:rPr>
        <w:t xml:space="preserve">ропозиції </w:t>
      </w:r>
      <w:r w:rsidR="004B7414" w:rsidRPr="00C50184">
        <w:rPr>
          <w:sz w:val="28"/>
          <w:szCs w:val="28"/>
          <w:lang w:val="uk-UA"/>
        </w:rPr>
        <w:t>громадськості</w:t>
      </w:r>
      <w:r>
        <w:rPr>
          <w:sz w:val="28"/>
          <w:szCs w:val="28"/>
          <w:lang w:val="uk-UA"/>
        </w:rPr>
        <w:t>,</w:t>
      </w:r>
      <w:r w:rsidR="004B7414" w:rsidRPr="00C50184">
        <w:rPr>
          <w:sz w:val="28"/>
          <w:szCs w:val="28"/>
          <w:lang w:val="uk-UA"/>
        </w:rPr>
        <w:t xml:space="preserve"> отримані </w:t>
      </w:r>
      <w:r>
        <w:rPr>
          <w:sz w:val="28"/>
          <w:szCs w:val="28"/>
          <w:lang w:val="uk-UA"/>
        </w:rPr>
        <w:t xml:space="preserve">під час </w:t>
      </w:r>
      <w:r w:rsidR="004B7414" w:rsidRPr="00C50184">
        <w:rPr>
          <w:sz w:val="28"/>
          <w:szCs w:val="28"/>
          <w:lang w:val="uk-UA"/>
        </w:rPr>
        <w:t>проведення громадського обговорення та громадських слухань</w:t>
      </w:r>
      <w:r>
        <w:rPr>
          <w:sz w:val="28"/>
          <w:szCs w:val="28"/>
          <w:lang w:val="uk-UA"/>
        </w:rPr>
        <w:t>,</w:t>
      </w:r>
      <w:r w:rsidR="00D447D1" w:rsidRPr="00C50184">
        <w:rPr>
          <w:sz w:val="28"/>
          <w:szCs w:val="28"/>
          <w:lang w:val="uk-UA"/>
        </w:rPr>
        <w:t xml:space="preserve"> опрацьовуються разом із виконавцем </w:t>
      </w:r>
      <w:r w:rsidR="004B7414" w:rsidRPr="00C50184">
        <w:rPr>
          <w:sz w:val="28"/>
          <w:szCs w:val="28"/>
          <w:lang w:val="uk-UA"/>
        </w:rPr>
        <w:t>містобудівної документації - ДЕРЖАВНИМ ПІДПРИЄМСТВОМ УКРАЇНСЬКИЙ ДЕРЖАВНИЙ НАУКОВО-ДОСЛІДНИЙ ІНСТИТУТ ПРОЕКТУВАННЯ МІСТ "ДІПРОМІСТО" ІМЕНІ Ю.М.БІЛОКОНЯ (договір №8</w:t>
      </w:r>
      <w:r w:rsidR="002004CD" w:rsidRPr="00C50184">
        <w:rPr>
          <w:sz w:val="28"/>
          <w:szCs w:val="28"/>
          <w:lang w:val="uk-UA"/>
        </w:rPr>
        <w:t>62-01-2022/103 від 23.09.2022 р.</w:t>
      </w:r>
      <w:r>
        <w:rPr>
          <w:sz w:val="28"/>
          <w:szCs w:val="28"/>
          <w:lang w:val="uk-UA"/>
        </w:rPr>
        <w:t xml:space="preserve"> та будуть </w:t>
      </w:r>
      <w:r w:rsidR="00702731">
        <w:rPr>
          <w:sz w:val="28"/>
          <w:szCs w:val="28"/>
          <w:lang w:val="uk-UA"/>
        </w:rPr>
        <w:t>оприлюднені після опрацювання</w:t>
      </w:r>
      <w:r>
        <w:rPr>
          <w:sz w:val="28"/>
          <w:szCs w:val="28"/>
          <w:lang w:val="uk-UA"/>
        </w:rPr>
        <w:t>.</w:t>
      </w:r>
    </w:p>
    <w:p w14:paraId="6BC2B57A" w14:textId="77777777" w:rsidR="00241A58" w:rsidRPr="00C50184" w:rsidRDefault="00241A58" w:rsidP="002004CD">
      <w:pPr>
        <w:jc w:val="right"/>
        <w:rPr>
          <w:rFonts w:ascii="Times New Roman" w:hAnsi="Times New Roman" w:cs="Times New Roman"/>
          <w:b/>
          <w:bCs/>
          <w:i/>
          <w:color w:val="000000"/>
          <w:sz w:val="28"/>
          <w:szCs w:val="28"/>
          <w:bdr w:val="none" w:sz="0" w:space="0" w:color="auto" w:frame="1"/>
          <w:lang w:val="uk-UA"/>
        </w:rPr>
      </w:pPr>
      <w:r w:rsidRPr="00C50184">
        <w:rPr>
          <w:rFonts w:ascii="Times New Roman" w:hAnsi="Times New Roman" w:cs="Times New Roman"/>
          <w:b/>
          <w:bCs/>
          <w:i/>
          <w:color w:val="000000"/>
          <w:sz w:val="28"/>
          <w:szCs w:val="28"/>
          <w:bdr w:val="none" w:sz="0" w:space="0" w:color="auto" w:frame="1"/>
          <w:lang w:val="uk-UA"/>
        </w:rPr>
        <w:t xml:space="preserve">Управління містобудування та архітектури Хмільницької міської ради </w:t>
      </w:r>
    </w:p>
    <w:p w14:paraId="27B8F392" w14:textId="77777777" w:rsidR="00241A58" w:rsidRPr="00C50184" w:rsidRDefault="00241A58" w:rsidP="00241A58">
      <w:pPr>
        <w:jc w:val="right"/>
        <w:rPr>
          <w:rFonts w:ascii="Times New Roman" w:hAnsi="Times New Roman" w:cs="Times New Roman"/>
          <w:b/>
          <w:bCs/>
          <w:sz w:val="28"/>
          <w:szCs w:val="28"/>
          <w:lang w:val="uk-UA"/>
        </w:rPr>
      </w:pPr>
    </w:p>
    <w:p w14:paraId="7D64F164" w14:textId="77777777" w:rsidR="00241A58" w:rsidRPr="00C50184" w:rsidRDefault="00241A58" w:rsidP="00241A58">
      <w:pPr>
        <w:jc w:val="right"/>
        <w:rPr>
          <w:rFonts w:ascii="Times New Roman" w:hAnsi="Times New Roman" w:cs="Times New Roman"/>
          <w:b/>
          <w:bCs/>
          <w:sz w:val="28"/>
          <w:szCs w:val="28"/>
          <w:lang w:val="uk-UA"/>
        </w:rPr>
      </w:pPr>
    </w:p>
    <w:p w14:paraId="248D82DD" w14:textId="77777777" w:rsidR="00241A58" w:rsidRPr="00C50184" w:rsidRDefault="00241A58" w:rsidP="00241A58">
      <w:pPr>
        <w:jc w:val="right"/>
        <w:rPr>
          <w:rFonts w:ascii="Times New Roman" w:hAnsi="Times New Roman" w:cs="Times New Roman"/>
          <w:b/>
          <w:bCs/>
          <w:sz w:val="28"/>
          <w:szCs w:val="28"/>
          <w:lang w:val="uk-UA"/>
        </w:rPr>
      </w:pPr>
    </w:p>
    <w:p w14:paraId="63E223BC" w14:textId="77777777" w:rsidR="00002122" w:rsidRPr="00C50184" w:rsidRDefault="00002122">
      <w:pPr>
        <w:rPr>
          <w:rFonts w:ascii="Times New Roman" w:hAnsi="Times New Roman" w:cs="Times New Roman"/>
          <w:lang w:val="uk-UA"/>
        </w:rPr>
      </w:pPr>
    </w:p>
    <w:sectPr w:rsidR="00002122" w:rsidRPr="00C50184" w:rsidSect="00152CF9">
      <w:pgSz w:w="11906" w:h="16838" w:code="9"/>
      <w:pgMar w:top="425"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NR">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B2"/>
    <w:rsid w:val="00001E82"/>
    <w:rsid w:val="00002122"/>
    <w:rsid w:val="000C66D0"/>
    <w:rsid w:val="00152CF9"/>
    <w:rsid w:val="00187D01"/>
    <w:rsid w:val="001B6B58"/>
    <w:rsid w:val="001C467B"/>
    <w:rsid w:val="002004CD"/>
    <w:rsid w:val="00241A58"/>
    <w:rsid w:val="002B5ED4"/>
    <w:rsid w:val="00360CEB"/>
    <w:rsid w:val="00404DFA"/>
    <w:rsid w:val="00441FD7"/>
    <w:rsid w:val="004B7414"/>
    <w:rsid w:val="004D72FA"/>
    <w:rsid w:val="004E11ED"/>
    <w:rsid w:val="0052521E"/>
    <w:rsid w:val="005E3D77"/>
    <w:rsid w:val="00633789"/>
    <w:rsid w:val="00650787"/>
    <w:rsid w:val="006B52F3"/>
    <w:rsid w:val="00702731"/>
    <w:rsid w:val="00782B34"/>
    <w:rsid w:val="007A631F"/>
    <w:rsid w:val="007F6F15"/>
    <w:rsid w:val="008C7387"/>
    <w:rsid w:val="009A12C8"/>
    <w:rsid w:val="00A47033"/>
    <w:rsid w:val="00AE0DC6"/>
    <w:rsid w:val="00B1313D"/>
    <w:rsid w:val="00BE2962"/>
    <w:rsid w:val="00BF07FD"/>
    <w:rsid w:val="00C2006B"/>
    <w:rsid w:val="00C35DB2"/>
    <w:rsid w:val="00C50184"/>
    <w:rsid w:val="00CA2E02"/>
    <w:rsid w:val="00D447AE"/>
    <w:rsid w:val="00D447D1"/>
    <w:rsid w:val="00D66727"/>
    <w:rsid w:val="00DF0C6B"/>
    <w:rsid w:val="00E070F2"/>
    <w:rsid w:val="00F26080"/>
    <w:rsid w:val="00F27283"/>
    <w:rsid w:val="00F8274A"/>
    <w:rsid w:val="00FA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0F5E"/>
  <w15:docId w15:val="{17400CD1-1EAD-4AB5-BD04-78346AD8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A58"/>
  </w:style>
  <w:style w:type="paragraph" w:styleId="2">
    <w:name w:val="heading 2"/>
    <w:basedOn w:val="a"/>
    <w:link w:val="20"/>
    <w:uiPriority w:val="9"/>
    <w:qFormat/>
    <w:rsid w:val="007A6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241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41A58"/>
    <w:rPr>
      <w:color w:val="0000FF"/>
      <w:u w:val="single"/>
    </w:rPr>
  </w:style>
  <w:style w:type="character" w:styleId="a6">
    <w:name w:val="Strong"/>
    <w:basedOn w:val="a0"/>
    <w:uiPriority w:val="22"/>
    <w:qFormat/>
    <w:rsid w:val="00241A58"/>
    <w:rPr>
      <w:b/>
      <w:bCs/>
    </w:rPr>
  </w:style>
  <w:style w:type="paragraph" w:styleId="a7">
    <w:name w:val="header"/>
    <w:basedOn w:val="a"/>
    <w:link w:val="a8"/>
    <w:uiPriority w:val="99"/>
    <w:rsid w:val="00241A58"/>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8">
    <w:name w:val="Верхній колонтитул Знак"/>
    <w:basedOn w:val="a0"/>
    <w:link w:val="a7"/>
    <w:uiPriority w:val="99"/>
    <w:rsid w:val="00241A58"/>
    <w:rPr>
      <w:rFonts w:ascii="Times New Roman" w:eastAsia="Times New Roman" w:hAnsi="Times New Roman" w:cs="Times New Roman"/>
      <w:sz w:val="20"/>
      <w:szCs w:val="20"/>
      <w:lang w:val="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41A58"/>
    <w:rPr>
      <w:rFonts w:ascii="Times New Roman" w:eastAsia="Times New Roman" w:hAnsi="Times New Roman" w:cs="Times New Roman"/>
      <w:sz w:val="24"/>
      <w:szCs w:val="24"/>
      <w:lang w:eastAsia="ru-RU"/>
    </w:rPr>
  </w:style>
  <w:style w:type="paragraph" w:customStyle="1" w:styleId="ArialNR10">
    <w:name w:val="Arial NR 10"/>
    <w:basedOn w:val="a"/>
    <w:uiPriority w:val="99"/>
    <w:rsid w:val="00D447D1"/>
    <w:pPr>
      <w:autoSpaceDE w:val="0"/>
      <w:autoSpaceDN w:val="0"/>
      <w:adjustRightInd w:val="0"/>
      <w:spacing w:after="0" w:line="288" w:lineRule="auto"/>
      <w:jc w:val="both"/>
      <w:textAlignment w:val="center"/>
    </w:pPr>
    <w:rPr>
      <w:rFonts w:ascii="ArialNR" w:hAnsi="ArialNR" w:cs="ArialNR"/>
      <w:color w:val="000000"/>
      <w:sz w:val="20"/>
      <w:szCs w:val="20"/>
      <w:lang w:val="uk-UA"/>
    </w:rPr>
  </w:style>
  <w:style w:type="character" w:customStyle="1" w:styleId="1">
    <w:name w:val="Неразрешенное упоминание1"/>
    <w:basedOn w:val="a0"/>
    <w:uiPriority w:val="99"/>
    <w:semiHidden/>
    <w:unhideWhenUsed/>
    <w:rsid w:val="00D447D1"/>
    <w:rPr>
      <w:color w:val="605E5C"/>
      <w:shd w:val="clear" w:color="auto" w:fill="E1DFDD"/>
    </w:rPr>
  </w:style>
  <w:style w:type="character" w:styleId="a9">
    <w:name w:val="FollowedHyperlink"/>
    <w:basedOn w:val="a0"/>
    <w:uiPriority w:val="99"/>
    <w:semiHidden/>
    <w:unhideWhenUsed/>
    <w:rsid w:val="00D66727"/>
    <w:rPr>
      <w:color w:val="954F72" w:themeColor="followedHyperlink"/>
      <w:u w:val="single"/>
    </w:rPr>
  </w:style>
  <w:style w:type="table" w:styleId="aa">
    <w:name w:val="Table Grid"/>
    <w:basedOn w:val="a1"/>
    <w:uiPriority w:val="39"/>
    <w:unhideWhenUsed/>
    <w:rsid w:val="00C2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A631F"/>
    <w:rPr>
      <w:rFonts w:ascii="Times New Roman" w:eastAsia="Times New Roman" w:hAnsi="Times New Roman" w:cs="Times New Roman"/>
      <w:b/>
      <w:bCs/>
      <w:sz w:val="36"/>
      <w:szCs w:val="36"/>
      <w:lang w:eastAsia="ru-RU"/>
    </w:rPr>
  </w:style>
  <w:style w:type="character" w:customStyle="1" w:styleId="ab">
    <w:name w:val="Підпис до зображення_"/>
    <w:basedOn w:val="a0"/>
    <w:link w:val="ac"/>
    <w:rsid w:val="00AE0DC6"/>
    <w:rPr>
      <w:rFonts w:ascii="Times New Roman" w:eastAsia="Times New Roman" w:hAnsi="Times New Roman" w:cs="Times New Roman"/>
      <w:sz w:val="26"/>
      <w:szCs w:val="26"/>
    </w:rPr>
  </w:style>
  <w:style w:type="character" w:customStyle="1" w:styleId="ad">
    <w:name w:val="Основний текст_"/>
    <w:basedOn w:val="a0"/>
    <w:link w:val="10"/>
    <w:rsid w:val="00AE0DC6"/>
    <w:rPr>
      <w:rFonts w:ascii="Times New Roman" w:eastAsia="Times New Roman" w:hAnsi="Times New Roman" w:cs="Times New Roman"/>
      <w:sz w:val="28"/>
      <w:szCs w:val="28"/>
    </w:rPr>
  </w:style>
  <w:style w:type="paragraph" w:customStyle="1" w:styleId="ac">
    <w:name w:val="Підпис до зображення"/>
    <w:basedOn w:val="a"/>
    <w:link w:val="ab"/>
    <w:rsid w:val="00AE0DC6"/>
    <w:pPr>
      <w:widowControl w:val="0"/>
      <w:spacing w:after="0" w:line="240" w:lineRule="auto"/>
      <w:jc w:val="center"/>
    </w:pPr>
    <w:rPr>
      <w:rFonts w:ascii="Times New Roman" w:eastAsia="Times New Roman" w:hAnsi="Times New Roman" w:cs="Times New Roman"/>
      <w:sz w:val="26"/>
      <w:szCs w:val="26"/>
    </w:rPr>
  </w:style>
  <w:style w:type="paragraph" w:customStyle="1" w:styleId="10">
    <w:name w:val="Основний текст1"/>
    <w:basedOn w:val="a"/>
    <w:link w:val="ad"/>
    <w:rsid w:val="00AE0DC6"/>
    <w:pPr>
      <w:widowControl w:val="0"/>
      <w:spacing w:after="0" w:line="240" w:lineRule="auto"/>
      <w:ind w:firstLine="3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677560">
      <w:bodyDiv w:val="1"/>
      <w:marLeft w:val="0"/>
      <w:marRight w:val="0"/>
      <w:marTop w:val="0"/>
      <w:marBottom w:val="0"/>
      <w:divBdr>
        <w:top w:val="none" w:sz="0" w:space="0" w:color="auto"/>
        <w:left w:val="none" w:sz="0" w:space="0" w:color="auto"/>
        <w:bottom w:val="none" w:sz="0" w:space="0" w:color="auto"/>
        <w:right w:val="none" w:sz="0" w:space="0" w:color="auto"/>
      </w:divBdr>
    </w:div>
    <w:div w:id="974793382">
      <w:bodyDiv w:val="1"/>
      <w:marLeft w:val="0"/>
      <w:marRight w:val="0"/>
      <w:marTop w:val="0"/>
      <w:marBottom w:val="0"/>
      <w:divBdr>
        <w:top w:val="none" w:sz="0" w:space="0" w:color="auto"/>
        <w:left w:val="none" w:sz="0" w:space="0" w:color="auto"/>
        <w:bottom w:val="none" w:sz="0" w:space="0" w:color="auto"/>
        <w:right w:val="none" w:sz="0" w:space="0" w:color="auto"/>
      </w:divBdr>
    </w:div>
    <w:div w:id="1048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uk/articles/item/13908/28-lyutogo-gromadski-sluhannya" TargetMode="External"/><Relationship Id="rId13" Type="http://schemas.openxmlformats.org/officeDocument/2006/relationships/hyperlink" Target="https://rada.ekhmilnyk.gov.ua/uk/articles/item/13908/28-lyutogo-gromadski-sluhannya" TargetMode="External"/><Relationship Id="rId18" Type="http://schemas.openxmlformats.org/officeDocument/2006/relationships/hyperlink" Target="https://consult.e-dem.ua/0510900000" TargetMode="External"/><Relationship Id="rId3" Type="http://schemas.openxmlformats.org/officeDocument/2006/relationships/settings" Target="settings.xml"/><Relationship Id="rId7" Type="http://schemas.openxmlformats.org/officeDocument/2006/relationships/hyperlink" Target="https://rada.ekhmilnyk.gov.ua/uk/articles/item/13870/po-6-bereznya-obgovorennya-proektu-mistobudivnoi-dokumentacii-" TargetMode="External"/><Relationship Id="rId12" Type="http://schemas.openxmlformats.org/officeDocument/2006/relationships/hyperlink" Target="https://rada.ekhmilnyk.gov.ua/uk/articles/item/13957/28-lyutogo-gromadski-sluhannya" TargetMode="External"/><Relationship Id="rId17" Type="http://schemas.openxmlformats.org/officeDocument/2006/relationships/hyperlink" Target="https://drive.google.com/file/d/1JeeCtsZGYrk9Eg_XuN7amlFPDEiq0hF8/view?usp=drive_link" TargetMode="External"/><Relationship Id="rId2" Type="http://schemas.openxmlformats.org/officeDocument/2006/relationships/styles" Target="styles.xml"/><Relationship Id="rId16" Type="http://schemas.openxmlformats.org/officeDocument/2006/relationships/hyperlink" Target="https://drive.google.com/file/d/1lPKcZnxryRiAdMjoDpnMZKgQPxp4orUq/view?usp=drive_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ada.ekhmilnyk.gov.ua/uk/page/generalnij-plan-mista" TargetMode="External"/><Relationship Id="rId11" Type="http://schemas.openxmlformats.org/officeDocument/2006/relationships/hyperlink" Target="https://rada.ekhmilnyk.gov.ua/uk/page/elektronni-konsultacii" TargetMode="External"/><Relationship Id="rId5" Type="http://schemas.openxmlformats.org/officeDocument/2006/relationships/hyperlink" Target="https://rada.ekhmilnyk.gov.ua/" TargetMode="External"/><Relationship Id="rId15" Type="http://schemas.openxmlformats.org/officeDocument/2006/relationships/hyperlink" Target="https://consult.e-dem.ua/consultations/799" TargetMode="External"/><Relationship Id="rId10" Type="http://schemas.openxmlformats.org/officeDocument/2006/relationships/hyperlink" Target="https://rada.ekhmilnyk.gov.ua/uk/page/moe-misto-hmilni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a.ekhmilnyk.gov.ua/uk/articles/item/13957/28-lyutogo-gromadski-sluhannya" TargetMode="External"/><Relationship Id="rId14" Type="http://schemas.openxmlformats.org/officeDocument/2006/relationships/hyperlink" Target="https://rada.ekhmilnyk.gov.ua/uk/articles/item/13870/po-6-bereznya-obgovorennya-proektu-mistobudivnoi-dokument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B96E-F7C8-494C-B69C-606EAFB6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8873</Words>
  <Characters>5059</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310M</cp:lastModifiedBy>
  <cp:revision>2</cp:revision>
  <cp:lastPrinted>2024-04-05T06:59:00Z</cp:lastPrinted>
  <dcterms:created xsi:type="dcterms:W3CDTF">2024-04-05T07:00:00Z</dcterms:created>
  <dcterms:modified xsi:type="dcterms:W3CDTF">2024-04-05T07:00:00Z</dcterms:modified>
</cp:coreProperties>
</file>