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6C3F53">
        <w:rPr>
          <w:rFonts w:ascii="Times New Roman" w:hAnsi="Times New Roman"/>
          <w:b/>
          <w:bCs/>
          <w:sz w:val="28"/>
          <w:szCs w:val="28"/>
          <w:lang w:val="uk-UA"/>
        </w:rPr>
        <w:t>14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C3F53">
        <w:rPr>
          <w:rFonts w:ascii="Times New Roman" w:hAnsi="Times New Roman"/>
          <w:b/>
          <w:bCs/>
          <w:sz w:val="28"/>
          <w:szCs w:val="28"/>
          <w:lang w:val="uk-UA"/>
        </w:rPr>
        <w:t>грудня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C3F53">
        <w:rPr>
          <w:rFonts w:ascii="Times New Roman" w:hAnsi="Times New Roman"/>
          <w:b/>
          <w:bCs/>
          <w:sz w:val="28"/>
          <w:szCs w:val="28"/>
          <w:lang w:val="uk-UA"/>
        </w:rPr>
        <w:t>7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об’єднаної 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05A71" w:rsidRDefault="00305A71" w:rsidP="00305A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об’єднан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а саме – акт обстеження зелених насаджень, що підлягають видаленню від </w:t>
      </w:r>
      <w:r w:rsidR="00A43708"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43708">
        <w:rPr>
          <w:rFonts w:ascii="Times New Roman" w:hAnsi="Times New Roman"/>
          <w:sz w:val="28"/>
          <w:szCs w:val="28"/>
          <w:lang w:val="uk-UA" w:eastAsia="ar-SA"/>
        </w:rPr>
        <w:t>.</w:t>
      </w:r>
      <w:r w:rsidR="00F8686C" w:rsidRPr="00A43708">
        <w:rPr>
          <w:rFonts w:ascii="Times New Roman" w:hAnsi="Times New Roman"/>
          <w:sz w:val="28"/>
          <w:szCs w:val="28"/>
          <w:lang w:val="uk-UA" w:eastAsia="ar-SA"/>
        </w:rPr>
        <w:t>11</w:t>
      </w:r>
      <w:r w:rsidRPr="00A43708">
        <w:rPr>
          <w:rFonts w:ascii="Times New Roman" w:hAnsi="Times New Roman"/>
          <w:sz w:val="28"/>
          <w:szCs w:val="28"/>
          <w:lang w:val="uk-UA" w:eastAsia="ar-SA"/>
        </w:rPr>
        <w:t>.20</w:t>
      </w:r>
      <w:r w:rsidR="00F53D5A" w:rsidRPr="00A43708">
        <w:rPr>
          <w:rFonts w:ascii="Times New Roman" w:hAnsi="Times New Roman"/>
          <w:sz w:val="28"/>
          <w:szCs w:val="28"/>
          <w:lang w:val="uk-UA" w:eastAsia="ar-SA"/>
        </w:rPr>
        <w:t>20</w:t>
      </w:r>
      <w:r w:rsidR="00552EAE" w:rsidRPr="00A43708">
        <w:rPr>
          <w:rFonts w:ascii="Times New Roman" w:hAnsi="Times New Roman"/>
          <w:sz w:val="28"/>
          <w:szCs w:val="28"/>
          <w:lang w:val="uk-UA" w:eastAsia="ar-SA"/>
        </w:rPr>
        <w:t>р.</w:t>
      </w:r>
      <w:r w:rsidRPr="00826C3E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68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7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2401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="00625526"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 Хмільни</w:t>
      </w:r>
      <w:r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40C55" w:rsidRDefault="00153E7F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ТОВ «</w:t>
      </w:r>
      <w:proofErr w:type="spellStart"/>
      <w:r w:rsidR="00A40C55">
        <w:rPr>
          <w:rFonts w:ascii="Times New Roman" w:hAnsi="Times New Roman"/>
          <w:b/>
          <w:sz w:val="28"/>
          <w:szCs w:val="28"/>
          <w:lang w:val="uk-UA"/>
        </w:rPr>
        <w:t>Атмосервіс</w:t>
      </w:r>
      <w:proofErr w:type="spellEnd"/>
      <w:r w:rsidR="00A40C55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83185" w:rsidRDefault="00145BC7" w:rsidP="00183185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936FE6">
        <w:rPr>
          <w:rFonts w:ascii="Times New Roman" w:hAnsi="Times New Roman"/>
          <w:sz w:val="28"/>
          <w:szCs w:val="28"/>
          <w:lang w:val="uk-UA" w:eastAsia="ar-SA"/>
        </w:rPr>
        <w:t>чотирьох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 w:rsidR="00936FE6">
        <w:rPr>
          <w:rFonts w:ascii="Times New Roman" w:hAnsi="Times New Roman"/>
          <w:sz w:val="28"/>
          <w:szCs w:val="28"/>
          <w:lang w:val="uk-UA" w:eastAsia="ar-SA"/>
        </w:rPr>
        <w:t>кл</w:t>
      </w:r>
      <w:r w:rsidR="00F8686C">
        <w:rPr>
          <w:rFonts w:ascii="Times New Roman" w:hAnsi="Times New Roman"/>
          <w:sz w:val="28"/>
          <w:szCs w:val="28"/>
          <w:lang w:val="uk-UA" w:eastAsia="ar-SA"/>
        </w:rPr>
        <w:t>ен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F8686C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 xml:space="preserve"> біля </w:t>
      </w:r>
      <w:r w:rsidR="00F8686C">
        <w:rPr>
          <w:rFonts w:ascii="Times New Roman" w:hAnsi="Times New Roman"/>
          <w:sz w:val="28"/>
          <w:szCs w:val="28"/>
          <w:lang w:val="uk-UA" w:eastAsia="uk-UA"/>
        </w:rPr>
        <w:t>ТОВ «</w:t>
      </w:r>
      <w:r w:rsidR="00936FE6">
        <w:rPr>
          <w:rFonts w:ascii="Times New Roman" w:hAnsi="Times New Roman"/>
          <w:sz w:val="28"/>
          <w:szCs w:val="28"/>
          <w:lang w:val="uk-UA" w:eastAsia="uk-UA"/>
        </w:rPr>
        <w:t>Хмільник меблі</w:t>
      </w:r>
      <w:r w:rsidR="00F8686C">
        <w:rPr>
          <w:rFonts w:ascii="Times New Roman" w:hAnsi="Times New Roman"/>
          <w:sz w:val="28"/>
          <w:szCs w:val="28"/>
          <w:lang w:val="uk-UA" w:eastAsia="uk-UA"/>
        </w:rPr>
        <w:t>»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 по 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>вул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936FE6">
        <w:rPr>
          <w:rFonts w:ascii="Times New Roman" w:hAnsi="Times New Roman"/>
          <w:sz w:val="28"/>
          <w:szCs w:val="28"/>
          <w:lang w:val="uk-UA" w:eastAsia="uk-UA"/>
        </w:rPr>
        <w:t>Станційна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936FE6">
        <w:rPr>
          <w:rFonts w:ascii="Times New Roman" w:hAnsi="Times New Roman"/>
          <w:sz w:val="28"/>
          <w:szCs w:val="28"/>
          <w:lang w:val="uk-UA" w:eastAsia="uk-UA"/>
        </w:rPr>
        <w:t>2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F8686C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F8686C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="00183185"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7C01B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7C01BB" w:rsidRPr="006E7874">
        <w:rPr>
          <w:rFonts w:ascii="Times New Roman" w:hAnsi="Times New Roman"/>
          <w:sz w:val="28"/>
          <w:szCs w:val="28"/>
          <w:lang w:val="uk-UA" w:eastAsia="ar-SA"/>
        </w:rPr>
        <w:t>(</w:t>
      </w:r>
      <w:r w:rsidR="006E7874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="007C01BB" w:rsidRPr="006E7874">
        <w:rPr>
          <w:rFonts w:ascii="Times New Roman" w:hAnsi="Times New Roman"/>
          <w:sz w:val="28"/>
          <w:szCs w:val="28"/>
          <w:lang w:val="uk-UA" w:eastAsia="ar-SA"/>
        </w:rPr>
        <w:t>аварійн</w:t>
      </w:r>
      <w:r w:rsidR="00936FE6">
        <w:rPr>
          <w:rFonts w:ascii="Times New Roman" w:hAnsi="Times New Roman"/>
          <w:sz w:val="28"/>
          <w:szCs w:val="28"/>
          <w:lang w:val="uk-UA" w:eastAsia="ar-SA"/>
        </w:rPr>
        <w:t>і, сухостійні</w:t>
      </w:r>
      <w:r w:rsidR="007C01BB">
        <w:rPr>
          <w:rFonts w:ascii="Times New Roman" w:hAnsi="Times New Roman"/>
          <w:sz w:val="28"/>
          <w:szCs w:val="28"/>
          <w:lang w:val="uk-UA" w:eastAsia="ar-SA"/>
        </w:rPr>
        <w:t>)</w:t>
      </w:r>
      <w:r w:rsidR="00183185">
        <w:rPr>
          <w:rFonts w:ascii="Times New Roman" w:hAnsi="Times New Roman"/>
          <w:sz w:val="28"/>
          <w:szCs w:val="28"/>
          <w:lang w:val="uk-UA"/>
        </w:rPr>
        <w:t>;</w:t>
      </w:r>
    </w:p>
    <w:p w:rsidR="00936FE6" w:rsidRDefault="00936FE6" w:rsidP="00936FE6">
      <w:pPr>
        <w:pStyle w:val="a3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 породи ялина,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ТОВ «Хмільник меблі» по вул. Станційна, 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Pr="00AB5BD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36FE6" w:rsidRDefault="00936FE6" w:rsidP="00183185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 породи каштан,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ТОВ «Хмільник меблі» по вул. Станційна, 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Pr="00AB5BD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8686C" w:rsidRDefault="00F8686C" w:rsidP="00F8686C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провести формувальне обрізування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одного дерева  породи </w:t>
      </w:r>
      <w:r w:rsidR="00936FE6">
        <w:rPr>
          <w:rFonts w:ascii="Times New Roman" w:hAnsi="Times New Roman"/>
          <w:sz w:val="28"/>
          <w:szCs w:val="28"/>
          <w:lang w:val="uk-UA" w:eastAsia="ar-SA"/>
        </w:rPr>
        <w:t>клен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936FE6">
        <w:rPr>
          <w:rFonts w:ascii="Times New Roman" w:hAnsi="Times New Roman"/>
          <w:sz w:val="28"/>
          <w:szCs w:val="28"/>
          <w:lang w:val="uk-UA" w:eastAsia="uk-UA"/>
        </w:rPr>
        <w:t xml:space="preserve">ТОВ «Хмільник меблі»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936FE6">
        <w:rPr>
          <w:rFonts w:ascii="Times New Roman" w:hAnsi="Times New Roman"/>
          <w:sz w:val="28"/>
          <w:szCs w:val="28"/>
          <w:lang w:val="uk-UA" w:eastAsia="uk-UA"/>
        </w:rPr>
        <w:t>Станційна, 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F8686C" w:rsidRDefault="00F8686C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6E7874" w:rsidRDefault="006E7874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C16F59" w:rsidRPr="0002239A" w:rsidRDefault="00791A3A" w:rsidP="00C16F59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2239A">
        <w:rPr>
          <w:rFonts w:ascii="Times New Roman" w:hAnsi="Times New Roman"/>
          <w:sz w:val="28"/>
          <w:szCs w:val="28"/>
          <w:lang w:val="uk-UA"/>
        </w:rPr>
        <w:t>ТОВ «</w:t>
      </w:r>
      <w:proofErr w:type="spellStart"/>
      <w:r w:rsidRPr="0002239A">
        <w:rPr>
          <w:rFonts w:ascii="Times New Roman" w:hAnsi="Times New Roman"/>
          <w:sz w:val="28"/>
          <w:szCs w:val="28"/>
          <w:lang w:val="uk-UA"/>
        </w:rPr>
        <w:t>Атмосервіс</w:t>
      </w:r>
      <w:proofErr w:type="spellEnd"/>
      <w:r w:rsidRPr="0002239A">
        <w:rPr>
          <w:rFonts w:ascii="Times New Roman" w:hAnsi="Times New Roman"/>
          <w:sz w:val="28"/>
          <w:szCs w:val="28"/>
          <w:lang w:val="uk-UA"/>
        </w:rPr>
        <w:t>»</w:t>
      </w:r>
      <w:r w:rsidRPr="0002239A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дерев, зазначених в підпункті  1.1  цього рішення, передати КП «</w:t>
      </w:r>
      <w:proofErr w:type="spellStart"/>
      <w:r w:rsidRPr="0002239A"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 w:rsidRPr="0002239A">
        <w:rPr>
          <w:rFonts w:ascii="Times New Roman" w:hAnsi="Times New Roman"/>
          <w:sz w:val="28"/>
          <w:szCs w:val="28"/>
          <w:lang w:val="uk-UA" w:eastAsia="ar-SA"/>
        </w:rPr>
        <w:t>» для оприбуткування через бухгалтерію, а гілки та непридатну деревину утилізувати, склавши відповідний акт.</w:t>
      </w:r>
    </w:p>
    <w:p w:rsidR="00C16F59" w:rsidRDefault="00C16F59" w:rsidP="00C16F59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153E7F" w:rsidRPr="00153E7F" w:rsidRDefault="00153E7F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AE0AAC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23419F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.</w:t>
      </w:r>
      <w:r w:rsidR="0023419F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23419F">
        <w:rPr>
          <w:rFonts w:ascii="Times New Roman" w:hAnsi="Times New Roman"/>
          <w:b/>
          <w:sz w:val="28"/>
          <w:szCs w:val="28"/>
        </w:rPr>
        <w:t>Юрчишин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F8686C" w:rsidRDefault="00F8686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F8686C" w:rsidRDefault="00F8686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F8686C" w:rsidRDefault="00F8686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F8686C" w:rsidRDefault="00F8686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F8686C" w:rsidRDefault="00F8686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F8686C" w:rsidRDefault="00F8686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F8686C" w:rsidRDefault="00F8686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F8686C" w:rsidRDefault="00F8686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F8686C" w:rsidRDefault="00F8686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F8686C" w:rsidRDefault="00F8686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F8686C" w:rsidRDefault="00F8686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F8686C" w:rsidRDefault="00F8686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F8686C" w:rsidRDefault="00F8686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F8686C" w:rsidRDefault="00F8686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F8686C" w:rsidRDefault="00F8686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F8686C" w:rsidRDefault="00F8686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F8686C" w:rsidRDefault="00F8686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F8686C" w:rsidRDefault="00F8686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F8686C" w:rsidRDefault="00F8686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837267" w:rsidRDefault="00837267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E0AAC" w:rsidRDefault="00AE0AA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E0AAC" w:rsidRDefault="00AE0AA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E0AAC" w:rsidRDefault="00AE0AA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E0AAC" w:rsidRDefault="00AE0AA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E0AAC" w:rsidRDefault="00AE0AA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E0AAC" w:rsidRDefault="00AE0AA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E0AAC" w:rsidRDefault="00AE0AA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AF4FCE">
      <w:pPr>
        <w:shd w:val="clear" w:color="auto" w:fill="FFFFFF"/>
        <w:rPr>
          <w:rFonts w:ascii="Times New Roman" w:hAnsi="Times New Roman"/>
          <w:sz w:val="18"/>
          <w:szCs w:val="18"/>
          <w:lang w:val="uk-UA" w:eastAsia="ar-SA"/>
        </w:rPr>
      </w:pPr>
      <w:bookmarkStart w:id="0" w:name="_GoBack"/>
      <w:bookmarkEnd w:id="0"/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239A"/>
    <w:rsid w:val="0002516F"/>
    <w:rsid w:val="00044346"/>
    <w:rsid w:val="00047031"/>
    <w:rsid w:val="00053745"/>
    <w:rsid w:val="000962F4"/>
    <w:rsid w:val="000A6736"/>
    <w:rsid w:val="000C72D2"/>
    <w:rsid w:val="000D4B4A"/>
    <w:rsid w:val="000D63AF"/>
    <w:rsid w:val="000E2B21"/>
    <w:rsid w:val="000F7C77"/>
    <w:rsid w:val="00103298"/>
    <w:rsid w:val="001103C5"/>
    <w:rsid w:val="001120B8"/>
    <w:rsid w:val="001157DE"/>
    <w:rsid w:val="0013555D"/>
    <w:rsid w:val="00145BC7"/>
    <w:rsid w:val="00153E7F"/>
    <w:rsid w:val="00164B2D"/>
    <w:rsid w:val="00183185"/>
    <w:rsid w:val="00197954"/>
    <w:rsid w:val="001B62C3"/>
    <w:rsid w:val="001E2CF4"/>
    <w:rsid w:val="001F312A"/>
    <w:rsid w:val="0023419F"/>
    <w:rsid w:val="0025350C"/>
    <w:rsid w:val="002A61A2"/>
    <w:rsid w:val="002B7FF3"/>
    <w:rsid w:val="002C7D23"/>
    <w:rsid w:val="002F029A"/>
    <w:rsid w:val="002F0EB9"/>
    <w:rsid w:val="0030148F"/>
    <w:rsid w:val="00305A71"/>
    <w:rsid w:val="00330435"/>
    <w:rsid w:val="003355B1"/>
    <w:rsid w:val="00385554"/>
    <w:rsid w:val="003877B4"/>
    <w:rsid w:val="003B363A"/>
    <w:rsid w:val="003B7035"/>
    <w:rsid w:val="00431A0B"/>
    <w:rsid w:val="00434D91"/>
    <w:rsid w:val="004566B1"/>
    <w:rsid w:val="0046021B"/>
    <w:rsid w:val="00464982"/>
    <w:rsid w:val="00487E35"/>
    <w:rsid w:val="0049566E"/>
    <w:rsid w:val="004A6A3D"/>
    <w:rsid w:val="004B5792"/>
    <w:rsid w:val="004C1F7C"/>
    <w:rsid w:val="004C3E95"/>
    <w:rsid w:val="004C580E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F0921"/>
    <w:rsid w:val="00615DE1"/>
    <w:rsid w:val="00616312"/>
    <w:rsid w:val="00625526"/>
    <w:rsid w:val="0063647E"/>
    <w:rsid w:val="00683A9A"/>
    <w:rsid w:val="006A31BA"/>
    <w:rsid w:val="006A3285"/>
    <w:rsid w:val="006A7CC4"/>
    <w:rsid w:val="006B3755"/>
    <w:rsid w:val="006C3F53"/>
    <w:rsid w:val="006C742B"/>
    <w:rsid w:val="006D341D"/>
    <w:rsid w:val="006E2634"/>
    <w:rsid w:val="006E26CD"/>
    <w:rsid w:val="006E7874"/>
    <w:rsid w:val="006F3146"/>
    <w:rsid w:val="006F75D2"/>
    <w:rsid w:val="00705144"/>
    <w:rsid w:val="0072343B"/>
    <w:rsid w:val="00737B6E"/>
    <w:rsid w:val="00787DE7"/>
    <w:rsid w:val="00791A3A"/>
    <w:rsid w:val="007952E5"/>
    <w:rsid w:val="007A6C2A"/>
    <w:rsid w:val="007C01BB"/>
    <w:rsid w:val="007C47AB"/>
    <w:rsid w:val="007D5944"/>
    <w:rsid w:val="007E16E3"/>
    <w:rsid w:val="00806EC7"/>
    <w:rsid w:val="00811049"/>
    <w:rsid w:val="008141C5"/>
    <w:rsid w:val="00824043"/>
    <w:rsid w:val="00824B7D"/>
    <w:rsid w:val="00826C3E"/>
    <w:rsid w:val="00837267"/>
    <w:rsid w:val="00873E65"/>
    <w:rsid w:val="00875735"/>
    <w:rsid w:val="008B292C"/>
    <w:rsid w:val="008C1A51"/>
    <w:rsid w:val="008D4EFA"/>
    <w:rsid w:val="008E5F65"/>
    <w:rsid w:val="00915DF5"/>
    <w:rsid w:val="00925805"/>
    <w:rsid w:val="00936FE6"/>
    <w:rsid w:val="009A1699"/>
    <w:rsid w:val="009B2781"/>
    <w:rsid w:val="009C27C0"/>
    <w:rsid w:val="00A06DA5"/>
    <w:rsid w:val="00A37C28"/>
    <w:rsid w:val="00A40C55"/>
    <w:rsid w:val="00A43708"/>
    <w:rsid w:val="00A515E4"/>
    <w:rsid w:val="00A566EF"/>
    <w:rsid w:val="00A6146E"/>
    <w:rsid w:val="00A8542C"/>
    <w:rsid w:val="00AC5169"/>
    <w:rsid w:val="00AE0AAC"/>
    <w:rsid w:val="00AE19DE"/>
    <w:rsid w:val="00AE4074"/>
    <w:rsid w:val="00AF4FCE"/>
    <w:rsid w:val="00B051C2"/>
    <w:rsid w:val="00B43717"/>
    <w:rsid w:val="00B45C3C"/>
    <w:rsid w:val="00B56250"/>
    <w:rsid w:val="00B61A57"/>
    <w:rsid w:val="00B8768B"/>
    <w:rsid w:val="00BC04ED"/>
    <w:rsid w:val="00BD1D34"/>
    <w:rsid w:val="00BE293B"/>
    <w:rsid w:val="00C010E7"/>
    <w:rsid w:val="00C01388"/>
    <w:rsid w:val="00C16F59"/>
    <w:rsid w:val="00C22D98"/>
    <w:rsid w:val="00C355C4"/>
    <w:rsid w:val="00C41E5E"/>
    <w:rsid w:val="00C673EA"/>
    <w:rsid w:val="00CA0AE3"/>
    <w:rsid w:val="00CE11AF"/>
    <w:rsid w:val="00CE1F44"/>
    <w:rsid w:val="00D03177"/>
    <w:rsid w:val="00D11DF1"/>
    <w:rsid w:val="00D31753"/>
    <w:rsid w:val="00D435BC"/>
    <w:rsid w:val="00D52922"/>
    <w:rsid w:val="00D60C0D"/>
    <w:rsid w:val="00D62C49"/>
    <w:rsid w:val="00D93D04"/>
    <w:rsid w:val="00DA48FC"/>
    <w:rsid w:val="00DC566D"/>
    <w:rsid w:val="00DD261E"/>
    <w:rsid w:val="00DF742D"/>
    <w:rsid w:val="00E31E22"/>
    <w:rsid w:val="00E471F5"/>
    <w:rsid w:val="00E83140"/>
    <w:rsid w:val="00E96884"/>
    <w:rsid w:val="00ED59EF"/>
    <w:rsid w:val="00EE2F84"/>
    <w:rsid w:val="00EF02C7"/>
    <w:rsid w:val="00F53D5A"/>
    <w:rsid w:val="00F74CD6"/>
    <w:rsid w:val="00F8686C"/>
    <w:rsid w:val="00F86C9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2020-12-14T06:47:00Z</cp:lastPrinted>
  <dcterms:created xsi:type="dcterms:W3CDTF">2020-11-19T09:39:00Z</dcterms:created>
  <dcterms:modified xsi:type="dcterms:W3CDTF">2020-12-15T13:26:00Z</dcterms:modified>
</cp:coreProperties>
</file>