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F6" w:rsidRPr="008D6A94" w:rsidRDefault="004126F6" w:rsidP="004126F6">
      <w:pPr>
        <w:pStyle w:val="4"/>
        <w:jc w:val="both"/>
        <w:rPr>
          <w:sz w:val="24"/>
        </w:rPr>
      </w:pPr>
    </w:p>
    <w:p w:rsidR="004126F6" w:rsidRPr="008D6A94" w:rsidRDefault="004126F6" w:rsidP="004126F6">
      <w:pPr>
        <w:spacing w:after="200" w:line="276" w:lineRule="auto"/>
        <w:jc w:val="center"/>
        <w:rPr>
          <w:sz w:val="28"/>
          <w:szCs w:val="28"/>
        </w:rPr>
      </w:pPr>
      <w:r>
        <w:rPr>
          <w:noProof/>
          <w:sz w:val="28"/>
          <w:szCs w:val="28"/>
          <w:lang w:val="ru-RU"/>
        </w:rPr>
        <w:drawing>
          <wp:inline distT="0" distB="0" distL="0" distR="0">
            <wp:extent cx="4857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76275"/>
                    </a:xfrm>
                    <a:prstGeom prst="rect">
                      <a:avLst/>
                    </a:prstGeom>
                    <a:noFill/>
                    <a:ln>
                      <a:noFill/>
                    </a:ln>
                  </pic:spPr>
                </pic:pic>
              </a:graphicData>
            </a:graphic>
          </wp:inline>
        </w:drawing>
      </w:r>
    </w:p>
    <w:p w:rsidR="004126F6" w:rsidRPr="008D6A94" w:rsidRDefault="004126F6" w:rsidP="004126F6">
      <w:pPr>
        <w:pStyle w:val="a8"/>
        <w:rPr>
          <w:rFonts w:ascii="Times New Roman" w:hAnsi="Times New Roman"/>
          <w:b w:val="0"/>
          <w:sz w:val="28"/>
          <w:szCs w:val="28"/>
        </w:rPr>
      </w:pPr>
      <w:r w:rsidRPr="008D6A94">
        <w:rPr>
          <w:rFonts w:ascii="Times New Roman" w:hAnsi="Times New Roman"/>
          <w:b w:val="0"/>
          <w:sz w:val="28"/>
          <w:szCs w:val="28"/>
        </w:rPr>
        <w:t>УКРАЇНА</w:t>
      </w:r>
    </w:p>
    <w:p w:rsidR="004126F6" w:rsidRPr="008D6A94" w:rsidRDefault="004126F6" w:rsidP="004126F6">
      <w:pPr>
        <w:jc w:val="center"/>
        <w:rPr>
          <w:b/>
          <w:sz w:val="28"/>
          <w:szCs w:val="28"/>
        </w:rPr>
      </w:pPr>
      <w:r w:rsidRPr="008D6A94">
        <w:rPr>
          <w:b/>
          <w:sz w:val="28"/>
          <w:szCs w:val="28"/>
        </w:rPr>
        <w:t>Хмільницька   міська    рада</w:t>
      </w:r>
    </w:p>
    <w:p w:rsidR="004126F6" w:rsidRPr="008D6A94" w:rsidRDefault="004126F6" w:rsidP="004126F6">
      <w:pPr>
        <w:jc w:val="center"/>
        <w:rPr>
          <w:b/>
          <w:sz w:val="28"/>
          <w:szCs w:val="28"/>
        </w:rPr>
      </w:pPr>
      <w:r w:rsidRPr="008D6A94">
        <w:rPr>
          <w:b/>
          <w:sz w:val="28"/>
          <w:szCs w:val="28"/>
        </w:rPr>
        <w:t>Вінницької  області</w:t>
      </w:r>
    </w:p>
    <w:p w:rsidR="004126F6" w:rsidRPr="008D6A94" w:rsidRDefault="004126F6" w:rsidP="004126F6">
      <w:pPr>
        <w:tabs>
          <w:tab w:val="center" w:pos="4819"/>
          <w:tab w:val="left" w:pos="7824"/>
        </w:tabs>
        <w:rPr>
          <w:b/>
          <w:sz w:val="28"/>
          <w:szCs w:val="28"/>
        </w:rPr>
      </w:pPr>
      <w:r w:rsidRPr="008D6A94">
        <w:rPr>
          <w:b/>
          <w:sz w:val="28"/>
          <w:szCs w:val="28"/>
        </w:rPr>
        <w:tab/>
        <w:t xml:space="preserve">Р І Ш Е Н </w:t>
      </w:r>
      <w:proofErr w:type="spellStart"/>
      <w:r w:rsidRPr="008D6A94">
        <w:rPr>
          <w:b/>
          <w:sz w:val="28"/>
          <w:szCs w:val="28"/>
        </w:rPr>
        <w:t>Н</w:t>
      </w:r>
      <w:proofErr w:type="spellEnd"/>
      <w:r w:rsidRPr="008D6A94">
        <w:rPr>
          <w:b/>
          <w:sz w:val="28"/>
          <w:szCs w:val="28"/>
        </w:rPr>
        <w:t xml:space="preserve"> Я №</w:t>
      </w:r>
      <w:r w:rsidRPr="008D6A94">
        <w:rPr>
          <w:b/>
          <w:sz w:val="28"/>
          <w:szCs w:val="28"/>
        </w:rPr>
        <w:tab/>
      </w:r>
    </w:p>
    <w:p w:rsidR="004126F6" w:rsidRPr="008D6A94" w:rsidRDefault="004126F6" w:rsidP="004126F6">
      <w:pPr>
        <w:tabs>
          <w:tab w:val="left" w:pos="7824"/>
        </w:tabs>
        <w:jc w:val="both"/>
        <w:rPr>
          <w:b/>
        </w:rPr>
      </w:pPr>
      <w:r w:rsidRPr="008D6A94">
        <w:rPr>
          <w:b/>
          <w:sz w:val="28"/>
          <w:szCs w:val="28"/>
        </w:rPr>
        <w:tab/>
      </w:r>
      <w:proofErr w:type="spellStart"/>
      <w:r w:rsidRPr="008D6A94">
        <w:rPr>
          <w:b/>
        </w:rPr>
        <w:t>проєкт</w:t>
      </w:r>
      <w:proofErr w:type="spellEnd"/>
    </w:p>
    <w:p w:rsidR="004126F6" w:rsidRPr="008D6A94" w:rsidRDefault="004126F6" w:rsidP="004126F6">
      <w:pPr>
        <w:jc w:val="both"/>
      </w:pPr>
      <w:r w:rsidRPr="008D6A94">
        <w:t xml:space="preserve">«___» __________ 2021 року                                        </w:t>
      </w:r>
      <w:r w:rsidRPr="008D6A94">
        <w:tab/>
      </w:r>
      <w:r w:rsidRPr="008D6A94">
        <w:tab/>
        <w:t xml:space="preserve">  ___ сесія міської ради</w:t>
      </w:r>
    </w:p>
    <w:p w:rsidR="004126F6" w:rsidRPr="008D6A94" w:rsidRDefault="004126F6" w:rsidP="004126F6">
      <w:pPr>
        <w:jc w:val="both"/>
        <w:rPr>
          <w:sz w:val="28"/>
          <w:szCs w:val="28"/>
        </w:rPr>
      </w:pPr>
      <w:r w:rsidRPr="008D6A94">
        <w:t xml:space="preserve">                                                                                              </w:t>
      </w:r>
      <w:r w:rsidRPr="008D6A94">
        <w:tab/>
      </w:r>
      <w:r w:rsidRPr="008D6A94">
        <w:tab/>
      </w:r>
      <w:r w:rsidRPr="008D6A94">
        <w:tab/>
        <w:t xml:space="preserve">     8 скликання</w:t>
      </w:r>
    </w:p>
    <w:p w:rsidR="004126F6" w:rsidRPr="008D6A94" w:rsidRDefault="004126F6" w:rsidP="004126F6">
      <w:pPr>
        <w:jc w:val="both"/>
        <w:rPr>
          <w:b/>
          <w:sz w:val="26"/>
          <w:szCs w:val="26"/>
        </w:rPr>
      </w:pPr>
      <w:r w:rsidRPr="008D6A94">
        <w:rPr>
          <w:b/>
          <w:sz w:val="26"/>
          <w:szCs w:val="26"/>
        </w:rPr>
        <w:t xml:space="preserve">Про затвердження Статуту </w:t>
      </w:r>
    </w:p>
    <w:p w:rsidR="004126F6" w:rsidRPr="008D6A94" w:rsidRDefault="004126F6" w:rsidP="004126F6">
      <w:pPr>
        <w:jc w:val="both"/>
        <w:rPr>
          <w:b/>
          <w:sz w:val="26"/>
          <w:szCs w:val="26"/>
        </w:rPr>
      </w:pPr>
      <w:r w:rsidRPr="008D6A94">
        <w:rPr>
          <w:b/>
          <w:sz w:val="26"/>
          <w:szCs w:val="26"/>
        </w:rPr>
        <w:t xml:space="preserve">Хмільницької міської </w:t>
      </w:r>
    </w:p>
    <w:p w:rsidR="004126F6" w:rsidRPr="008D6A94" w:rsidRDefault="004126F6" w:rsidP="004126F6">
      <w:pPr>
        <w:jc w:val="both"/>
        <w:rPr>
          <w:b/>
          <w:sz w:val="26"/>
          <w:szCs w:val="26"/>
        </w:rPr>
      </w:pPr>
      <w:r w:rsidRPr="008D6A94">
        <w:rPr>
          <w:b/>
          <w:sz w:val="26"/>
          <w:szCs w:val="26"/>
        </w:rPr>
        <w:t xml:space="preserve">територіальної громади </w:t>
      </w:r>
    </w:p>
    <w:p w:rsidR="004126F6" w:rsidRPr="008D6A94" w:rsidRDefault="004126F6" w:rsidP="004126F6">
      <w:pPr>
        <w:jc w:val="both"/>
        <w:rPr>
          <w:sz w:val="26"/>
          <w:szCs w:val="26"/>
        </w:rPr>
      </w:pPr>
    </w:p>
    <w:p w:rsidR="004126F6" w:rsidRPr="008D6A94" w:rsidRDefault="004126F6" w:rsidP="004126F6">
      <w:pPr>
        <w:shd w:val="clear" w:color="auto" w:fill="FDFDFD"/>
        <w:spacing w:after="150" w:line="300" w:lineRule="atLeast"/>
        <w:jc w:val="both"/>
        <w:rPr>
          <w:sz w:val="26"/>
          <w:szCs w:val="26"/>
        </w:rPr>
      </w:pPr>
      <w:r w:rsidRPr="008D6A94">
        <w:rPr>
          <w:sz w:val="26"/>
          <w:szCs w:val="26"/>
          <w:shd w:val="clear" w:color="auto" w:fill="FFFFFF"/>
        </w:rPr>
        <w:t> </w:t>
      </w:r>
      <w:r w:rsidRPr="008D6A94">
        <w:rPr>
          <w:sz w:val="26"/>
          <w:szCs w:val="26"/>
          <w:shd w:val="clear" w:color="auto" w:fill="FFFFFF"/>
        </w:rPr>
        <w:tab/>
        <w:t>З</w:t>
      </w:r>
      <w:r w:rsidRPr="008D6A94">
        <w:rPr>
          <w:sz w:val="26"/>
          <w:szCs w:val="26"/>
        </w:rPr>
        <w:t xml:space="preserve"> метою запровадження механізмів участі громадян у вирішенні питань місцевого значення, налагодження результативної співпраці громадян і органів місцевого самоврядування, враховуючи Методичні рекомендації щодо розроблення Статуту територіальної громади, запропоновані Міністерством розвитку громад та територій, рішення Хмільницької міської ради №1789 від 20.11.2018 року</w:t>
      </w:r>
      <w:r w:rsidR="00711453">
        <w:rPr>
          <w:sz w:val="26"/>
          <w:szCs w:val="26"/>
        </w:rPr>
        <w:t>,</w:t>
      </w:r>
      <w:r w:rsidRPr="008D6A94">
        <w:rPr>
          <w:sz w:val="26"/>
          <w:szCs w:val="26"/>
        </w:rPr>
        <w:t xml:space="preserve"> </w:t>
      </w:r>
      <w:r w:rsidR="002C50B9">
        <w:rPr>
          <w:sz w:val="26"/>
          <w:szCs w:val="26"/>
        </w:rPr>
        <w:t xml:space="preserve"> </w:t>
      </w:r>
      <w:r w:rsidRPr="008D6A94">
        <w:rPr>
          <w:sz w:val="26"/>
          <w:szCs w:val="26"/>
        </w:rPr>
        <w:t xml:space="preserve">рішення </w:t>
      </w:r>
      <w:proofErr w:type="spellStart"/>
      <w:r w:rsidRPr="008D6A94">
        <w:rPr>
          <w:sz w:val="26"/>
          <w:szCs w:val="26"/>
        </w:rPr>
        <w:t>Соколівської</w:t>
      </w:r>
      <w:proofErr w:type="spellEnd"/>
      <w:r w:rsidRPr="008D6A94">
        <w:rPr>
          <w:sz w:val="26"/>
          <w:szCs w:val="26"/>
        </w:rPr>
        <w:t xml:space="preserve"> сільської ради №196 від 20.11.2018 року, рішення 62 сесії Хмільницької міської ради 6 скликання від 11 вересня 2014 р. № 1821 </w:t>
      </w:r>
      <w:r w:rsidRPr="008D6A94">
        <w:rPr>
          <w:bCs/>
          <w:sz w:val="26"/>
          <w:szCs w:val="26"/>
        </w:rPr>
        <w:t xml:space="preserve">«Про внесення змін та доповнень до Статуту територіальної громади міста Хмільника стосовно порядку внесення проектів рішень міської ради в порядку місцевої ініціативи», висновок проекту Ради Європи «Сприяння участі громадян у демократичному процесі прийняття рішень в Україні» щодо аналізу проекту Статуту Хмільницької міської територіальної громади та рекомендації задля розширення громадської участі, </w:t>
      </w:r>
      <w:r w:rsidR="00711453" w:rsidRPr="00B91BCA">
        <w:rPr>
          <w:bCs/>
          <w:sz w:val="26"/>
          <w:szCs w:val="26"/>
        </w:rPr>
        <w:t>відповідно до</w:t>
      </w:r>
      <w:r w:rsidR="00711453">
        <w:rPr>
          <w:bCs/>
          <w:sz w:val="26"/>
          <w:szCs w:val="26"/>
        </w:rPr>
        <w:t xml:space="preserve"> </w:t>
      </w:r>
      <w:r w:rsidR="00711453">
        <w:rPr>
          <w:sz w:val="26"/>
          <w:szCs w:val="26"/>
        </w:rPr>
        <w:t>розпорядження</w:t>
      </w:r>
      <w:r w:rsidRPr="008D6A94">
        <w:rPr>
          <w:sz w:val="26"/>
          <w:szCs w:val="26"/>
        </w:rPr>
        <w:t xml:space="preserve"> Кабінету Міністрів України №707-р від 12.06.2020 р. «Про визначення адміністративних центрів та затвердження територій територіальних громад Вінницької області», </w:t>
      </w:r>
      <w:r w:rsidR="00711453" w:rsidRPr="00B91BCA">
        <w:rPr>
          <w:sz w:val="26"/>
          <w:szCs w:val="26"/>
        </w:rPr>
        <w:t>керуючись</w:t>
      </w:r>
      <w:r w:rsidR="00711453" w:rsidRPr="008D6A94">
        <w:rPr>
          <w:sz w:val="26"/>
          <w:szCs w:val="26"/>
        </w:rPr>
        <w:t xml:space="preserve"> </w:t>
      </w:r>
      <w:r w:rsidRPr="008D6A94">
        <w:rPr>
          <w:sz w:val="26"/>
          <w:szCs w:val="26"/>
        </w:rPr>
        <w:t>ст.ст.26,59 Закону України «Про місцеве самоврядування в Україні», міська рада</w:t>
      </w:r>
    </w:p>
    <w:p w:rsidR="004126F6" w:rsidRPr="008D6A94" w:rsidRDefault="004126F6" w:rsidP="004126F6">
      <w:pPr>
        <w:jc w:val="center"/>
        <w:rPr>
          <w:sz w:val="26"/>
          <w:szCs w:val="26"/>
        </w:rPr>
      </w:pPr>
      <w:r w:rsidRPr="008D6A94">
        <w:rPr>
          <w:sz w:val="26"/>
          <w:szCs w:val="26"/>
        </w:rPr>
        <w:t>В И Р І Ш И Л А:</w:t>
      </w:r>
    </w:p>
    <w:p w:rsidR="004126F6" w:rsidRPr="008D6A94" w:rsidRDefault="004126F6" w:rsidP="004126F6">
      <w:pPr>
        <w:jc w:val="center"/>
      </w:pPr>
    </w:p>
    <w:p w:rsidR="004126F6" w:rsidRPr="008D6A94" w:rsidRDefault="004126F6" w:rsidP="004126F6">
      <w:pPr>
        <w:numPr>
          <w:ilvl w:val="0"/>
          <w:numId w:val="9"/>
        </w:numPr>
        <w:jc w:val="both"/>
        <w:rPr>
          <w:sz w:val="26"/>
          <w:szCs w:val="26"/>
        </w:rPr>
      </w:pPr>
      <w:r w:rsidRPr="008D6A94">
        <w:rPr>
          <w:sz w:val="26"/>
          <w:szCs w:val="26"/>
        </w:rPr>
        <w:t>Затвердити Статут Хмільницької міської територіальної громади згідно з Додатком до цього рішення.</w:t>
      </w:r>
    </w:p>
    <w:p w:rsidR="004126F6" w:rsidRPr="008D6A94" w:rsidRDefault="004126F6" w:rsidP="004126F6">
      <w:pPr>
        <w:numPr>
          <w:ilvl w:val="0"/>
          <w:numId w:val="9"/>
        </w:numPr>
        <w:jc w:val="both"/>
        <w:rPr>
          <w:sz w:val="26"/>
          <w:szCs w:val="26"/>
        </w:rPr>
      </w:pPr>
      <w:r w:rsidRPr="008D6A94">
        <w:rPr>
          <w:sz w:val="26"/>
          <w:szCs w:val="26"/>
        </w:rPr>
        <w:t xml:space="preserve">Зареєструвати Статут Хмільницької міської територіальної громади відповідно до чинного законодавства. </w:t>
      </w:r>
    </w:p>
    <w:p w:rsidR="004126F6" w:rsidRPr="008D6A94" w:rsidRDefault="004126F6" w:rsidP="004126F6">
      <w:pPr>
        <w:numPr>
          <w:ilvl w:val="0"/>
          <w:numId w:val="9"/>
        </w:numPr>
        <w:jc w:val="both"/>
        <w:rPr>
          <w:sz w:val="26"/>
          <w:szCs w:val="26"/>
        </w:rPr>
      </w:pPr>
      <w:r w:rsidRPr="008D6A94">
        <w:rPr>
          <w:sz w:val="26"/>
          <w:szCs w:val="26"/>
        </w:rPr>
        <w:t>Рішення 31 сесії Хмільницької міської ради IV скликання №499 від 24 листопада 2005р. та рішення 62 сесії Хмільницької міської ради 6 скликання №1821 від 11 вересня 2014р. визнати такими, що втратили чинність</w:t>
      </w:r>
    </w:p>
    <w:p w:rsidR="004126F6" w:rsidRPr="008D6A94" w:rsidRDefault="004126F6" w:rsidP="004126F6">
      <w:pPr>
        <w:numPr>
          <w:ilvl w:val="0"/>
          <w:numId w:val="9"/>
        </w:numPr>
        <w:jc w:val="both"/>
        <w:rPr>
          <w:sz w:val="26"/>
          <w:szCs w:val="26"/>
        </w:rPr>
      </w:pPr>
      <w:r w:rsidRPr="008D6A94">
        <w:rPr>
          <w:sz w:val="26"/>
          <w:szCs w:val="26"/>
        </w:rPr>
        <w:t>Архівному відділу міської ради у документах постійного зберігання  зазначити факт та підставу втрати чинності рішень згідно п.3 цього рішення.</w:t>
      </w:r>
    </w:p>
    <w:p w:rsidR="004126F6" w:rsidRPr="008D6A94" w:rsidRDefault="004126F6" w:rsidP="004126F6">
      <w:pPr>
        <w:numPr>
          <w:ilvl w:val="0"/>
          <w:numId w:val="9"/>
        </w:numPr>
        <w:jc w:val="both"/>
        <w:rPr>
          <w:sz w:val="26"/>
          <w:szCs w:val="26"/>
        </w:rPr>
      </w:pPr>
      <w:r w:rsidRPr="008D6A94">
        <w:rPr>
          <w:sz w:val="26"/>
          <w:szCs w:val="26"/>
        </w:rPr>
        <w:t>Контроль за виконанням цього рішення покласти на постійну комісію міської ради з питань законності, антикорупційної політики, охорони громадського порядку, регламенту, соціального захисту населення та депутатської діяльності (голова комісії Калачик В.М.).</w:t>
      </w:r>
    </w:p>
    <w:p w:rsidR="004126F6" w:rsidRPr="008D6A94" w:rsidRDefault="004126F6" w:rsidP="004126F6">
      <w:pPr>
        <w:jc w:val="both"/>
        <w:rPr>
          <w:color w:val="000000"/>
          <w:sz w:val="26"/>
          <w:szCs w:val="26"/>
          <w:shd w:val="clear" w:color="auto" w:fill="FDFDFD"/>
        </w:rPr>
      </w:pPr>
    </w:p>
    <w:p w:rsidR="004126F6" w:rsidRDefault="00711453" w:rsidP="00711453">
      <w:pPr>
        <w:widowControl w:val="0"/>
        <w:autoSpaceDE w:val="0"/>
        <w:autoSpaceDN w:val="0"/>
        <w:adjustRightInd w:val="0"/>
        <w:spacing w:before="240" w:after="60"/>
        <w:ind w:firstLine="993"/>
        <w:rPr>
          <w:b/>
          <w:bCs/>
          <w:sz w:val="28"/>
          <w:szCs w:val="26"/>
        </w:rPr>
        <w:sectPr w:rsidR="004126F6" w:rsidSect="004126F6">
          <w:footerReference w:type="even" r:id="rId8"/>
          <w:footerReference w:type="default" r:id="rId9"/>
          <w:footerReference w:type="first" r:id="rId10"/>
          <w:pgSz w:w="11906" w:h="16838" w:code="9"/>
          <w:pgMar w:top="567" w:right="851" w:bottom="726" w:left="1701" w:header="563" w:footer="404" w:gutter="0"/>
          <w:cols w:space="708"/>
          <w:docGrid w:linePitch="360"/>
        </w:sectPr>
      </w:pPr>
      <w:r>
        <w:rPr>
          <w:b/>
          <w:bCs/>
          <w:sz w:val="28"/>
          <w:szCs w:val="26"/>
        </w:rPr>
        <w:t xml:space="preserve">Міський голова </w:t>
      </w:r>
      <w:r>
        <w:rPr>
          <w:b/>
          <w:bCs/>
          <w:sz w:val="28"/>
          <w:szCs w:val="26"/>
        </w:rPr>
        <w:tab/>
      </w:r>
      <w:r>
        <w:rPr>
          <w:b/>
          <w:bCs/>
          <w:sz w:val="28"/>
          <w:szCs w:val="26"/>
        </w:rPr>
        <w:tab/>
      </w:r>
      <w:r>
        <w:rPr>
          <w:b/>
          <w:bCs/>
          <w:sz w:val="28"/>
          <w:szCs w:val="26"/>
        </w:rPr>
        <w:tab/>
      </w:r>
      <w:r>
        <w:rPr>
          <w:b/>
          <w:bCs/>
          <w:sz w:val="28"/>
          <w:szCs w:val="26"/>
        </w:rPr>
        <w:tab/>
      </w:r>
      <w:r>
        <w:rPr>
          <w:b/>
          <w:bCs/>
          <w:sz w:val="28"/>
          <w:szCs w:val="26"/>
        </w:rPr>
        <w:tab/>
      </w:r>
      <w:r>
        <w:rPr>
          <w:b/>
          <w:bCs/>
          <w:sz w:val="28"/>
          <w:szCs w:val="26"/>
        </w:rPr>
        <w:tab/>
        <w:t>М.В.</w:t>
      </w:r>
      <w:proofErr w:type="spellStart"/>
      <w:r w:rsidR="004126F6" w:rsidRPr="008D6A94">
        <w:rPr>
          <w:b/>
          <w:bCs/>
          <w:sz w:val="28"/>
          <w:szCs w:val="26"/>
        </w:rPr>
        <w:t>Юрчишин</w:t>
      </w:r>
      <w:proofErr w:type="spellEnd"/>
    </w:p>
    <w:p w:rsidR="004126F6" w:rsidRPr="008D6A94" w:rsidRDefault="004126F6" w:rsidP="004126F6">
      <w:pPr>
        <w:widowControl w:val="0"/>
        <w:autoSpaceDE w:val="0"/>
        <w:autoSpaceDN w:val="0"/>
        <w:adjustRightInd w:val="0"/>
        <w:spacing w:before="240" w:after="60"/>
        <w:ind w:firstLine="993"/>
        <w:jc w:val="both"/>
        <w:rPr>
          <w:lang w:eastAsia="ar-SA"/>
        </w:rPr>
      </w:pPr>
    </w:p>
    <w:p w:rsidR="004126F6" w:rsidRPr="008D6A94" w:rsidRDefault="004126F6" w:rsidP="004126F6">
      <w:pPr>
        <w:suppressAutoHyphens/>
        <w:jc w:val="right"/>
        <w:rPr>
          <w:lang w:eastAsia="ar-SA"/>
        </w:rPr>
      </w:pPr>
      <w:r w:rsidRPr="008D6A94">
        <w:rPr>
          <w:lang w:eastAsia="ar-SA"/>
        </w:rPr>
        <w:t>Додаток</w:t>
      </w:r>
    </w:p>
    <w:p w:rsidR="004126F6" w:rsidRPr="008D6A94" w:rsidRDefault="004126F6" w:rsidP="004126F6">
      <w:pPr>
        <w:suppressAutoHyphens/>
        <w:jc w:val="right"/>
        <w:rPr>
          <w:lang w:eastAsia="ar-SA"/>
        </w:rPr>
      </w:pPr>
      <w:r w:rsidRPr="008D6A94">
        <w:rPr>
          <w:lang w:eastAsia="ar-SA"/>
        </w:rPr>
        <w:t xml:space="preserve">до рішення № ___ від __________ 202_ року </w:t>
      </w:r>
    </w:p>
    <w:p w:rsidR="004126F6" w:rsidRPr="008D6A94" w:rsidRDefault="004126F6" w:rsidP="004126F6">
      <w:pPr>
        <w:widowControl w:val="0"/>
        <w:autoSpaceDE w:val="0"/>
        <w:autoSpaceDN w:val="0"/>
        <w:adjustRightInd w:val="0"/>
        <w:spacing w:before="240" w:after="60"/>
        <w:ind w:firstLine="993"/>
        <w:jc w:val="both"/>
        <w:rPr>
          <w:b/>
          <w:bCs/>
          <w:sz w:val="28"/>
          <w:szCs w:val="26"/>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sz w:val="160"/>
          <w:szCs w:val="160"/>
          <w:lang w:eastAsia="ar-SA"/>
        </w:rPr>
      </w:pPr>
    </w:p>
    <w:p w:rsidR="004126F6" w:rsidRPr="008D6A94" w:rsidRDefault="004126F6" w:rsidP="004126F6">
      <w:pPr>
        <w:suppressAutoHyphens/>
        <w:jc w:val="center"/>
        <w:rPr>
          <w:b/>
          <w:sz w:val="160"/>
          <w:szCs w:val="160"/>
          <w:lang w:eastAsia="ar-SA"/>
        </w:rPr>
      </w:pPr>
      <w:r w:rsidRPr="008D6A94">
        <w:rPr>
          <w:b/>
          <w:sz w:val="160"/>
          <w:szCs w:val="160"/>
          <w:lang w:eastAsia="ar-SA"/>
        </w:rPr>
        <w:t>СТАТУТ</w:t>
      </w:r>
    </w:p>
    <w:p w:rsidR="004126F6" w:rsidRPr="008D6A94" w:rsidRDefault="004126F6" w:rsidP="004126F6">
      <w:pPr>
        <w:suppressAutoHyphens/>
        <w:jc w:val="center"/>
        <w:rPr>
          <w:sz w:val="40"/>
          <w:szCs w:val="40"/>
          <w:lang w:eastAsia="ar-SA"/>
        </w:rPr>
      </w:pPr>
      <w:r w:rsidRPr="008D6A94">
        <w:rPr>
          <w:sz w:val="40"/>
          <w:szCs w:val="40"/>
          <w:lang w:eastAsia="ar-SA"/>
        </w:rPr>
        <w:t>ХМІЛЬНИЦЬКОЇ МІСЬКОЇ ТЕРИТОРІАЛЬНОЇ ГРОМАДИ</w:t>
      </w:r>
    </w:p>
    <w:p w:rsidR="004126F6" w:rsidRPr="008D6A94" w:rsidRDefault="004126F6" w:rsidP="004126F6">
      <w:pPr>
        <w:suppressAutoHyphens/>
        <w:jc w:val="center"/>
        <w:rPr>
          <w:sz w:val="40"/>
          <w:szCs w:val="40"/>
          <w:lang w:eastAsia="ar-SA"/>
        </w:rPr>
      </w:pPr>
    </w:p>
    <w:p w:rsidR="004126F6" w:rsidRPr="008D6A94" w:rsidRDefault="004126F6" w:rsidP="004126F6">
      <w:pPr>
        <w:suppressAutoHyphens/>
        <w:jc w:val="center"/>
        <w:rPr>
          <w:b/>
          <w:sz w:val="40"/>
          <w:szCs w:val="40"/>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jc w:val="center"/>
        <w:rPr>
          <w:b/>
          <w:lang w:eastAsia="ar-SA"/>
        </w:rPr>
      </w:pPr>
      <w:r w:rsidRPr="008D6A94">
        <w:rPr>
          <w:b/>
          <w:lang w:eastAsia="ar-SA"/>
        </w:rPr>
        <w:t>2021 рік</w:t>
      </w:r>
    </w:p>
    <w:p w:rsidR="004126F6" w:rsidRPr="008D6A94" w:rsidRDefault="004126F6" w:rsidP="004126F6">
      <w:pPr>
        <w:suppressAutoHyphens/>
        <w:jc w:val="center"/>
        <w:rPr>
          <w:b/>
          <w:lang w:eastAsia="ar-SA"/>
        </w:rPr>
      </w:pPr>
      <w:r w:rsidRPr="008D6A94">
        <w:rPr>
          <w:b/>
          <w:lang w:eastAsia="ar-SA"/>
        </w:rPr>
        <w:lastRenderedPageBreak/>
        <w:t>ЗМІСТ</w:t>
      </w:r>
    </w:p>
    <w:p w:rsidR="004126F6" w:rsidRPr="008D6A94" w:rsidRDefault="004126F6" w:rsidP="004126F6">
      <w:pPr>
        <w:suppressAutoHyphens/>
        <w:rPr>
          <w:lang w:eastAsia="ar-SA"/>
        </w:rPr>
      </w:pPr>
    </w:p>
    <w:p w:rsidR="004126F6" w:rsidRPr="008D6A94" w:rsidRDefault="004126F6" w:rsidP="004126F6">
      <w:pPr>
        <w:tabs>
          <w:tab w:val="left" w:pos="8519"/>
        </w:tabs>
        <w:suppressAutoHyphens/>
        <w:ind w:left="108"/>
        <w:rPr>
          <w:b/>
          <w:lang w:eastAsia="ar-SA"/>
        </w:rPr>
      </w:pPr>
      <w:r w:rsidRPr="008D6A94">
        <w:rPr>
          <w:lang w:eastAsia="ar-SA"/>
        </w:rPr>
        <w:t>ПРЕАМБУЛА</w:t>
      </w:r>
      <w:r w:rsidRPr="008D6A94">
        <w:rPr>
          <w:lang w:eastAsia="ar-SA"/>
        </w:rPr>
        <w:tab/>
      </w:r>
      <w:r w:rsidRPr="008D6A94">
        <w:rPr>
          <w:b/>
          <w:lang w:eastAsia="ar-SA"/>
        </w:rPr>
        <w:t>4</w:t>
      </w:r>
    </w:p>
    <w:p w:rsidR="004126F6" w:rsidRPr="008D6A94" w:rsidRDefault="004126F6" w:rsidP="004126F6">
      <w:pPr>
        <w:tabs>
          <w:tab w:val="left" w:pos="8519"/>
        </w:tabs>
        <w:suppressAutoHyphens/>
        <w:ind w:left="108"/>
        <w:rPr>
          <w:b/>
          <w:lang w:eastAsia="ar-SA"/>
        </w:rPr>
      </w:pPr>
      <w:r w:rsidRPr="008D6A94">
        <w:rPr>
          <w:lang w:eastAsia="ar-SA"/>
        </w:rPr>
        <w:t>РОЗДІЛ</w:t>
      </w:r>
      <w:r w:rsidRPr="008D6A94">
        <w:rPr>
          <w:bCs/>
          <w:lang w:eastAsia="ar-SA"/>
        </w:rPr>
        <w:t xml:space="preserve"> І. ЗАГАЛЬНІ ПОЛОЖЕННЯ</w:t>
      </w:r>
      <w:r w:rsidRPr="008D6A94">
        <w:rPr>
          <w:lang w:eastAsia="ar-SA"/>
        </w:rPr>
        <w:tab/>
      </w:r>
      <w:r w:rsidRPr="008D6A94">
        <w:rPr>
          <w:b/>
          <w:lang w:eastAsia="ar-SA"/>
        </w:rPr>
        <w:t>4-5</w:t>
      </w:r>
    </w:p>
    <w:p w:rsidR="004126F6" w:rsidRPr="008D6A94" w:rsidRDefault="004126F6" w:rsidP="004126F6">
      <w:pPr>
        <w:tabs>
          <w:tab w:val="left" w:pos="8519"/>
        </w:tabs>
        <w:suppressAutoHyphens/>
        <w:ind w:left="108"/>
        <w:rPr>
          <w:b/>
          <w:lang w:eastAsia="ar-SA"/>
        </w:rPr>
      </w:pPr>
      <w:r w:rsidRPr="008D6A94">
        <w:rPr>
          <w:bCs/>
          <w:lang w:eastAsia="ar-SA"/>
        </w:rPr>
        <w:t>Стаття 1. Статут Хмільницької міської територіальної громади</w:t>
      </w:r>
      <w:r w:rsidRPr="008D6A94">
        <w:rPr>
          <w:lang w:eastAsia="ar-SA"/>
        </w:rPr>
        <w:tab/>
      </w:r>
      <w:r w:rsidRPr="008D6A94">
        <w:rPr>
          <w:b/>
          <w:lang w:eastAsia="ar-SA"/>
        </w:rPr>
        <w:t>4</w:t>
      </w:r>
    </w:p>
    <w:p w:rsidR="004126F6" w:rsidRPr="008D6A94" w:rsidRDefault="004126F6" w:rsidP="004126F6">
      <w:pPr>
        <w:tabs>
          <w:tab w:val="left" w:pos="8519"/>
        </w:tabs>
        <w:suppressAutoHyphens/>
        <w:ind w:left="108"/>
        <w:rPr>
          <w:b/>
          <w:lang w:eastAsia="ar-SA"/>
        </w:rPr>
      </w:pPr>
      <w:r w:rsidRPr="008D6A94">
        <w:rPr>
          <w:lang w:eastAsia="ar-SA"/>
        </w:rPr>
        <w:t>Стаття 2. Символіка територіальної громади</w:t>
      </w:r>
      <w:r w:rsidRPr="008D6A94">
        <w:rPr>
          <w:lang w:eastAsia="ar-SA"/>
        </w:rPr>
        <w:tab/>
      </w:r>
      <w:r w:rsidRPr="008D6A94">
        <w:rPr>
          <w:b/>
          <w:lang w:eastAsia="ar-SA"/>
        </w:rPr>
        <w:t>4</w:t>
      </w:r>
      <w:r w:rsidR="0010702D">
        <w:rPr>
          <w:b/>
          <w:lang w:eastAsia="ar-SA"/>
        </w:rPr>
        <w:t>-5</w:t>
      </w:r>
    </w:p>
    <w:p w:rsidR="004126F6" w:rsidRPr="008D6A94" w:rsidRDefault="004126F6" w:rsidP="004126F6">
      <w:pPr>
        <w:tabs>
          <w:tab w:val="left" w:pos="8519"/>
        </w:tabs>
        <w:suppressAutoHyphens/>
        <w:ind w:left="108"/>
        <w:rPr>
          <w:b/>
          <w:lang w:eastAsia="ar-SA"/>
        </w:rPr>
      </w:pPr>
      <w:r w:rsidRPr="008D6A94">
        <w:rPr>
          <w:rFonts w:eastAsia="MS Mincho"/>
        </w:rPr>
        <w:t>Стаття 3. Місцеві свята</w:t>
      </w:r>
      <w:r w:rsidRPr="008D6A94">
        <w:rPr>
          <w:rFonts w:eastAsia="MS Mincho"/>
        </w:rPr>
        <w:tab/>
      </w:r>
      <w:r w:rsidR="0010702D">
        <w:rPr>
          <w:b/>
          <w:lang w:eastAsia="ar-SA"/>
        </w:rPr>
        <w:t>5</w:t>
      </w:r>
    </w:p>
    <w:p w:rsidR="004126F6" w:rsidRPr="008D6A94" w:rsidRDefault="004126F6" w:rsidP="004126F6">
      <w:pPr>
        <w:tabs>
          <w:tab w:val="left" w:pos="8519"/>
        </w:tabs>
        <w:suppressAutoHyphens/>
        <w:ind w:left="108"/>
        <w:rPr>
          <w:b/>
          <w:lang w:eastAsia="ar-SA"/>
        </w:rPr>
      </w:pPr>
      <w:r w:rsidRPr="008D6A94">
        <w:rPr>
          <w:bCs/>
          <w:lang w:eastAsia="ar-SA"/>
        </w:rPr>
        <w:t>Стаття 4. Почесні відзнаки територіальної громади</w:t>
      </w:r>
      <w:r w:rsidRPr="008D6A94">
        <w:rPr>
          <w:lang w:eastAsia="ar-SA"/>
        </w:rPr>
        <w:tab/>
      </w:r>
      <w:r w:rsidRPr="008D6A94">
        <w:rPr>
          <w:b/>
          <w:lang w:eastAsia="ar-SA"/>
        </w:rPr>
        <w:t>5</w:t>
      </w:r>
    </w:p>
    <w:p w:rsidR="004126F6" w:rsidRPr="008D6A94" w:rsidRDefault="004126F6" w:rsidP="004126F6">
      <w:pPr>
        <w:tabs>
          <w:tab w:val="left" w:pos="8519"/>
        </w:tabs>
        <w:suppressAutoHyphens/>
        <w:ind w:left="108"/>
        <w:rPr>
          <w:b/>
          <w:lang w:eastAsia="ar-SA"/>
        </w:rPr>
      </w:pPr>
      <w:r w:rsidRPr="008D6A94">
        <w:rPr>
          <w:lang w:eastAsia="ar-SA"/>
        </w:rPr>
        <w:t>РОЗДІЛ ІІ. ПРАВА, ОБОВ’ЯЗКИ, ГАРАНТІЇ ПРАВ ЖИТЕЛІВ ТЕРИТОРІАЛЬНОЇ ГРОМАДИ У ВИРІШЕННІ ПИТАНЬ МІСЦЕВОГО ЗНАЧЕННЯ</w:t>
      </w:r>
      <w:r w:rsidRPr="008D6A94">
        <w:rPr>
          <w:b/>
          <w:lang w:eastAsia="ar-SA"/>
        </w:rPr>
        <w:tab/>
        <w:t>5-7</w:t>
      </w:r>
    </w:p>
    <w:p w:rsidR="004126F6" w:rsidRPr="008D6A94" w:rsidRDefault="004126F6" w:rsidP="004126F6">
      <w:pPr>
        <w:tabs>
          <w:tab w:val="left" w:pos="8519"/>
        </w:tabs>
        <w:suppressAutoHyphens/>
        <w:ind w:left="108"/>
        <w:rPr>
          <w:b/>
          <w:lang w:eastAsia="ar-SA"/>
        </w:rPr>
      </w:pPr>
      <w:r w:rsidRPr="008D6A94">
        <w:rPr>
          <w:lang w:eastAsia="ar-SA"/>
        </w:rPr>
        <w:t>Стаття 5. Права жителів територіальної громади на участь у вирішенні питань місцевого значення</w:t>
      </w:r>
      <w:r w:rsidRPr="008D6A94">
        <w:rPr>
          <w:lang w:eastAsia="ar-SA"/>
        </w:rPr>
        <w:tab/>
      </w:r>
      <w:r w:rsidRPr="008D6A94">
        <w:rPr>
          <w:b/>
          <w:lang w:eastAsia="ar-SA"/>
        </w:rPr>
        <w:t>5</w:t>
      </w:r>
      <w:r w:rsidR="003013A8">
        <w:rPr>
          <w:b/>
          <w:lang w:eastAsia="ar-SA"/>
        </w:rPr>
        <w:t>-6</w:t>
      </w:r>
    </w:p>
    <w:p w:rsidR="004126F6" w:rsidRPr="008D6A94" w:rsidRDefault="004126F6" w:rsidP="004126F6">
      <w:pPr>
        <w:tabs>
          <w:tab w:val="left" w:pos="8519"/>
        </w:tabs>
        <w:suppressAutoHyphens/>
        <w:ind w:left="108"/>
        <w:rPr>
          <w:b/>
          <w:lang w:eastAsia="ar-SA"/>
        </w:rPr>
      </w:pPr>
      <w:r w:rsidRPr="008D6A94">
        <w:rPr>
          <w:lang w:eastAsia="ar-SA"/>
        </w:rPr>
        <w:t>Стаття 6. Обов’язки жителів територіальної громади</w:t>
      </w:r>
      <w:r w:rsidRPr="008D6A94">
        <w:rPr>
          <w:lang w:eastAsia="ar-SA"/>
        </w:rPr>
        <w:tab/>
      </w:r>
      <w:r w:rsidRPr="008D6A94">
        <w:rPr>
          <w:b/>
          <w:lang w:eastAsia="ar-SA"/>
        </w:rPr>
        <w:t>6</w:t>
      </w:r>
    </w:p>
    <w:p w:rsidR="004126F6" w:rsidRPr="008D6A94" w:rsidRDefault="004126F6" w:rsidP="004126F6">
      <w:pPr>
        <w:tabs>
          <w:tab w:val="left" w:pos="8519"/>
        </w:tabs>
        <w:suppressAutoHyphens/>
        <w:ind w:left="108"/>
        <w:rPr>
          <w:b/>
          <w:lang w:eastAsia="ar-SA"/>
        </w:rPr>
      </w:pPr>
      <w:r w:rsidRPr="008D6A94">
        <w:rPr>
          <w:lang w:eastAsia="ar-SA"/>
        </w:rPr>
        <w:t>Стаття 7. Гарантії прав жителів територіальної громади</w:t>
      </w:r>
      <w:r w:rsidRPr="008D6A94">
        <w:rPr>
          <w:lang w:eastAsia="ar-SA"/>
        </w:rPr>
        <w:tab/>
      </w:r>
      <w:r w:rsidRPr="008D6A94">
        <w:rPr>
          <w:b/>
          <w:lang w:eastAsia="ar-SA"/>
        </w:rPr>
        <w:t>6</w:t>
      </w:r>
      <w:r w:rsidR="003013A8">
        <w:rPr>
          <w:b/>
          <w:lang w:eastAsia="ar-SA"/>
        </w:rPr>
        <w:t>-7</w:t>
      </w:r>
    </w:p>
    <w:p w:rsidR="004126F6" w:rsidRPr="008D6A94" w:rsidRDefault="004126F6" w:rsidP="004126F6">
      <w:pPr>
        <w:tabs>
          <w:tab w:val="left" w:pos="8519"/>
        </w:tabs>
        <w:suppressAutoHyphens/>
        <w:ind w:left="108"/>
        <w:rPr>
          <w:b/>
          <w:lang w:eastAsia="ar-SA"/>
        </w:rPr>
      </w:pPr>
      <w:r w:rsidRPr="008D6A94">
        <w:rPr>
          <w:lang w:eastAsia="ar-SA"/>
        </w:rPr>
        <w:t>РОЗДІЛ ІІІ. ФОРМИ БЕЗПОСЕРЕДНЬОЇ УЧАСТІ ТЕРИТОРІАЛЬНОЇ ГРОМАДИ У ВИРІШЕННІ ПИТАНЬ МІСЦЕВОГО ЗНАЧЕННЯ</w:t>
      </w:r>
      <w:r w:rsidRPr="008D6A94">
        <w:rPr>
          <w:lang w:eastAsia="ar-SA"/>
        </w:rPr>
        <w:tab/>
      </w:r>
      <w:r w:rsidRPr="008D6A94">
        <w:rPr>
          <w:b/>
          <w:lang w:eastAsia="ar-SA"/>
        </w:rPr>
        <w:t>7-9</w:t>
      </w:r>
    </w:p>
    <w:p w:rsidR="004126F6" w:rsidRPr="008D6A94" w:rsidRDefault="004126F6" w:rsidP="004126F6">
      <w:pPr>
        <w:tabs>
          <w:tab w:val="left" w:pos="8519"/>
        </w:tabs>
        <w:suppressAutoHyphens/>
        <w:ind w:left="108"/>
        <w:rPr>
          <w:b/>
          <w:lang w:eastAsia="ar-SA"/>
        </w:rPr>
      </w:pPr>
      <w:r w:rsidRPr="008D6A94">
        <w:rPr>
          <w:lang w:eastAsia="ar-SA"/>
        </w:rPr>
        <w:t>Стаття 8. Форми безпосередньої участі територіальної громади у вирішенні питань місцевого значення</w:t>
      </w:r>
      <w:r w:rsidRPr="008D6A94">
        <w:rPr>
          <w:lang w:eastAsia="ar-SA"/>
        </w:rPr>
        <w:tab/>
      </w:r>
      <w:r w:rsidRPr="008D6A94">
        <w:rPr>
          <w:b/>
          <w:lang w:eastAsia="ar-SA"/>
        </w:rPr>
        <w:t>7</w:t>
      </w:r>
    </w:p>
    <w:p w:rsidR="004126F6" w:rsidRPr="008D6A94" w:rsidRDefault="004126F6" w:rsidP="004126F6">
      <w:pPr>
        <w:tabs>
          <w:tab w:val="left" w:pos="8519"/>
        </w:tabs>
        <w:suppressAutoHyphens/>
        <w:ind w:left="108"/>
        <w:rPr>
          <w:b/>
          <w:lang w:eastAsia="ar-SA"/>
        </w:rPr>
      </w:pPr>
      <w:r w:rsidRPr="008D6A94">
        <w:rPr>
          <w:lang w:eastAsia="ar-SA"/>
        </w:rPr>
        <w:t>Стаття 9. Місцеві вибори та місцевий референдум</w:t>
      </w:r>
      <w:r w:rsidRPr="008D6A94">
        <w:rPr>
          <w:bCs/>
          <w:lang w:eastAsia="ar-SA"/>
        </w:rPr>
        <w:tab/>
      </w:r>
      <w:r w:rsidRPr="008D6A94">
        <w:rPr>
          <w:b/>
          <w:lang w:eastAsia="ar-SA"/>
        </w:rPr>
        <w:t>7</w:t>
      </w:r>
    </w:p>
    <w:p w:rsidR="004126F6" w:rsidRPr="008D6A94" w:rsidRDefault="004126F6" w:rsidP="004126F6">
      <w:pPr>
        <w:tabs>
          <w:tab w:val="left" w:pos="8519"/>
        </w:tabs>
        <w:suppressAutoHyphens/>
        <w:ind w:left="108"/>
        <w:rPr>
          <w:b/>
          <w:lang w:eastAsia="ar-SA"/>
        </w:rPr>
      </w:pPr>
      <w:r w:rsidRPr="008D6A94">
        <w:rPr>
          <w:lang w:eastAsia="ar-SA"/>
        </w:rPr>
        <w:t>Стаття 10. Загальні збори громадян за місцем проживання</w:t>
      </w:r>
      <w:r w:rsidRPr="008D6A94">
        <w:rPr>
          <w:lang w:eastAsia="ar-SA"/>
        </w:rPr>
        <w:tab/>
      </w:r>
      <w:r w:rsidRPr="008D6A94">
        <w:rPr>
          <w:b/>
          <w:lang w:eastAsia="ar-SA"/>
        </w:rPr>
        <w:t>7</w:t>
      </w:r>
    </w:p>
    <w:p w:rsidR="004126F6" w:rsidRPr="008D6A94" w:rsidRDefault="004126F6" w:rsidP="004126F6">
      <w:pPr>
        <w:tabs>
          <w:tab w:val="left" w:pos="8519"/>
        </w:tabs>
        <w:suppressAutoHyphens/>
        <w:ind w:left="108"/>
        <w:rPr>
          <w:b/>
          <w:lang w:eastAsia="ar-SA"/>
        </w:rPr>
      </w:pPr>
      <w:r w:rsidRPr="008D6A94">
        <w:rPr>
          <w:lang w:eastAsia="ar-SA"/>
        </w:rPr>
        <w:t>Стаття 11. Місцеві ініціативи</w:t>
      </w:r>
      <w:r w:rsidRPr="008D6A94">
        <w:rPr>
          <w:lang w:eastAsia="ar-SA"/>
        </w:rPr>
        <w:tab/>
      </w:r>
      <w:r w:rsidR="003013A8" w:rsidRPr="003013A8">
        <w:rPr>
          <w:b/>
          <w:lang w:eastAsia="ar-SA"/>
        </w:rPr>
        <w:t>7</w:t>
      </w:r>
      <w:r w:rsidR="003013A8">
        <w:rPr>
          <w:lang w:eastAsia="ar-SA"/>
        </w:rPr>
        <w:t>-</w:t>
      </w:r>
      <w:r w:rsidRPr="008D6A94">
        <w:rPr>
          <w:b/>
          <w:lang w:eastAsia="ar-SA"/>
        </w:rPr>
        <w:t>8</w:t>
      </w:r>
    </w:p>
    <w:p w:rsidR="004126F6" w:rsidRPr="008D6A94" w:rsidRDefault="004126F6" w:rsidP="004126F6">
      <w:pPr>
        <w:tabs>
          <w:tab w:val="left" w:pos="8519"/>
        </w:tabs>
        <w:suppressAutoHyphens/>
        <w:ind w:left="108"/>
        <w:rPr>
          <w:b/>
          <w:lang w:eastAsia="ar-SA"/>
        </w:rPr>
      </w:pPr>
      <w:r w:rsidRPr="008D6A94">
        <w:rPr>
          <w:lang w:eastAsia="ar-SA"/>
        </w:rPr>
        <w:t>Стаття 12. Громадські слухання</w:t>
      </w:r>
      <w:r w:rsidRPr="008D6A94">
        <w:rPr>
          <w:lang w:eastAsia="ar-SA"/>
        </w:rPr>
        <w:tab/>
      </w:r>
      <w:r w:rsidRPr="008D6A94">
        <w:rPr>
          <w:b/>
          <w:lang w:eastAsia="ar-SA"/>
        </w:rPr>
        <w:t>8</w:t>
      </w:r>
    </w:p>
    <w:p w:rsidR="004126F6" w:rsidRPr="008D6A94" w:rsidRDefault="004126F6" w:rsidP="004126F6">
      <w:pPr>
        <w:tabs>
          <w:tab w:val="left" w:pos="8519"/>
        </w:tabs>
        <w:suppressAutoHyphens/>
        <w:ind w:left="108"/>
        <w:rPr>
          <w:b/>
          <w:lang w:eastAsia="ar-SA"/>
        </w:rPr>
      </w:pPr>
      <w:r w:rsidRPr="008D6A94">
        <w:rPr>
          <w:lang w:eastAsia="ar-SA"/>
        </w:rPr>
        <w:t xml:space="preserve">Стаття 13. Звернення громадян та електронні петиції як особлива форма колективного звернення громадян </w:t>
      </w:r>
      <w:r w:rsidRPr="008D6A94">
        <w:rPr>
          <w:lang w:eastAsia="ar-SA"/>
        </w:rPr>
        <w:tab/>
      </w:r>
      <w:r w:rsidRPr="008D6A94">
        <w:rPr>
          <w:b/>
          <w:lang w:eastAsia="ar-SA"/>
        </w:rPr>
        <w:t>8</w:t>
      </w:r>
    </w:p>
    <w:p w:rsidR="004126F6" w:rsidRPr="008D6A94" w:rsidRDefault="004126F6" w:rsidP="004126F6">
      <w:pPr>
        <w:tabs>
          <w:tab w:val="left" w:pos="8519"/>
        </w:tabs>
        <w:suppressAutoHyphens/>
        <w:ind w:left="108"/>
        <w:rPr>
          <w:b/>
          <w:lang w:eastAsia="ar-SA"/>
        </w:rPr>
      </w:pPr>
      <w:r w:rsidRPr="008D6A94">
        <w:rPr>
          <w:lang w:eastAsia="ar-SA"/>
        </w:rPr>
        <w:t xml:space="preserve">Стаття 14. Консультації з громадськістю </w:t>
      </w:r>
      <w:r w:rsidRPr="008D6A94">
        <w:rPr>
          <w:lang w:eastAsia="ar-SA"/>
        </w:rPr>
        <w:tab/>
      </w:r>
      <w:r w:rsidRPr="008D6A94">
        <w:rPr>
          <w:b/>
          <w:lang w:eastAsia="ar-SA"/>
        </w:rPr>
        <w:t>8</w:t>
      </w:r>
    </w:p>
    <w:p w:rsidR="004126F6" w:rsidRPr="008D6A94" w:rsidRDefault="004126F6" w:rsidP="004126F6">
      <w:pPr>
        <w:tabs>
          <w:tab w:val="left" w:pos="8519"/>
        </w:tabs>
        <w:suppressAutoHyphens/>
        <w:ind w:left="108"/>
        <w:rPr>
          <w:b/>
          <w:lang w:eastAsia="ar-SA"/>
        </w:rPr>
      </w:pPr>
      <w:r w:rsidRPr="008D6A94">
        <w:rPr>
          <w:lang w:eastAsia="ar-SA"/>
        </w:rPr>
        <w:t>Стаття 15. Участь жителів територіальної громади в консультативно-дорадчих органах, утворених при органах місцевого самоврядування</w:t>
      </w:r>
      <w:r w:rsidRPr="008D6A94">
        <w:rPr>
          <w:caps/>
          <w:lang w:eastAsia="ar-SA"/>
        </w:rPr>
        <w:tab/>
      </w:r>
      <w:r w:rsidRPr="008D6A94">
        <w:rPr>
          <w:b/>
          <w:lang w:eastAsia="ar-SA"/>
        </w:rPr>
        <w:t>8</w:t>
      </w:r>
    </w:p>
    <w:p w:rsidR="004126F6" w:rsidRPr="003013A8" w:rsidRDefault="004126F6" w:rsidP="004126F6">
      <w:pPr>
        <w:tabs>
          <w:tab w:val="left" w:pos="8519"/>
        </w:tabs>
        <w:suppressAutoHyphens/>
        <w:ind w:left="108"/>
        <w:rPr>
          <w:b/>
          <w:lang w:eastAsia="ar-SA"/>
        </w:rPr>
      </w:pPr>
      <w:r w:rsidRPr="008D6A94">
        <w:rPr>
          <w:lang w:eastAsia="ar-SA"/>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r w:rsidRPr="008D6A94">
        <w:rPr>
          <w:lang w:eastAsia="ar-SA"/>
        </w:rPr>
        <w:tab/>
      </w:r>
      <w:r w:rsidR="003013A8" w:rsidRPr="003013A8">
        <w:rPr>
          <w:b/>
          <w:lang w:eastAsia="ar-SA"/>
        </w:rPr>
        <w:t>8-</w:t>
      </w:r>
      <w:r w:rsidRPr="003013A8">
        <w:rPr>
          <w:b/>
          <w:lang w:eastAsia="ar-SA"/>
        </w:rPr>
        <w:t>9</w:t>
      </w:r>
    </w:p>
    <w:p w:rsidR="004126F6" w:rsidRPr="008D6A94" w:rsidRDefault="004126F6" w:rsidP="004126F6">
      <w:pPr>
        <w:tabs>
          <w:tab w:val="left" w:pos="8519"/>
        </w:tabs>
        <w:suppressAutoHyphens/>
        <w:ind w:left="108"/>
        <w:rPr>
          <w:b/>
          <w:lang w:eastAsia="ar-SA"/>
        </w:rPr>
      </w:pPr>
      <w:r w:rsidRPr="008D6A94">
        <w:rPr>
          <w:lang w:eastAsia="ar-SA"/>
        </w:rPr>
        <w:t xml:space="preserve">Стаття 17. Участь у розподілі коштів місцевого бюджету </w:t>
      </w:r>
      <w:r w:rsidRPr="008D6A94">
        <w:rPr>
          <w:lang w:eastAsia="ar-SA"/>
        </w:rPr>
        <w:tab/>
      </w:r>
      <w:r w:rsidRPr="008D6A94">
        <w:rPr>
          <w:b/>
          <w:lang w:eastAsia="ar-SA"/>
        </w:rPr>
        <w:t>9</w:t>
      </w:r>
    </w:p>
    <w:p w:rsidR="004126F6" w:rsidRPr="008D6A94" w:rsidRDefault="004126F6" w:rsidP="004126F6">
      <w:pPr>
        <w:tabs>
          <w:tab w:val="left" w:pos="8519"/>
        </w:tabs>
        <w:suppressAutoHyphens/>
        <w:ind w:left="108"/>
        <w:rPr>
          <w:b/>
          <w:lang w:eastAsia="ar-SA"/>
        </w:rPr>
      </w:pPr>
      <w:r w:rsidRPr="008D6A94">
        <w:rPr>
          <w:lang w:eastAsia="ar-SA"/>
        </w:rPr>
        <w:t>Стаття 18. Органи самоорганізації населення</w:t>
      </w:r>
      <w:r w:rsidRPr="008D6A94">
        <w:rPr>
          <w:lang w:eastAsia="ar-SA"/>
        </w:rPr>
        <w:tab/>
      </w:r>
      <w:r w:rsidRPr="008D6A94">
        <w:rPr>
          <w:b/>
          <w:lang w:eastAsia="ar-SA"/>
        </w:rPr>
        <w:t>9</w:t>
      </w:r>
    </w:p>
    <w:p w:rsidR="004126F6" w:rsidRPr="008D6A94" w:rsidRDefault="004126F6" w:rsidP="004126F6">
      <w:pPr>
        <w:tabs>
          <w:tab w:val="left" w:pos="8519"/>
        </w:tabs>
        <w:suppressAutoHyphens/>
        <w:ind w:left="108"/>
        <w:rPr>
          <w:b/>
          <w:lang w:eastAsia="ar-SA"/>
        </w:rPr>
      </w:pPr>
      <w:r w:rsidRPr="008D6A94">
        <w:rPr>
          <w:lang w:eastAsia="ar-SA"/>
        </w:rPr>
        <w:t>РОЗДІЛ ІV. ВЗАЄМОВІДНОСИНИ ОРГАНІВ МІСЦЕВОГО САМОВРЯДУВАННЯ З ІНШИМИ СУБ’ЄКТАМИ</w:t>
      </w:r>
      <w:r w:rsidRPr="008D6A94">
        <w:rPr>
          <w:b/>
          <w:lang w:eastAsia="ar-SA"/>
        </w:rPr>
        <w:tab/>
      </w:r>
      <w:r w:rsidR="003013A8">
        <w:rPr>
          <w:b/>
          <w:lang w:eastAsia="ar-SA"/>
        </w:rPr>
        <w:t>9-</w:t>
      </w:r>
      <w:r w:rsidRPr="008D6A94">
        <w:rPr>
          <w:b/>
          <w:lang w:eastAsia="ar-SA"/>
        </w:rPr>
        <w:t>10</w:t>
      </w:r>
    </w:p>
    <w:p w:rsidR="004126F6" w:rsidRPr="008D6A94" w:rsidRDefault="004126F6" w:rsidP="004126F6">
      <w:pPr>
        <w:tabs>
          <w:tab w:val="left" w:pos="8519"/>
        </w:tabs>
        <w:suppressAutoHyphens/>
        <w:ind w:left="108"/>
        <w:rPr>
          <w:b/>
          <w:lang w:eastAsia="ar-SA"/>
        </w:rPr>
      </w:pPr>
      <w:r w:rsidRPr="008D6A94">
        <w:rPr>
          <w:lang w:eastAsia="ar-SA"/>
        </w:rPr>
        <w:t>Стаття 19. Взаємовідносини органів місцевого самоврядування Хмільницької міської територіальної громади та їх посадових осіб з інститутами громадянського суспільства</w:t>
      </w:r>
      <w:r w:rsidRPr="008D6A94">
        <w:rPr>
          <w:lang w:eastAsia="ar-SA"/>
        </w:rPr>
        <w:tab/>
      </w:r>
      <w:r w:rsidR="0010702D" w:rsidRPr="0010702D">
        <w:rPr>
          <w:b/>
          <w:lang w:eastAsia="ar-SA"/>
        </w:rPr>
        <w:t>9-</w:t>
      </w:r>
      <w:r w:rsidRPr="0010702D">
        <w:rPr>
          <w:b/>
          <w:lang w:eastAsia="ar-SA"/>
        </w:rPr>
        <w:t>10</w:t>
      </w:r>
    </w:p>
    <w:p w:rsidR="004126F6" w:rsidRPr="008D6A94" w:rsidRDefault="004126F6" w:rsidP="004126F6">
      <w:pPr>
        <w:tabs>
          <w:tab w:val="left" w:pos="8519"/>
        </w:tabs>
        <w:suppressAutoHyphens/>
        <w:ind w:left="108"/>
        <w:rPr>
          <w:b/>
          <w:lang w:eastAsia="ar-SA"/>
        </w:rPr>
      </w:pPr>
      <w:r w:rsidRPr="008D6A94">
        <w:rPr>
          <w:lang w:eastAsia="ar-SA"/>
        </w:rPr>
        <w:t>Стаття 20. Взаємовідносини Хмільницької міської територіальної громади з іншими територіальними громадами</w:t>
      </w:r>
      <w:r w:rsidRPr="008D6A94">
        <w:rPr>
          <w:lang w:eastAsia="ar-SA"/>
        </w:rPr>
        <w:tab/>
      </w:r>
      <w:r w:rsidRPr="008D6A94">
        <w:rPr>
          <w:b/>
          <w:lang w:eastAsia="ar-SA"/>
        </w:rPr>
        <w:t>10</w:t>
      </w:r>
    </w:p>
    <w:p w:rsidR="004126F6" w:rsidRPr="008D6A94" w:rsidRDefault="004126F6" w:rsidP="004126F6">
      <w:pPr>
        <w:tabs>
          <w:tab w:val="left" w:pos="8519"/>
        </w:tabs>
        <w:suppressAutoHyphens/>
        <w:ind w:left="108"/>
        <w:rPr>
          <w:b/>
          <w:lang w:eastAsia="ar-SA"/>
        </w:rPr>
      </w:pPr>
      <w:r w:rsidRPr="008D6A94">
        <w:rPr>
          <w:lang w:eastAsia="ar-SA"/>
        </w:rPr>
        <w:t>Стаття 21. Участь в асоційованих організаціях і міжнародна співпраця</w:t>
      </w:r>
      <w:r w:rsidRPr="008D6A94">
        <w:rPr>
          <w:lang w:eastAsia="ar-SA"/>
        </w:rPr>
        <w:tab/>
      </w:r>
      <w:r w:rsidRPr="008D6A94">
        <w:rPr>
          <w:b/>
          <w:lang w:eastAsia="ar-SA"/>
        </w:rPr>
        <w:t>10</w:t>
      </w:r>
    </w:p>
    <w:p w:rsidR="004126F6" w:rsidRPr="008D6A94" w:rsidRDefault="004126F6" w:rsidP="004126F6">
      <w:pPr>
        <w:tabs>
          <w:tab w:val="left" w:pos="8519"/>
        </w:tabs>
        <w:suppressAutoHyphens/>
        <w:ind w:left="108"/>
        <w:rPr>
          <w:b/>
          <w:lang w:eastAsia="ar-SA"/>
        </w:rPr>
      </w:pPr>
      <w:r w:rsidRPr="008D6A94">
        <w:rPr>
          <w:lang w:eastAsia="ar-SA"/>
        </w:rPr>
        <w:t xml:space="preserve">РОЗДІЛ V. ГРОМАДСЬКИЙ КОНТРОЛЬ ЗА ДІЯЛЬНІСТЮ ОРГАНІВ МІСЦЕВОГО САМОВРЯДУВАННЯ ТА ЇХ ПОСАДОВИХ ОСІБ </w:t>
      </w:r>
      <w:r w:rsidRPr="008D6A94">
        <w:rPr>
          <w:lang w:eastAsia="ar-SA"/>
        </w:rPr>
        <w:tab/>
      </w:r>
      <w:r w:rsidRPr="008D6A94">
        <w:rPr>
          <w:b/>
          <w:lang w:eastAsia="ar-SA"/>
        </w:rPr>
        <w:t>1</w:t>
      </w:r>
      <w:r w:rsidR="003013A8">
        <w:rPr>
          <w:b/>
          <w:lang w:eastAsia="ar-SA"/>
        </w:rPr>
        <w:t>0</w:t>
      </w:r>
      <w:r w:rsidRPr="008D6A94">
        <w:rPr>
          <w:b/>
          <w:lang w:eastAsia="ar-SA"/>
        </w:rPr>
        <w:t>-1</w:t>
      </w:r>
      <w:r w:rsidR="0010702D">
        <w:rPr>
          <w:b/>
          <w:lang w:eastAsia="ar-SA"/>
        </w:rPr>
        <w:t>1</w:t>
      </w:r>
    </w:p>
    <w:p w:rsidR="004126F6" w:rsidRPr="008D6A94" w:rsidRDefault="004126F6" w:rsidP="004126F6">
      <w:pPr>
        <w:tabs>
          <w:tab w:val="left" w:pos="8519"/>
        </w:tabs>
        <w:suppressAutoHyphens/>
        <w:ind w:left="108"/>
        <w:rPr>
          <w:b/>
          <w:lang w:eastAsia="ar-SA"/>
        </w:rPr>
      </w:pPr>
      <w:r w:rsidRPr="008D6A94">
        <w:rPr>
          <w:lang w:eastAsia="ar-SA"/>
        </w:rPr>
        <w:t xml:space="preserve">Стаття 22. Засади громадського контролю за діяльністю органів місцевого самоврядування та їх посадових осіб </w:t>
      </w:r>
      <w:r w:rsidRPr="008D6A94">
        <w:rPr>
          <w:lang w:eastAsia="ar-SA"/>
        </w:rPr>
        <w:tab/>
      </w:r>
      <w:r w:rsidRPr="008D6A94">
        <w:rPr>
          <w:b/>
          <w:lang w:eastAsia="ar-SA"/>
        </w:rPr>
        <w:t>1</w:t>
      </w:r>
      <w:r w:rsidR="003013A8">
        <w:rPr>
          <w:b/>
          <w:lang w:eastAsia="ar-SA"/>
        </w:rPr>
        <w:t>0</w:t>
      </w:r>
      <w:r w:rsidR="0010702D">
        <w:rPr>
          <w:b/>
          <w:lang w:eastAsia="ar-SA"/>
        </w:rPr>
        <w:t>-11</w:t>
      </w:r>
    </w:p>
    <w:p w:rsidR="004126F6" w:rsidRPr="008D6A94" w:rsidRDefault="004126F6" w:rsidP="004126F6">
      <w:pPr>
        <w:tabs>
          <w:tab w:val="left" w:pos="8519"/>
        </w:tabs>
        <w:suppressAutoHyphens/>
        <w:ind w:left="108"/>
        <w:rPr>
          <w:b/>
          <w:lang w:eastAsia="ar-SA"/>
        </w:rPr>
      </w:pPr>
      <w:r w:rsidRPr="008D6A94">
        <w:rPr>
          <w:lang w:eastAsia="ar-SA"/>
        </w:rPr>
        <w:t xml:space="preserve">Стаття 23. Форми здійснення громадського контролю за діяльністю органів місцевого самоврядування та їх посадових осіб </w:t>
      </w:r>
      <w:r w:rsidRPr="008D6A94">
        <w:rPr>
          <w:lang w:eastAsia="ar-SA"/>
        </w:rPr>
        <w:tab/>
      </w:r>
      <w:r w:rsidRPr="008D6A94">
        <w:rPr>
          <w:b/>
          <w:lang w:eastAsia="ar-SA"/>
        </w:rPr>
        <w:t>11</w:t>
      </w:r>
    </w:p>
    <w:p w:rsidR="004126F6" w:rsidRPr="008D6A94" w:rsidRDefault="004126F6" w:rsidP="004126F6">
      <w:pPr>
        <w:tabs>
          <w:tab w:val="left" w:pos="8519"/>
        </w:tabs>
        <w:suppressAutoHyphens/>
        <w:ind w:left="108"/>
        <w:rPr>
          <w:b/>
          <w:lang w:eastAsia="ar-SA"/>
        </w:rPr>
      </w:pPr>
      <w:r w:rsidRPr="008D6A94">
        <w:rPr>
          <w:lang w:eastAsia="ar-SA"/>
        </w:rPr>
        <w:t>Стаття 24. Громадська експертиза</w:t>
      </w:r>
      <w:r w:rsidRPr="008D6A94">
        <w:rPr>
          <w:lang w:eastAsia="ar-SA"/>
        </w:rPr>
        <w:tab/>
      </w:r>
      <w:r w:rsidRPr="008D6A94">
        <w:rPr>
          <w:b/>
          <w:lang w:eastAsia="ar-SA"/>
        </w:rPr>
        <w:t>1</w:t>
      </w:r>
      <w:r w:rsidR="003013A8">
        <w:rPr>
          <w:b/>
          <w:lang w:eastAsia="ar-SA"/>
        </w:rPr>
        <w:t>1</w:t>
      </w:r>
    </w:p>
    <w:p w:rsidR="004126F6" w:rsidRPr="008D6A94" w:rsidRDefault="004126F6" w:rsidP="004126F6">
      <w:pPr>
        <w:tabs>
          <w:tab w:val="left" w:pos="8519"/>
        </w:tabs>
        <w:suppressAutoHyphens/>
        <w:ind w:left="108"/>
        <w:rPr>
          <w:b/>
          <w:lang w:eastAsia="ar-SA"/>
        </w:rPr>
      </w:pPr>
      <w:r w:rsidRPr="008D6A94">
        <w:rPr>
          <w:lang w:eastAsia="ar-SA"/>
        </w:rPr>
        <w:t>РОЗДІЛ VІ. ЗАСАДИ РОЗВИТКУ ХМІЛЬНИЦЬКОЇ МІСЬКОЇ ТЕРИТОРІАЛЬНОЇ ГРОМАДИ</w:t>
      </w:r>
      <w:r w:rsidRPr="008D6A94">
        <w:rPr>
          <w:lang w:eastAsia="ar-SA"/>
        </w:rPr>
        <w:tab/>
      </w:r>
      <w:r w:rsidRPr="008D6A94">
        <w:rPr>
          <w:b/>
          <w:lang w:eastAsia="ar-SA"/>
        </w:rPr>
        <w:t>12-13</w:t>
      </w:r>
    </w:p>
    <w:p w:rsidR="004126F6" w:rsidRPr="008D6A94" w:rsidRDefault="004126F6" w:rsidP="004126F6">
      <w:pPr>
        <w:tabs>
          <w:tab w:val="left" w:pos="8519"/>
        </w:tabs>
        <w:suppressAutoHyphens/>
        <w:ind w:left="108"/>
        <w:rPr>
          <w:b/>
          <w:lang w:eastAsia="ar-SA"/>
        </w:rPr>
      </w:pPr>
      <w:r w:rsidRPr="008D6A94">
        <w:rPr>
          <w:lang w:eastAsia="ar-SA"/>
        </w:rPr>
        <w:t xml:space="preserve">Стаття 25. </w:t>
      </w:r>
      <w:r w:rsidRPr="008D6A94">
        <w:rPr>
          <w:bCs/>
          <w:lang w:eastAsia="ar-SA"/>
        </w:rPr>
        <w:t>Засади розвитку територіальної громади</w:t>
      </w:r>
      <w:r w:rsidRPr="008D6A94">
        <w:rPr>
          <w:lang w:eastAsia="ar-SA"/>
        </w:rPr>
        <w:tab/>
      </w:r>
      <w:r w:rsidRPr="008D6A94">
        <w:rPr>
          <w:b/>
          <w:lang w:eastAsia="ar-SA"/>
        </w:rPr>
        <w:t>12</w:t>
      </w:r>
    </w:p>
    <w:p w:rsidR="004126F6" w:rsidRPr="008D6A94" w:rsidRDefault="004126F6" w:rsidP="004126F6">
      <w:pPr>
        <w:tabs>
          <w:tab w:val="left" w:pos="8519"/>
        </w:tabs>
        <w:suppressAutoHyphens/>
        <w:ind w:left="108"/>
        <w:rPr>
          <w:b/>
          <w:lang w:eastAsia="ar-SA"/>
        </w:rPr>
      </w:pPr>
      <w:r w:rsidRPr="008D6A94">
        <w:rPr>
          <w:lang w:eastAsia="ar-SA"/>
        </w:rPr>
        <w:t xml:space="preserve">Стаття 26. </w:t>
      </w:r>
      <w:r w:rsidRPr="008D6A94">
        <w:rPr>
          <w:bCs/>
          <w:lang w:eastAsia="ar-SA"/>
        </w:rPr>
        <w:t>Планування розвитку територіальної громади</w:t>
      </w:r>
      <w:r w:rsidRPr="008D6A94">
        <w:rPr>
          <w:lang w:eastAsia="ar-SA"/>
        </w:rPr>
        <w:tab/>
      </w:r>
      <w:r w:rsidRPr="008D6A94">
        <w:rPr>
          <w:b/>
          <w:lang w:eastAsia="ar-SA"/>
        </w:rPr>
        <w:t>12</w:t>
      </w:r>
    </w:p>
    <w:p w:rsidR="004126F6" w:rsidRPr="008D6A94" w:rsidRDefault="004126F6" w:rsidP="004126F6">
      <w:pPr>
        <w:tabs>
          <w:tab w:val="left" w:pos="8519"/>
        </w:tabs>
        <w:suppressAutoHyphens/>
        <w:ind w:left="108"/>
        <w:rPr>
          <w:b/>
          <w:lang w:eastAsia="ar-SA"/>
        </w:rPr>
      </w:pPr>
      <w:r w:rsidRPr="008D6A94">
        <w:rPr>
          <w:lang w:eastAsia="ar-SA"/>
        </w:rPr>
        <w:t xml:space="preserve">Стаття 27. </w:t>
      </w:r>
      <w:r w:rsidRPr="008D6A94">
        <w:rPr>
          <w:bCs/>
          <w:lang w:eastAsia="ar-SA"/>
        </w:rPr>
        <w:t>Охорона довкілля</w:t>
      </w:r>
      <w:r w:rsidRPr="008D6A94">
        <w:rPr>
          <w:lang w:eastAsia="ar-SA"/>
        </w:rPr>
        <w:tab/>
      </w:r>
      <w:r w:rsidRPr="008D6A94">
        <w:rPr>
          <w:b/>
          <w:lang w:eastAsia="ar-SA"/>
        </w:rPr>
        <w:t>12</w:t>
      </w:r>
    </w:p>
    <w:p w:rsidR="004126F6" w:rsidRPr="008D6A94" w:rsidRDefault="004126F6" w:rsidP="004126F6">
      <w:pPr>
        <w:tabs>
          <w:tab w:val="left" w:pos="8519"/>
        </w:tabs>
        <w:suppressAutoHyphens/>
        <w:ind w:left="108"/>
        <w:rPr>
          <w:b/>
          <w:lang w:eastAsia="ar-SA"/>
        </w:rPr>
      </w:pPr>
      <w:r w:rsidRPr="008D6A94">
        <w:rPr>
          <w:lang w:eastAsia="ar-SA"/>
        </w:rPr>
        <w:t xml:space="preserve">Стаття 28. Застосування </w:t>
      </w:r>
      <w:proofErr w:type="spellStart"/>
      <w:r w:rsidRPr="008D6A94">
        <w:rPr>
          <w:lang w:eastAsia="ar-SA"/>
        </w:rPr>
        <w:t>гендерно</w:t>
      </w:r>
      <w:proofErr w:type="spellEnd"/>
      <w:r w:rsidRPr="008D6A94">
        <w:rPr>
          <w:lang w:eastAsia="ar-SA"/>
        </w:rPr>
        <w:t xml:space="preserve"> орієнтованого підходу під час планування розвитку територіальної громади</w:t>
      </w:r>
      <w:r w:rsidRPr="008D6A94">
        <w:rPr>
          <w:bCs/>
          <w:lang w:eastAsia="ar-SA"/>
        </w:rPr>
        <w:tab/>
      </w:r>
      <w:r w:rsidRPr="008D6A94">
        <w:rPr>
          <w:b/>
          <w:lang w:eastAsia="ar-SA"/>
        </w:rPr>
        <w:t>1</w:t>
      </w:r>
      <w:r w:rsidR="0021379D">
        <w:rPr>
          <w:b/>
          <w:lang w:eastAsia="ar-SA"/>
        </w:rPr>
        <w:t>2</w:t>
      </w:r>
      <w:bookmarkStart w:id="0" w:name="_GoBack"/>
      <w:bookmarkEnd w:id="0"/>
    </w:p>
    <w:p w:rsidR="004126F6" w:rsidRPr="008D6A94" w:rsidRDefault="004126F6" w:rsidP="004126F6">
      <w:pPr>
        <w:tabs>
          <w:tab w:val="left" w:pos="8519"/>
        </w:tabs>
        <w:suppressAutoHyphens/>
        <w:ind w:left="108"/>
        <w:rPr>
          <w:b/>
          <w:lang w:eastAsia="ar-SA"/>
        </w:rPr>
      </w:pPr>
      <w:r w:rsidRPr="008D6A94">
        <w:rPr>
          <w:lang w:eastAsia="ar-SA"/>
        </w:rPr>
        <w:t xml:space="preserve">Стаття 29. </w:t>
      </w:r>
      <w:r w:rsidRPr="008D6A94">
        <w:rPr>
          <w:bCs/>
          <w:lang w:eastAsia="ar-SA"/>
        </w:rPr>
        <w:t xml:space="preserve">Розвиток (обрати: науки й освіти, охорони здоров’я, фізкультури і спорту, культури та мистецтва) </w:t>
      </w:r>
      <w:r w:rsidRPr="008D6A94">
        <w:rPr>
          <w:lang w:eastAsia="ar-SA"/>
        </w:rPr>
        <w:tab/>
      </w:r>
      <w:r w:rsidRPr="008D6A94">
        <w:rPr>
          <w:b/>
          <w:lang w:eastAsia="ar-SA"/>
        </w:rPr>
        <w:t>13</w:t>
      </w:r>
    </w:p>
    <w:p w:rsidR="004126F6" w:rsidRPr="008D6A94" w:rsidRDefault="004126F6" w:rsidP="004126F6">
      <w:pPr>
        <w:tabs>
          <w:tab w:val="left" w:pos="8519"/>
        </w:tabs>
        <w:suppressAutoHyphens/>
        <w:ind w:left="108"/>
        <w:rPr>
          <w:b/>
          <w:lang w:eastAsia="ar-SA"/>
        </w:rPr>
      </w:pPr>
      <w:r w:rsidRPr="008D6A94">
        <w:rPr>
          <w:lang w:eastAsia="ar-SA"/>
        </w:rPr>
        <w:lastRenderedPageBreak/>
        <w:t>РОЗДІЛ VІІ. ЗВІТУВАННЯ ОРГАНІВ МІСЦЕВОГО САМОВРЯДУВАННЯ ТА ЇХ ПОСАДОВИХ ОСІБ ПЕРЕД ХМІЛЬНИЦЬКОЮ МІСЬКОЮ ТЕРИТОРІАЛЬНОЮ ГРОМАДОЮ</w:t>
      </w:r>
      <w:r w:rsidRPr="008D6A94">
        <w:rPr>
          <w:lang w:eastAsia="ar-SA"/>
        </w:rPr>
        <w:tab/>
      </w:r>
      <w:r w:rsidRPr="008D6A94">
        <w:rPr>
          <w:b/>
          <w:lang w:eastAsia="ar-SA"/>
        </w:rPr>
        <w:t>13-1</w:t>
      </w:r>
      <w:r w:rsidR="003013A8">
        <w:rPr>
          <w:b/>
          <w:lang w:eastAsia="ar-SA"/>
        </w:rPr>
        <w:t>4</w:t>
      </w:r>
    </w:p>
    <w:p w:rsidR="004126F6" w:rsidRPr="008D6A94" w:rsidRDefault="004126F6" w:rsidP="004126F6">
      <w:pPr>
        <w:tabs>
          <w:tab w:val="left" w:pos="8519"/>
        </w:tabs>
        <w:suppressAutoHyphens/>
        <w:ind w:left="108"/>
        <w:rPr>
          <w:b/>
          <w:lang w:eastAsia="ar-SA"/>
        </w:rPr>
      </w:pPr>
      <w:r w:rsidRPr="008D6A94">
        <w:rPr>
          <w:lang w:eastAsia="ar-SA"/>
        </w:rPr>
        <w:t xml:space="preserve">Стаття 30. </w:t>
      </w:r>
      <w:r w:rsidR="0010702D">
        <w:rPr>
          <w:lang w:eastAsia="ar-SA"/>
        </w:rPr>
        <w:t>Загальні з</w:t>
      </w:r>
      <w:r w:rsidRPr="008D6A94">
        <w:rPr>
          <w:lang w:eastAsia="ar-SA"/>
        </w:rPr>
        <w:t>асади звітування органів місцевого самоврядування та їх посадових осіб, депутатів місцевої ради перед територіальною громадою</w:t>
      </w:r>
      <w:r w:rsidRPr="008D6A94">
        <w:rPr>
          <w:lang w:eastAsia="ar-SA"/>
        </w:rPr>
        <w:tab/>
      </w:r>
      <w:r w:rsidRPr="008D6A94">
        <w:rPr>
          <w:b/>
          <w:lang w:eastAsia="ar-SA"/>
        </w:rPr>
        <w:t>13</w:t>
      </w:r>
    </w:p>
    <w:p w:rsidR="004126F6" w:rsidRPr="00C47519" w:rsidRDefault="004126F6" w:rsidP="004126F6">
      <w:pPr>
        <w:tabs>
          <w:tab w:val="left" w:pos="8519"/>
        </w:tabs>
        <w:suppressAutoHyphens/>
        <w:ind w:left="108"/>
        <w:rPr>
          <w:b/>
          <w:lang w:eastAsia="ar-SA"/>
        </w:rPr>
      </w:pPr>
      <w:r w:rsidRPr="008D6A94">
        <w:rPr>
          <w:lang w:eastAsia="ar-SA"/>
        </w:rPr>
        <w:t>Стаття 31. Звітування Хмільницького міського голови</w:t>
      </w:r>
      <w:r w:rsidRPr="008D6A94">
        <w:rPr>
          <w:lang w:eastAsia="ar-SA"/>
        </w:rPr>
        <w:tab/>
      </w:r>
      <w:r w:rsidR="00C47519" w:rsidRPr="00C47519">
        <w:rPr>
          <w:b/>
          <w:lang w:eastAsia="ar-SA"/>
        </w:rPr>
        <w:t>13-</w:t>
      </w:r>
      <w:r w:rsidRPr="00C47519">
        <w:rPr>
          <w:b/>
          <w:lang w:eastAsia="ar-SA"/>
        </w:rPr>
        <w:t>14</w:t>
      </w:r>
    </w:p>
    <w:p w:rsidR="004126F6" w:rsidRPr="008D6A94" w:rsidRDefault="004126F6" w:rsidP="004126F6">
      <w:pPr>
        <w:tabs>
          <w:tab w:val="left" w:pos="8519"/>
        </w:tabs>
        <w:suppressAutoHyphens/>
        <w:ind w:left="108"/>
        <w:rPr>
          <w:b/>
          <w:lang w:eastAsia="ar-SA"/>
        </w:rPr>
      </w:pPr>
      <w:r w:rsidRPr="008D6A94">
        <w:rPr>
          <w:lang w:eastAsia="ar-SA"/>
        </w:rPr>
        <w:t>Стаття 32. Звітування депутатів Ради</w:t>
      </w:r>
      <w:r w:rsidRPr="008D6A94">
        <w:rPr>
          <w:lang w:eastAsia="ar-SA"/>
        </w:rPr>
        <w:tab/>
      </w:r>
      <w:r w:rsidRPr="008D6A94">
        <w:rPr>
          <w:b/>
          <w:lang w:eastAsia="ar-SA"/>
        </w:rPr>
        <w:t>14</w:t>
      </w:r>
    </w:p>
    <w:p w:rsidR="004126F6" w:rsidRPr="008D6A94" w:rsidRDefault="004126F6" w:rsidP="004126F6">
      <w:pPr>
        <w:tabs>
          <w:tab w:val="left" w:pos="8519"/>
        </w:tabs>
        <w:suppressAutoHyphens/>
        <w:ind w:left="108"/>
        <w:rPr>
          <w:b/>
          <w:lang w:eastAsia="ar-SA"/>
        </w:rPr>
      </w:pPr>
      <w:r w:rsidRPr="008D6A94">
        <w:rPr>
          <w:lang w:eastAsia="ar-SA"/>
        </w:rPr>
        <w:t>Стаття 33. Звітування старости</w:t>
      </w:r>
      <w:r w:rsidRPr="008D6A94">
        <w:rPr>
          <w:lang w:eastAsia="ar-SA"/>
        </w:rPr>
        <w:tab/>
      </w:r>
      <w:r w:rsidRPr="008D6A94">
        <w:rPr>
          <w:b/>
          <w:lang w:eastAsia="ar-SA"/>
        </w:rPr>
        <w:t>14</w:t>
      </w:r>
    </w:p>
    <w:p w:rsidR="004126F6" w:rsidRPr="008D6A94" w:rsidRDefault="004126F6" w:rsidP="004126F6">
      <w:pPr>
        <w:tabs>
          <w:tab w:val="left" w:pos="8519"/>
        </w:tabs>
        <w:suppressAutoHyphens/>
        <w:ind w:left="108"/>
        <w:rPr>
          <w:b/>
          <w:lang w:eastAsia="ar-SA"/>
        </w:rPr>
      </w:pPr>
      <w:r w:rsidRPr="008D6A94">
        <w:rPr>
          <w:lang w:eastAsia="ar-SA"/>
        </w:rPr>
        <w:t>РОЗДІЛ VІІІ. ЗАКЛЮЧНІ ПОЛОЖЕННЯ</w:t>
      </w:r>
      <w:r w:rsidRPr="008D6A94">
        <w:rPr>
          <w:lang w:eastAsia="ar-SA"/>
        </w:rPr>
        <w:tab/>
      </w:r>
      <w:r w:rsidRPr="008D6A94">
        <w:rPr>
          <w:b/>
          <w:lang w:eastAsia="ar-SA"/>
        </w:rPr>
        <w:t>15</w:t>
      </w:r>
    </w:p>
    <w:p w:rsidR="004126F6" w:rsidRPr="008D6A94" w:rsidRDefault="004126F6" w:rsidP="00B14306">
      <w:pPr>
        <w:tabs>
          <w:tab w:val="left" w:pos="8519"/>
        </w:tabs>
        <w:suppressAutoHyphens/>
        <w:ind w:left="108"/>
        <w:jc w:val="both"/>
        <w:rPr>
          <w:b/>
          <w:lang w:eastAsia="ar-SA"/>
        </w:rPr>
      </w:pPr>
      <w:r w:rsidRPr="008D6A94">
        <w:rPr>
          <w:lang w:eastAsia="ar-SA"/>
        </w:rPr>
        <w:t>Додаток № 1. Положення про загальні збори громадян за місцем проживання</w:t>
      </w:r>
      <w:r w:rsidRPr="008D6A94">
        <w:rPr>
          <w:lang w:eastAsia="ar-SA"/>
        </w:rPr>
        <w:tab/>
      </w:r>
    </w:p>
    <w:p w:rsidR="004126F6" w:rsidRPr="008D6A94" w:rsidRDefault="004126F6" w:rsidP="00B14306">
      <w:pPr>
        <w:tabs>
          <w:tab w:val="left" w:pos="8519"/>
        </w:tabs>
        <w:suppressAutoHyphens/>
        <w:ind w:left="108"/>
        <w:jc w:val="both"/>
        <w:rPr>
          <w:b/>
          <w:lang w:eastAsia="ar-SA"/>
        </w:rPr>
      </w:pPr>
      <w:r w:rsidRPr="008D6A94">
        <w:rPr>
          <w:lang w:eastAsia="ar-SA"/>
        </w:rPr>
        <w:t xml:space="preserve">Додаток № 2. Положення про місцеві </w:t>
      </w:r>
      <w:r w:rsidRPr="008D6A94">
        <w:rPr>
          <w:color w:val="000000"/>
          <w:lang w:eastAsia="ar-SA"/>
        </w:rPr>
        <w:t>ініціативи в Хмільницькій міській територіальній</w:t>
      </w:r>
      <w:r w:rsidRPr="008D6A94">
        <w:rPr>
          <w:lang w:eastAsia="ar-SA"/>
        </w:rPr>
        <w:t xml:space="preserve"> громаді</w:t>
      </w:r>
      <w:r w:rsidRPr="008D6A94">
        <w:rPr>
          <w:lang w:eastAsia="ar-SA"/>
        </w:rPr>
        <w:tab/>
      </w:r>
    </w:p>
    <w:p w:rsidR="004126F6" w:rsidRPr="008D6A94" w:rsidRDefault="004126F6" w:rsidP="00B14306">
      <w:pPr>
        <w:tabs>
          <w:tab w:val="left" w:pos="8519"/>
        </w:tabs>
        <w:suppressAutoHyphens/>
        <w:ind w:left="108"/>
        <w:jc w:val="both"/>
        <w:rPr>
          <w:b/>
          <w:lang w:eastAsia="ar-SA"/>
        </w:rPr>
      </w:pPr>
      <w:r w:rsidRPr="008D6A94">
        <w:rPr>
          <w:lang w:eastAsia="ar-SA"/>
        </w:rPr>
        <w:t xml:space="preserve">Додаток № 3. Положення про громадські слухання в Хмільницькій міській територіальній громаді </w:t>
      </w:r>
      <w:r w:rsidRPr="008D6A94">
        <w:rPr>
          <w:lang w:eastAsia="ar-SA"/>
        </w:rPr>
        <w:tab/>
      </w:r>
    </w:p>
    <w:p w:rsidR="004126F6" w:rsidRPr="008D6A94" w:rsidRDefault="004126F6" w:rsidP="004126F6">
      <w:pPr>
        <w:tabs>
          <w:tab w:val="left" w:pos="8519"/>
        </w:tabs>
        <w:suppressAutoHyphens/>
        <w:ind w:left="108"/>
        <w:rPr>
          <w:b/>
          <w:color w:val="FF0000"/>
          <w:lang w:eastAsia="ar-SA"/>
        </w:rPr>
      </w:pPr>
      <w:r w:rsidRPr="008D6A94">
        <w:rPr>
          <w:color w:val="FF0000"/>
          <w:lang w:eastAsia="ar-SA"/>
        </w:rPr>
        <w:tab/>
      </w: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r w:rsidRPr="008D6A94">
        <w:rPr>
          <w:b/>
          <w:lang w:eastAsia="ar-SA"/>
        </w:rPr>
        <w:lastRenderedPageBreak/>
        <w:t>ПРЕАМБУЛА</w:t>
      </w:r>
    </w:p>
    <w:p w:rsidR="004126F6" w:rsidRPr="008D6A94" w:rsidRDefault="004126F6" w:rsidP="004126F6">
      <w:pPr>
        <w:suppressAutoHyphens/>
        <w:rPr>
          <w:lang w:eastAsia="ar-SA"/>
        </w:rPr>
      </w:pPr>
    </w:p>
    <w:p w:rsidR="00B13203" w:rsidRDefault="004126F6" w:rsidP="004126F6">
      <w:pPr>
        <w:suppressAutoHyphens/>
        <w:jc w:val="both"/>
        <w:rPr>
          <w:lang w:eastAsia="ar-SA"/>
        </w:rPr>
      </w:pPr>
      <w:r w:rsidRPr="008D6A94">
        <w:rPr>
          <w:lang w:eastAsia="ar-SA"/>
        </w:rPr>
        <w:t xml:space="preserve">    Хмільницька міська рада Вінницької області є повноважним представницьким органом Хмільницької міської територіальної громади, до якої входять місто Хмільник і такі населені пункти: село </w:t>
      </w:r>
      <w:proofErr w:type="spellStart"/>
      <w:r w:rsidRPr="008D6A94">
        <w:rPr>
          <w:lang w:eastAsia="ar-SA"/>
        </w:rPr>
        <w:t>Березна</w:t>
      </w:r>
      <w:proofErr w:type="spellEnd"/>
      <w:r w:rsidRPr="008D6A94">
        <w:rPr>
          <w:lang w:eastAsia="ar-SA"/>
        </w:rPr>
        <w:t xml:space="preserve">, село </w:t>
      </w:r>
      <w:r w:rsidRPr="008D6A94">
        <w:t xml:space="preserve">Крупин, село </w:t>
      </w:r>
      <w:proofErr w:type="spellStart"/>
      <w:r w:rsidRPr="008D6A94">
        <w:t>Чудинівці</w:t>
      </w:r>
      <w:proofErr w:type="spellEnd"/>
      <w:r w:rsidRPr="008D6A94">
        <w:t xml:space="preserve">, село Великий Митник, село </w:t>
      </w:r>
      <w:proofErr w:type="spellStart"/>
      <w:r w:rsidRPr="008D6A94">
        <w:t>Будків</w:t>
      </w:r>
      <w:proofErr w:type="spellEnd"/>
      <w:r w:rsidRPr="008D6A94">
        <w:t xml:space="preserve">, село </w:t>
      </w:r>
      <w:proofErr w:type="spellStart"/>
      <w:r w:rsidRPr="008D6A94">
        <w:t>Кушелівка</w:t>
      </w:r>
      <w:proofErr w:type="spellEnd"/>
      <w:r w:rsidRPr="008D6A94">
        <w:t xml:space="preserve">, село Малий Митник, село </w:t>
      </w:r>
      <w:proofErr w:type="spellStart"/>
      <w:r w:rsidRPr="008D6A94">
        <w:t>Філіопіль</w:t>
      </w:r>
      <w:proofErr w:type="spellEnd"/>
      <w:r w:rsidRPr="008D6A94">
        <w:t xml:space="preserve">, село </w:t>
      </w:r>
      <w:proofErr w:type="spellStart"/>
      <w:r w:rsidRPr="008D6A94">
        <w:t>Голодьки</w:t>
      </w:r>
      <w:proofErr w:type="spellEnd"/>
      <w:r w:rsidRPr="008D6A94">
        <w:t xml:space="preserve">, село Стара Гута, село </w:t>
      </w:r>
      <w:proofErr w:type="spellStart"/>
      <w:r w:rsidRPr="008D6A94">
        <w:t>Журавне</w:t>
      </w:r>
      <w:proofErr w:type="spellEnd"/>
      <w:r w:rsidRPr="008D6A94">
        <w:t>, село Олександрівка, село Кожухів, сел</w:t>
      </w:r>
      <w:r w:rsidR="00B13203">
        <w:t>ище</w:t>
      </w:r>
      <w:r w:rsidRPr="008D6A94">
        <w:t xml:space="preserve"> </w:t>
      </w:r>
      <w:proofErr w:type="spellStart"/>
      <w:r w:rsidRPr="008D6A94">
        <w:t>Красносілка</w:t>
      </w:r>
      <w:proofErr w:type="spellEnd"/>
      <w:r w:rsidRPr="008D6A94">
        <w:t xml:space="preserve">, село Лісне, село Кривошиї, село </w:t>
      </w:r>
      <w:proofErr w:type="spellStart"/>
      <w:r w:rsidRPr="008D6A94">
        <w:t>Колибабинці</w:t>
      </w:r>
      <w:proofErr w:type="spellEnd"/>
      <w:r w:rsidRPr="008D6A94">
        <w:t xml:space="preserve">, село </w:t>
      </w:r>
      <w:proofErr w:type="spellStart"/>
      <w:r w:rsidRPr="008D6A94">
        <w:t>Куманівці</w:t>
      </w:r>
      <w:proofErr w:type="spellEnd"/>
      <w:r w:rsidRPr="008D6A94">
        <w:t xml:space="preserve">, село Лелітка, село </w:t>
      </w:r>
      <w:proofErr w:type="spellStart"/>
      <w:r w:rsidRPr="008D6A94">
        <w:t>Вербівка</w:t>
      </w:r>
      <w:proofErr w:type="spellEnd"/>
      <w:r w:rsidRPr="008D6A94">
        <w:t xml:space="preserve">, село Крутнів, село Лозова, село </w:t>
      </w:r>
      <w:proofErr w:type="spellStart"/>
      <w:r w:rsidRPr="008D6A94">
        <w:t>Вугли</w:t>
      </w:r>
      <w:proofErr w:type="spellEnd"/>
      <w:r w:rsidRPr="008D6A94">
        <w:t xml:space="preserve">, село Гулі, село </w:t>
      </w:r>
      <w:proofErr w:type="spellStart"/>
      <w:r w:rsidRPr="008D6A94">
        <w:t>Думенки</w:t>
      </w:r>
      <w:proofErr w:type="spellEnd"/>
      <w:r w:rsidRPr="008D6A94">
        <w:t xml:space="preserve">, село </w:t>
      </w:r>
      <w:proofErr w:type="spellStart"/>
      <w:r w:rsidRPr="008D6A94">
        <w:t>Педоси</w:t>
      </w:r>
      <w:proofErr w:type="spellEnd"/>
      <w:r w:rsidRPr="008D6A94">
        <w:t xml:space="preserve">, село </w:t>
      </w:r>
      <w:proofErr w:type="spellStart"/>
      <w:r w:rsidRPr="008D6A94">
        <w:t>Порик</w:t>
      </w:r>
      <w:proofErr w:type="spellEnd"/>
      <w:r w:rsidRPr="008D6A94">
        <w:t xml:space="preserve">, село </w:t>
      </w:r>
      <w:proofErr w:type="spellStart"/>
      <w:r w:rsidRPr="008D6A94">
        <w:t>Курилівка</w:t>
      </w:r>
      <w:proofErr w:type="spellEnd"/>
      <w:r w:rsidRPr="008D6A94">
        <w:t xml:space="preserve">, село </w:t>
      </w:r>
      <w:proofErr w:type="spellStart"/>
      <w:r w:rsidRPr="008D6A94">
        <w:t>Томашпіль</w:t>
      </w:r>
      <w:proofErr w:type="spellEnd"/>
      <w:r w:rsidRPr="008D6A94">
        <w:t xml:space="preserve">, село Сьомаки, село Білий Рукав, село </w:t>
      </w:r>
      <w:proofErr w:type="spellStart"/>
      <w:r w:rsidRPr="008D6A94">
        <w:t>Сербанівка</w:t>
      </w:r>
      <w:proofErr w:type="spellEnd"/>
      <w:r w:rsidRPr="008D6A94">
        <w:t xml:space="preserve">, село Теси, село </w:t>
      </w:r>
      <w:proofErr w:type="spellStart"/>
      <w:r w:rsidRPr="008D6A94">
        <w:t>Іванівці</w:t>
      </w:r>
      <w:proofErr w:type="spellEnd"/>
      <w:r w:rsidRPr="008D6A94">
        <w:t xml:space="preserve">, село Лука, село Осічок, село Шевченка, село </w:t>
      </w:r>
      <w:proofErr w:type="spellStart"/>
      <w:r w:rsidRPr="008D6A94">
        <w:t>Лисогірка</w:t>
      </w:r>
      <w:proofErr w:type="spellEnd"/>
      <w:r w:rsidRPr="008D6A94">
        <w:t xml:space="preserve">, село </w:t>
      </w:r>
      <w:proofErr w:type="spellStart"/>
      <w:r w:rsidRPr="008D6A94">
        <w:t>Медведівка</w:t>
      </w:r>
      <w:proofErr w:type="spellEnd"/>
      <w:r w:rsidRPr="008D6A94">
        <w:t>, село Широка Гребля</w:t>
      </w:r>
      <w:r w:rsidR="00B13203">
        <w:t>,</w:t>
      </w:r>
      <w:r w:rsidRPr="008D6A94">
        <w:rPr>
          <w:lang w:eastAsia="ar-SA"/>
        </w:rPr>
        <w:t xml:space="preserve"> село Соколова Хмільниц</w:t>
      </w:r>
      <w:r w:rsidR="00B13203">
        <w:rPr>
          <w:lang w:eastAsia="ar-SA"/>
        </w:rPr>
        <w:t>ького району Вінницької області.</w:t>
      </w:r>
    </w:p>
    <w:p w:rsidR="004126F6" w:rsidRPr="008D6A94" w:rsidRDefault="00B13203" w:rsidP="00B13203">
      <w:pPr>
        <w:suppressAutoHyphens/>
        <w:ind w:firstLine="567"/>
        <w:jc w:val="both"/>
        <w:rPr>
          <w:lang w:eastAsia="ar-SA"/>
        </w:rPr>
      </w:pPr>
      <w:r>
        <w:rPr>
          <w:lang w:eastAsia="ar-SA"/>
        </w:rPr>
        <w:t>К</w:t>
      </w:r>
      <w:r w:rsidR="004126F6" w:rsidRPr="008D6A94">
        <w:rPr>
          <w:lang w:eastAsia="ar-SA"/>
        </w:rPr>
        <w:t>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004126F6" w:rsidRPr="008D6A94">
        <w:t xml:space="preserve"> </w:t>
      </w:r>
      <w:r w:rsidR="004126F6" w:rsidRPr="008D6A94">
        <w:rPr>
          <w:lang w:eastAsia="ar-SA"/>
        </w:rPr>
        <w:t>усвідомлюючи свою відповідальність перед жителями Хмільницької міської територіальної громади,</w:t>
      </w:r>
      <w:r w:rsidR="004126F6" w:rsidRPr="008D6A94">
        <w:t xml:space="preserve"> </w:t>
      </w:r>
      <w:r w:rsidR="004126F6" w:rsidRPr="008D6A94">
        <w:rPr>
          <w:lang w:eastAsia="ar-SA"/>
        </w:rPr>
        <w:t>ураховуючи історичні, національно-культурні та соціально-економічні традиції місцевого самоврядування в Хмільницькій міській територіальній громаді,</w:t>
      </w:r>
      <w:r w:rsidR="004126F6" w:rsidRPr="008D6A94">
        <w:t xml:space="preserve"> </w:t>
      </w:r>
      <w:r w:rsidR="004126F6" w:rsidRPr="008D6A94">
        <w:rPr>
          <w:lang w:eastAsia="ar-SA"/>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r>
        <w:rPr>
          <w:lang w:eastAsia="ar-SA"/>
        </w:rPr>
        <w:t xml:space="preserve"> Хмільницька міська рада</w:t>
      </w:r>
      <w:r w:rsidR="004126F6" w:rsidRPr="008D6A94">
        <w:rPr>
          <w:lang w:eastAsia="ar-SA"/>
        </w:rPr>
        <w:t xml:space="preserve"> затверджує цей Статут.</w:t>
      </w:r>
    </w:p>
    <w:p w:rsidR="004126F6" w:rsidRPr="008D6A94" w:rsidRDefault="004126F6" w:rsidP="004126F6">
      <w:pPr>
        <w:suppressAutoHyphens/>
        <w:rPr>
          <w:lang w:eastAsia="ar-SA"/>
        </w:rPr>
      </w:pPr>
    </w:p>
    <w:p w:rsidR="004126F6" w:rsidRPr="008D6A94" w:rsidRDefault="004126F6" w:rsidP="004126F6">
      <w:pPr>
        <w:suppressAutoHyphens/>
        <w:jc w:val="center"/>
        <w:rPr>
          <w:b/>
          <w:lang w:eastAsia="ar-SA"/>
        </w:rPr>
      </w:pPr>
      <w:r w:rsidRPr="008D6A94">
        <w:rPr>
          <w:b/>
          <w:lang w:eastAsia="ar-SA"/>
        </w:rPr>
        <w:t>РОЗДІЛ І</w:t>
      </w:r>
    </w:p>
    <w:p w:rsidR="004126F6" w:rsidRPr="008D6A94" w:rsidRDefault="004126F6" w:rsidP="004126F6">
      <w:pPr>
        <w:suppressAutoHyphens/>
        <w:jc w:val="center"/>
        <w:rPr>
          <w:lang w:eastAsia="ar-SA"/>
        </w:rPr>
      </w:pPr>
      <w:r w:rsidRPr="008D6A94">
        <w:rPr>
          <w:b/>
          <w:lang w:eastAsia="ar-SA"/>
        </w:rPr>
        <w:t>ЗАГАЛЬНІ ПОЛОЖЕННЯ</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1. Статут Хмільницької міської  територіальної громади</w:t>
      </w:r>
    </w:p>
    <w:p w:rsidR="004126F6" w:rsidRPr="008D6A94" w:rsidRDefault="004126F6" w:rsidP="004126F6">
      <w:pPr>
        <w:suppressAutoHyphens/>
        <w:ind w:firstLine="708"/>
        <w:jc w:val="both"/>
        <w:rPr>
          <w:lang w:eastAsia="ar-SA"/>
        </w:rPr>
      </w:pPr>
      <w:r w:rsidRPr="008D6A94">
        <w:rPr>
          <w:lang w:eastAsia="ar-SA"/>
        </w:rPr>
        <w:t xml:space="preserve">1. Статут Хмільницької міської територіальної громади (далі за текстом – Статут) є основним локальним нормативно-правовим актом Хмільницької міської територіальної громади, що приймається Хмільницькою міською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Хмільницькою міською територіальною громадою. </w:t>
      </w:r>
    </w:p>
    <w:p w:rsidR="004126F6" w:rsidRPr="008D6A94" w:rsidRDefault="004126F6" w:rsidP="004126F6">
      <w:pPr>
        <w:suppressAutoHyphens/>
        <w:ind w:firstLine="708"/>
        <w:jc w:val="both"/>
        <w:rPr>
          <w:lang w:eastAsia="ar-SA"/>
        </w:rPr>
      </w:pPr>
      <w:r w:rsidRPr="008D6A94">
        <w:rPr>
          <w:lang w:eastAsia="ar-SA"/>
        </w:rPr>
        <w:t xml:space="preserve">2. Статут є обов’язковим для виконання всіма органами місцевого самоврядування, іншими юридичними особами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 </w:t>
      </w:r>
    </w:p>
    <w:p w:rsidR="004126F6" w:rsidRPr="008D6A94" w:rsidRDefault="004126F6" w:rsidP="004126F6">
      <w:pPr>
        <w:suppressAutoHyphens/>
        <w:ind w:firstLine="708"/>
        <w:jc w:val="both"/>
        <w:rPr>
          <w:lang w:eastAsia="ar-SA"/>
        </w:rPr>
      </w:pPr>
      <w:r w:rsidRPr="008D6A94">
        <w:rPr>
          <w:lang w:eastAsia="ar-SA"/>
        </w:rPr>
        <w:t xml:space="preserve">3. Інші акти органів і посадових осіб місцевого самоврядування Хмільницької міської  територіальної громади повинні прийматися з урахуванням положень Статуту та відповідати йому. </w:t>
      </w:r>
    </w:p>
    <w:p w:rsidR="004126F6" w:rsidRPr="008D6A94" w:rsidRDefault="004126F6" w:rsidP="004126F6">
      <w:pPr>
        <w:suppressAutoHyphens/>
        <w:ind w:firstLine="708"/>
        <w:jc w:val="both"/>
      </w:pPr>
      <w:r w:rsidRPr="008D6A94">
        <w:t>4. Статут має найвищу юридичну силу щодо актів, які приймаються в системі місцевого самоврядування Хмільницької міської територіальної громади, за винятком рішень, прийнятих місцевим референдумом.  </w:t>
      </w:r>
    </w:p>
    <w:p w:rsidR="004126F6" w:rsidRPr="008D6A94" w:rsidRDefault="004126F6" w:rsidP="004126F6">
      <w:pPr>
        <w:suppressAutoHyphens/>
        <w:jc w:val="both"/>
      </w:pPr>
    </w:p>
    <w:p w:rsidR="0069558A" w:rsidRPr="0069558A" w:rsidRDefault="0069558A" w:rsidP="0069558A">
      <w:pPr>
        <w:suppressAutoHyphens/>
        <w:jc w:val="both"/>
        <w:rPr>
          <w:b/>
          <w:lang w:eastAsia="ar-SA"/>
        </w:rPr>
      </w:pPr>
      <w:r w:rsidRPr="0069558A">
        <w:rPr>
          <w:b/>
          <w:lang w:eastAsia="ar-SA"/>
        </w:rPr>
        <w:t>Стаття 2. Символіка територіальної громади</w:t>
      </w:r>
    </w:p>
    <w:p w:rsidR="0069558A" w:rsidRPr="0069558A" w:rsidRDefault="0069558A" w:rsidP="0069558A">
      <w:pPr>
        <w:ind w:firstLine="708"/>
        <w:jc w:val="both"/>
      </w:pPr>
      <w:r w:rsidRPr="0069558A">
        <w:t>1. Територіальна громада має власну символіку – герб, прапор, печатку, гімн тощо, які відображають історичні, культурні, духовні особливості та традиції територіальної громади.</w:t>
      </w:r>
    </w:p>
    <w:p w:rsidR="0069558A" w:rsidRPr="0069558A" w:rsidRDefault="0069558A" w:rsidP="0069558A">
      <w:pPr>
        <w:ind w:firstLine="708"/>
        <w:jc w:val="both"/>
      </w:pPr>
      <w:r w:rsidRPr="0069558A">
        <w:t>2. Опис герба, прапора, печатки, відповідні положення про</w:t>
      </w:r>
      <w:r w:rsidR="00956985">
        <w:t xml:space="preserve"> них та порядок їх використання</w:t>
      </w:r>
      <w:r w:rsidRPr="0069558A">
        <w:t xml:space="preserve"> затверджені рішенням 10 сесії міської ради 22 скликання від 26 грудня 1996 року «Про Історичну символіку міста Хмільника».</w:t>
      </w:r>
    </w:p>
    <w:p w:rsidR="0069558A" w:rsidRPr="0069558A" w:rsidRDefault="0069558A" w:rsidP="0069558A">
      <w:pPr>
        <w:ind w:firstLine="708"/>
        <w:jc w:val="both"/>
      </w:pPr>
      <w:r w:rsidRPr="0069558A">
        <w:t xml:space="preserve">3. Текст гімну Хмільника та Положення про гімн Хмільника, затверджено рішенням 35 сесії міської ради 4 скликання від 23 березня 2006 року «Про підведення підсумків конкурсу на кращий текст та музику гімну </w:t>
      </w:r>
      <w:proofErr w:type="spellStart"/>
      <w:r w:rsidRPr="0069558A">
        <w:t>м.Хмільника</w:t>
      </w:r>
      <w:proofErr w:type="spellEnd"/>
      <w:r w:rsidRPr="0069558A">
        <w:t>».</w:t>
      </w:r>
    </w:p>
    <w:p w:rsidR="0069558A" w:rsidRPr="008D6A94" w:rsidRDefault="0069558A" w:rsidP="0069558A">
      <w:pPr>
        <w:ind w:firstLine="708"/>
        <w:jc w:val="both"/>
      </w:pPr>
      <w:r w:rsidRPr="0069558A">
        <w:lastRenderedPageBreak/>
        <w:t>4. Бренд міста Хмільника затверджений рішенням 77 сесії міської ради 6 скликання №2212 від 28.05.2015р. «Про визначення переможця відкритого творчого конкурсу «Бренд міста Хмільника».</w:t>
      </w:r>
    </w:p>
    <w:p w:rsidR="0069558A" w:rsidRPr="008D6A94" w:rsidRDefault="0069558A" w:rsidP="0069558A">
      <w:pPr>
        <w:pStyle w:val="af"/>
        <w:suppressAutoHyphens/>
        <w:ind w:left="600"/>
        <w:jc w:val="both"/>
        <w:rPr>
          <w:sz w:val="24"/>
          <w:szCs w:val="24"/>
          <w:lang w:eastAsia="ar-SA"/>
        </w:rPr>
      </w:pPr>
    </w:p>
    <w:p w:rsidR="004126F6" w:rsidRPr="008D6A94" w:rsidRDefault="004126F6" w:rsidP="004126F6">
      <w:pPr>
        <w:suppressAutoHyphens/>
        <w:jc w:val="both"/>
        <w:rPr>
          <w:b/>
          <w:lang w:eastAsia="ar-SA"/>
        </w:rPr>
      </w:pPr>
      <w:r w:rsidRPr="008D6A94">
        <w:rPr>
          <w:b/>
          <w:lang w:eastAsia="ar-SA"/>
        </w:rPr>
        <w:t>Стаття 3. Місцеві свята</w:t>
      </w:r>
    </w:p>
    <w:p w:rsidR="004126F6" w:rsidRPr="008D6A94" w:rsidRDefault="004126F6" w:rsidP="004126F6">
      <w:pPr>
        <w:suppressAutoHyphens/>
        <w:ind w:firstLine="708"/>
        <w:jc w:val="both"/>
        <w:rPr>
          <w:lang w:eastAsia="ar-SA"/>
        </w:rPr>
      </w:pPr>
      <w:r w:rsidRPr="008D6A94">
        <w:rPr>
          <w:lang w:eastAsia="ar-SA"/>
        </w:rPr>
        <w:t xml:space="preserve">1. Пам’ятна дата – 22 вересня 1944р. – день відкриття першої оздоровниці, – як День міста відзначається у третій декаді вересня місяця. </w:t>
      </w:r>
    </w:p>
    <w:p w:rsidR="004126F6" w:rsidRPr="008D6A94" w:rsidRDefault="004126F6" w:rsidP="004126F6">
      <w:pPr>
        <w:suppressAutoHyphens/>
        <w:ind w:firstLine="708"/>
        <w:jc w:val="both"/>
        <w:rPr>
          <w:lang w:eastAsia="ar-SA"/>
        </w:rPr>
      </w:pPr>
      <w:r w:rsidRPr="008D6A94">
        <w:rPr>
          <w:lang w:eastAsia="ar-SA"/>
        </w:rPr>
        <w:t xml:space="preserve">2. День </w:t>
      </w:r>
      <w:r w:rsidR="00B13203" w:rsidRPr="008D6A94">
        <w:rPr>
          <w:bCs/>
          <w:shd w:val="clear" w:color="auto" w:fill="FFFFFF"/>
        </w:rPr>
        <w:t>створення</w:t>
      </w:r>
      <w:r w:rsidR="00B13203" w:rsidRPr="008D6A94">
        <w:rPr>
          <w:lang w:eastAsia="ar-SA"/>
        </w:rPr>
        <w:t xml:space="preserve"> </w:t>
      </w:r>
      <w:r w:rsidRPr="008D6A94">
        <w:rPr>
          <w:lang w:eastAsia="ar-SA"/>
        </w:rPr>
        <w:t xml:space="preserve">Хмільницької міської територіальної громади відзначається щорічно </w:t>
      </w:r>
      <w:r w:rsidRPr="008D6A94">
        <w:rPr>
          <w:bCs/>
          <w:shd w:val="clear" w:color="auto" w:fill="FFFFFF"/>
        </w:rPr>
        <w:t>20 ли</w:t>
      </w:r>
      <w:r w:rsidR="00B13203">
        <w:rPr>
          <w:bCs/>
          <w:shd w:val="clear" w:color="auto" w:fill="FFFFFF"/>
        </w:rPr>
        <w:t>стопада</w:t>
      </w:r>
      <w:r w:rsidRPr="008D6A94">
        <w:rPr>
          <w:lang w:eastAsia="ar-SA"/>
        </w:rPr>
        <w:t xml:space="preserve">. </w:t>
      </w:r>
    </w:p>
    <w:p w:rsidR="004126F6" w:rsidRPr="008D6A94" w:rsidRDefault="004126F6" w:rsidP="004126F6">
      <w:pPr>
        <w:ind w:left="228"/>
        <w:jc w:val="both"/>
        <w:rPr>
          <w:lang w:eastAsia="ar-SA"/>
        </w:rPr>
      </w:pPr>
      <w:r w:rsidRPr="008D6A94">
        <w:t xml:space="preserve"> </w:t>
      </w:r>
      <w:r w:rsidRPr="008D6A94">
        <w:tab/>
      </w:r>
      <w:r w:rsidRPr="008D6A94">
        <w:rPr>
          <w:lang w:eastAsia="ar-SA"/>
        </w:rPr>
        <w:t>3. Перелік пам’ятних дат, днів, свят населених пунктів, що входять до складу Хмільницької міської ТГ</w:t>
      </w:r>
      <w:r w:rsidR="00B13203">
        <w:rPr>
          <w:lang w:eastAsia="ar-SA"/>
        </w:rPr>
        <w:t>, визначається окремим рішенням  ради.</w:t>
      </w:r>
      <w:r w:rsidRPr="008D6A94">
        <w:rPr>
          <w:lang w:eastAsia="ar-SA"/>
        </w:rPr>
        <w:t xml:space="preserve"> </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4. Почесні відзнаки територіальної громади</w:t>
      </w:r>
    </w:p>
    <w:p w:rsidR="004126F6" w:rsidRPr="008D6A94" w:rsidRDefault="004126F6" w:rsidP="004126F6">
      <w:pPr>
        <w:suppressAutoHyphens/>
        <w:ind w:firstLine="708"/>
        <w:jc w:val="both"/>
        <w:rPr>
          <w:b/>
          <w:lang w:eastAsia="ar-SA"/>
        </w:rPr>
      </w:pPr>
      <w:r w:rsidRPr="008D6A94">
        <w:rPr>
          <w:lang w:eastAsia="ar-SA"/>
        </w:rPr>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w:t>
      </w:r>
    </w:p>
    <w:p w:rsidR="004126F6" w:rsidRPr="008D6A94" w:rsidRDefault="004126F6" w:rsidP="004126F6">
      <w:pPr>
        <w:suppressAutoHyphens/>
        <w:ind w:firstLine="708"/>
        <w:jc w:val="both"/>
        <w:rPr>
          <w:lang w:eastAsia="ar-SA"/>
        </w:rPr>
      </w:pPr>
      <w:r w:rsidRPr="008D6A94">
        <w:rPr>
          <w:lang w:eastAsia="ar-SA"/>
        </w:rPr>
        <w:t>2. Порядок нагородження почесними відзнаками територіальної громади визначається Положенням про почесні відзнаки Хмільницької міської територіальної громади, що затверджується рішенням Ради.</w:t>
      </w:r>
    </w:p>
    <w:p w:rsidR="004126F6" w:rsidRPr="008D6A94" w:rsidRDefault="004126F6" w:rsidP="004126F6">
      <w:pPr>
        <w:suppressAutoHyphens/>
        <w:jc w:val="both"/>
        <w:rPr>
          <w:lang w:eastAsia="ar-SA"/>
        </w:rPr>
      </w:pPr>
    </w:p>
    <w:p w:rsidR="004126F6" w:rsidRPr="008D6A94" w:rsidRDefault="004126F6" w:rsidP="004126F6">
      <w:pPr>
        <w:suppressAutoHyphens/>
        <w:jc w:val="center"/>
        <w:rPr>
          <w:b/>
          <w:lang w:eastAsia="ar-SA"/>
        </w:rPr>
      </w:pPr>
      <w:r w:rsidRPr="008D6A94">
        <w:rPr>
          <w:b/>
          <w:lang w:eastAsia="ar-SA"/>
        </w:rPr>
        <w:t>РОЗДІЛ ІІ</w:t>
      </w:r>
    </w:p>
    <w:p w:rsidR="004126F6" w:rsidRPr="008D6A94" w:rsidRDefault="004126F6" w:rsidP="004126F6">
      <w:pPr>
        <w:suppressAutoHyphens/>
        <w:jc w:val="center"/>
        <w:rPr>
          <w:b/>
          <w:lang w:eastAsia="ar-SA"/>
        </w:rPr>
      </w:pPr>
      <w:r w:rsidRPr="008D6A94">
        <w:rPr>
          <w:b/>
          <w:lang w:eastAsia="ar-SA"/>
        </w:rPr>
        <w:t>ПРАВА, ОБОВ’ЯЗКИ, ГАРАНТІЇ ПРАВ ЖИТЕЛІВ ТЕРИТОРІАЛЬНОЇ ГРОМАДИ У ВИРІШЕННІ ПИТАНЬ МІСЦЕВОГО ЗНАЧЕННЯ</w:t>
      </w:r>
    </w:p>
    <w:p w:rsidR="004126F6" w:rsidRPr="008D6A94" w:rsidRDefault="004126F6" w:rsidP="004126F6">
      <w:pPr>
        <w:suppressAutoHyphens/>
        <w:rPr>
          <w:lang w:eastAsia="ar-SA"/>
        </w:rPr>
      </w:pPr>
    </w:p>
    <w:p w:rsidR="004126F6" w:rsidRPr="008D6A94" w:rsidRDefault="004126F6" w:rsidP="004126F6">
      <w:pPr>
        <w:suppressAutoHyphens/>
        <w:jc w:val="both"/>
        <w:rPr>
          <w:b/>
          <w:lang w:eastAsia="ar-SA"/>
        </w:rPr>
      </w:pPr>
      <w:r w:rsidRPr="008D6A94">
        <w:rPr>
          <w:b/>
          <w:lang w:eastAsia="ar-SA"/>
        </w:rPr>
        <w:t>Стаття 5. Права жителів територіальної громади на участь у вирішенні питань місцевого значення</w:t>
      </w:r>
    </w:p>
    <w:p w:rsidR="004126F6" w:rsidRPr="008D6A94" w:rsidRDefault="004126F6" w:rsidP="004126F6">
      <w:pPr>
        <w:suppressAutoHyphens/>
        <w:ind w:firstLine="708"/>
        <w:jc w:val="both"/>
        <w:rPr>
          <w:lang w:eastAsia="ar-SA"/>
        </w:rPr>
      </w:pPr>
      <w:r w:rsidRPr="008D6A94">
        <w:rPr>
          <w:lang w:eastAsia="ar-SA"/>
        </w:rPr>
        <w:t xml:space="preserve">1. 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 </w:t>
      </w:r>
    </w:p>
    <w:p w:rsidR="004126F6" w:rsidRPr="008D6A94" w:rsidRDefault="004126F6" w:rsidP="004126F6">
      <w:pPr>
        <w:suppressAutoHyphens/>
        <w:ind w:firstLine="708"/>
        <w:jc w:val="both"/>
        <w:rPr>
          <w:lang w:eastAsia="ar-SA"/>
        </w:rPr>
      </w:pPr>
      <w:r w:rsidRPr="008D6A94">
        <w:rPr>
          <w:lang w:eastAsia="ar-SA"/>
        </w:rPr>
        <w:t xml:space="preserve">2. 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 </w:t>
      </w:r>
    </w:p>
    <w:p w:rsidR="004126F6" w:rsidRPr="008D6A94" w:rsidRDefault="004126F6" w:rsidP="004126F6">
      <w:pPr>
        <w:suppressAutoHyphens/>
        <w:ind w:firstLine="708"/>
        <w:jc w:val="both"/>
        <w:rPr>
          <w:lang w:eastAsia="ar-SA"/>
        </w:rPr>
      </w:pPr>
      <w:r w:rsidRPr="008D6A94">
        <w:rPr>
          <w:lang w:eastAsia="ar-SA"/>
        </w:rPr>
        <w:t>3. При вирішенні питань місцевого значення жителі територіальної громади мають право:</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бути включеними у встановленому порядку до складу консультативно-дорадчих органів при Хмільницькій міській раді та її виконавчих органах;</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одержувати повну і достовірну інформацію про діяльність Ради, Хмільницького міського голови, виконавчих органів Ради та їх посадових осіб у спосіб, передбачений законодавством та іншими нормативно-правовими актами;</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одержувати копії актів Ради, Хмільницького міського голови, виконавчих органів Ради та їх посадових осіб у порядку, визначеному законодавством;</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брати участь у створенні та діяльності органів самоорганізації населення;</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брати участь у розподілі частини видатків місцевого бюджету через механізм громадського бюджету;</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 xml:space="preserve">бути присутніми на засіданнях Ради, її постійних комісій, виконавчого комітету в порядку, </w:t>
      </w:r>
      <w:r w:rsidR="005B390F">
        <w:rPr>
          <w:lang w:eastAsia="ar-SA"/>
        </w:rPr>
        <w:t>передбаченому  чинним законодавством</w:t>
      </w:r>
      <w:r w:rsidRPr="008D6A94">
        <w:rPr>
          <w:lang w:eastAsia="ar-SA"/>
        </w:rPr>
        <w:t>;</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на виступ на пленарному засіданні Ради, засіданні постійної комісії у порядку, встановленому</w:t>
      </w:r>
      <w:r w:rsidR="005B390F">
        <w:rPr>
          <w:lang w:eastAsia="ar-SA"/>
        </w:rPr>
        <w:t xml:space="preserve"> регламентом Ради</w:t>
      </w:r>
      <w:r w:rsidRPr="008D6A94">
        <w:rPr>
          <w:lang w:eastAsia="ar-SA"/>
        </w:rPr>
        <w:t>, на засіданні виконавчого комітету в порядку, встановленому</w:t>
      </w:r>
      <w:r w:rsidR="005B390F">
        <w:rPr>
          <w:lang w:eastAsia="ar-SA"/>
        </w:rPr>
        <w:t xml:space="preserve"> Положенням</w:t>
      </w:r>
      <w:r w:rsidRPr="008D6A94">
        <w:rPr>
          <w:lang w:eastAsia="ar-SA"/>
        </w:rPr>
        <w:t xml:space="preserve"> </w:t>
      </w:r>
      <w:r w:rsidR="005B390F">
        <w:rPr>
          <w:lang w:eastAsia="ar-SA"/>
        </w:rPr>
        <w:t xml:space="preserve">про </w:t>
      </w:r>
      <w:r w:rsidRPr="008D6A94">
        <w:rPr>
          <w:lang w:eastAsia="ar-SA"/>
        </w:rPr>
        <w:t>виконавчи</w:t>
      </w:r>
      <w:r w:rsidR="005B390F">
        <w:rPr>
          <w:lang w:eastAsia="ar-SA"/>
        </w:rPr>
        <w:t>й</w:t>
      </w:r>
      <w:r w:rsidRPr="008D6A94">
        <w:rPr>
          <w:lang w:eastAsia="ar-SA"/>
        </w:rPr>
        <w:t xml:space="preserve"> комітет;</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lastRenderedPageBreak/>
        <w:t>на особистий прийом депутатами Ради, Хмільницьким міським головою, іншими посадовими особами органів місцевого самоврядування;</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на ознайомлення з проектами актів органів місцевого самоврядування;</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брати участь у роботі контрольно-наглядових органів юридичних осіб, засновниками яких є Рада;</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на оскарження рішень, дій чи бездіяльності органів та посадових осіб місцевого самоврядування;</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 xml:space="preserve">брати участь у </w:t>
      </w:r>
      <w:r w:rsidR="005B390F">
        <w:rPr>
          <w:lang w:eastAsia="ar-SA"/>
        </w:rPr>
        <w:t xml:space="preserve">здійсненні місцевого самоврядування шляхом реалізації усіх форм участі </w:t>
      </w:r>
      <w:r w:rsidRPr="008D6A94">
        <w:rPr>
          <w:lang w:eastAsia="ar-SA"/>
        </w:rPr>
        <w:t>територіальної громади</w:t>
      </w:r>
      <w:r w:rsidR="005B390F">
        <w:rPr>
          <w:lang w:eastAsia="ar-SA"/>
        </w:rPr>
        <w:t xml:space="preserve"> у вирішенні питань місцевого значення</w:t>
      </w:r>
      <w:r w:rsidRPr="008D6A94">
        <w:rPr>
          <w:lang w:eastAsia="ar-SA"/>
        </w:rPr>
        <w:t xml:space="preserve"> в </w:t>
      </w:r>
      <w:r w:rsidR="005B390F">
        <w:rPr>
          <w:lang w:eastAsia="ar-SA"/>
        </w:rPr>
        <w:t xml:space="preserve">спосіб, визначений чинним законодавством, цим Статутом, а також </w:t>
      </w:r>
      <w:r w:rsidRPr="008D6A94">
        <w:rPr>
          <w:lang w:eastAsia="ar-SA"/>
        </w:rPr>
        <w:t xml:space="preserve"> рішеннями Ради; </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брати участь у здійсненні місцевого самоврядування з використанням форм участі територіальної громади у вирішенні питань місцевого значення;</w:t>
      </w:r>
    </w:p>
    <w:p w:rsidR="004126F6" w:rsidRPr="008D6A94" w:rsidRDefault="004126F6" w:rsidP="004126F6">
      <w:pPr>
        <w:numPr>
          <w:ilvl w:val="0"/>
          <w:numId w:val="10"/>
        </w:numPr>
        <w:tabs>
          <w:tab w:val="clear" w:pos="1353"/>
          <w:tab w:val="num" w:pos="1080"/>
        </w:tabs>
        <w:suppressAutoHyphens/>
        <w:ind w:left="1080" w:hanging="372"/>
        <w:jc w:val="both"/>
        <w:rPr>
          <w:lang w:eastAsia="ar-SA"/>
        </w:rPr>
      </w:pPr>
      <w:r w:rsidRPr="008D6A94">
        <w:rPr>
          <w:lang w:eastAsia="ar-SA"/>
        </w:rPr>
        <w:t>користуватися іншими правами, передбаченими Конституцією та актами законодавства України.</w:t>
      </w:r>
    </w:p>
    <w:p w:rsidR="004126F6" w:rsidRPr="008D6A94" w:rsidRDefault="004126F6" w:rsidP="004126F6">
      <w:pPr>
        <w:suppressAutoHyphens/>
        <w:ind w:firstLine="708"/>
        <w:jc w:val="both"/>
        <w:rPr>
          <w:lang w:eastAsia="ar-SA"/>
        </w:rPr>
      </w:pPr>
      <w:r w:rsidRPr="008D6A94">
        <w:rPr>
          <w:lang w:eastAsia="ar-SA"/>
        </w:rPr>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rsidR="004126F6" w:rsidRPr="008D6A94" w:rsidRDefault="004126F6" w:rsidP="004126F6">
      <w:pPr>
        <w:suppressAutoHyphens/>
        <w:jc w:val="both"/>
        <w:rPr>
          <w:lang w:eastAsia="ar-SA"/>
        </w:rPr>
      </w:pPr>
    </w:p>
    <w:p w:rsidR="004126F6" w:rsidRPr="008D6A94" w:rsidRDefault="004126F6" w:rsidP="004126F6">
      <w:pPr>
        <w:suppressAutoHyphens/>
        <w:rPr>
          <w:b/>
          <w:lang w:eastAsia="ar-SA"/>
        </w:rPr>
      </w:pPr>
      <w:r w:rsidRPr="008D6A94">
        <w:rPr>
          <w:b/>
          <w:lang w:eastAsia="ar-SA"/>
        </w:rPr>
        <w:t>Стаття 6. Обов’язки жителів територіальної громади</w:t>
      </w:r>
    </w:p>
    <w:p w:rsidR="004126F6" w:rsidRPr="008D6A94" w:rsidRDefault="004126F6" w:rsidP="004126F6">
      <w:pPr>
        <w:suppressAutoHyphens/>
        <w:rPr>
          <w:b/>
          <w:lang w:eastAsia="ar-SA"/>
        </w:rPr>
      </w:pPr>
      <w:r w:rsidRPr="008D6A94">
        <w:rPr>
          <w:lang w:eastAsia="ar-SA"/>
        </w:rPr>
        <w:t>1. Жителі територіальної громади зобов’язані:</w:t>
      </w:r>
    </w:p>
    <w:p w:rsidR="004126F6" w:rsidRPr="008D6A94" w:rsidRDefault="004126F6" w:rsidP="004126F6">
      <w:pPr>
        <w:numPr>
          <w:ilvl w:val="0"/>
          <w:numId w:val="11"/>
        </w:numPr>
        <w:suppressAutoHyphens/>
        <w:jc w:val="both"/>
        <w:rPr>
          <w:lang w:eastAsia="ar-SA"/>
        </w:rPr>
      </w:pPr>
      <w:r w:rsidRPr="008D6A94">
        <w:rPr>
          <w:lang w:eastAsia="ar-SA"/>
        </w:rPr>
        <w:t>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Хмільницької міської територіальної громади;</w:t>
      </w:r>
    </w:p>
    <w:p w:rsidR="004126F6" w:rsidRPr="008D6A94" w:rsidRDefault="004126F6" w:rsidP="004126F6">
      <w:pPr>
        <w:numPr>
          <w:ilvl w:val="0"/>
          <w:numId w:val="11"/>
        </w:numPr>
        <w:suppressAutoHyphens/>
        <w:jc w:val="both"/>
        <w:rPr>
          <w:lang w:eastAsia="ar-SA"/>
        </w:rPr>
      </w:pPr>
      <w:r w:rsidRPr="008D6A94">
        <w:rPr>
          <w:lang w:eastAsia="ar-SA"/>
        </w:rPr>
        <w:t xml:space="preserve">утримуватися від будь-яких форм дискримінації; </w:t>
      </w:r>
    </w:p>
    <w:p w:rsidR="004126F6" w:rsidRPr="008D6A94" w:rsidRDefault="004126F6" w:rsidP="004126F6">
      <w:pPr>
        <w:numPr>
          <w:ilvl w:val="0"/>
          <w:numId w:val="11"/>
        </w:numPr>
        <w:suppressAutoHyphens/>
        <w:jc w:val="both"/>
        <w:rPr>
          <w:lang w:eastAsia="ar-SA"/>
        </w:rPr>
      </w:pPr>
      <w:r w:rsidRPr="008D6A94">
        <w:rPr>
          <w:lang w:eastAsia="ar-SA"/>
        </w:rPr>
        <w:t>шанобливо ставитися до традицій, звичаїв територіальної громади, її самобутності, історії та культури;</w:t>
      </w:r>
    </w:p>
    <w:p w:rsidR="004126F6" w:rsidRPr="008D6A94" w:rsidRDefault="004126F6" w:rsidP="004126F6">
      <w:pPr>
        <w:numPr>
          <w:ilvl w:val="0"/>
          <w:numId w:val="11"/>
        </w:numPr>
        <w:suppressAutoHyphens/>
        <w:jc w:val="both"/>
        <w:rPr>
          <w:lang w:eastAsia="ar-SA"/>
        </w:rPr>
      </w:pPr>
      <w:r w:rsidRPr="008D6A94">
        <w:rPr>
          <w:lang w:eastAsia="ar-SA"/>
        </w:rPr>
        <w:t>сприяти сталому розвитку територіальної громади та її населених пунктів;</w:t>
      </w:r>
    </w:p>
    <w:p w:rsidR="004126F6" w:rsidRPr="008D6A94" w:rsidRDefault="004126F6" w:rsidP="004126F6">
      <w:pPr>
        <w:numPr>
          <w:ilvl w:val="0"/>
          <w:numId w:val="11"/>
        </w:numPr>
        <w:suppressAutoHyphens/>
        <w:jc w:val="both"/>
        <w:rPr>
          <w:lang w:eastAsia="ar-SA"/>
        </w:rPr>
      </w:pPr>
      <w:r w:rsidRPr="008D6A94">
        <w:rPr>
          <w:lang w:eastAsia="ar-SA"/>
        </w:rPr>
        <w:t>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Вінницької області, розташованих у межах Хмільницької міської територіальної громади;</w:t>
      </w:r>
    </w:p>
    <w:p w:rsidR="004126F6" w:rsidRPr="008D6A94" w:rsidRDefault="004126F6" w:rsidP="004126F6">
      <w:pPr>
        <w:numPr>
          <w:ilvl w:val="0"/>
          <w:numId w:val="11"/>
        </w:numPr>
        <w:suppressAutoHyphens/>
        <w:jc w:val="both"/>
        <w:rPr>
          <w:lang w:eastAsia="ar-SA"/>
        </w:rPr>
      </w:pPr>
      <w:r w:rsidRPr="008D6A94">
        <w:rPr>
          <w:lang w:eastAsia="ar-SA"/>
        </w:rPr>
        <w:t>поважати символіку територіальної громади і використовувати її тільки за призначенням;</w:t>
      </w:r>
    </w:p>
    <w:p w:rsidR="004126F6" w:rsidRPr="008D6A94" w:rsidRDefault="004126F6" w:rsidP="004126F6">
      <w:pPr>
        <w:numPr>
          <w:ilvl w:val="0"/>
          <w:numId w:val="11"/>
        </w:numPr>
        <w:suppressAutoHyphens/>
        <w:jc w:val="both"/>
        <w:rPr>
          <w:lang w:eastAsia="ar-SA"/>
        </w:rPr>
      </w:pPr>
      <w:r w:rsidRPr="008D6A94">
        <w:rPr>
          <w:lang w:eastAsia="ar-SA"/>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4126F6" w:rsidRPr="008D6A94" w:rsidRDefault="004126F6" w:rsidP="004126F6">
      <w:pPr>
        <w:suppressAutoHyphens/>
        <w:ind w:firstLine="708"/>
        <w:jc w:val="both"/>
        <w:rPr>
          <w:lang w:eastAsia="ar-SA"/>
        </w:rPr>
      </w:pPr>
      <w:r w:rsidRPr="008D6A94">
        <w:rPr>
          <w:lang w:eastAsia="ar-SA"/>
        </w:rPr>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4126F6" w:rsidRPr="008D6A94" w:rsidRDefault="004126F6" w:rsidP="004126F6">
      <w:pPr>
        <w:suppressAutoHyphens/>
        <w:rPr>
          <w:b/>
          <w:lang w:eastAsia="ar-SA"/>
        </w:rPr>
      </w:pPr>
      <w:r w:rsidRPr="008D6A94">
        <w:rPr>
          <w:b/>
          <w:lang w:eastAsia="ar-SA"/>
        </w:rPr>
        <w:t>Стаття 7. Гарантії прав жителів територіальної громади</w:t>
      </w:r>
    </w:p>
    <w:p w:rsidR="004126F6" w:rsidRPr="008D6A94" w:rsidRDefault="004126F6" w:rsidP="004126F6">
      <w:pPr>
        <w:suppressAutoHyphens/>
        <w:ind w:firstLine="708"/>
        <w:rPr>
          <w:b/>
          <w:lang w:eastAsia="ar-SA"/>
        </w:rPr>
      </w:pPr>
      <w:r w:rsidRPr="008D6A94">
        <w:rPr>
          <w:lang w:eastAsia="ar-SA"/>
        </w:rPr>
        <w:t>1. 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4126F6" w:rsidRPr="008D6A94" w:rsidRDefault="004126F6" w:rsidP="004126F6">
      <w:pPr>
        <w:suppressAutoHyphens/>
        <w:ind w:firstLine="708"/>
        <w:jc w:val="both"/>
        <w:rPr>
          <w:lang w:eastAsia="ar-SA"/>
        </w:rPr>
      </w:pPr>
      <w:r w:rsidRPr="008D6A94">
        <w:rPr>
          <w:lang w:eastAsia="ar-SA"/>
        </w:rPr>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rsidR="004126F6" w:rsidRPr="008D6A94" w:rsidRDefault="004126F6" w:rsidP="004126F6">
      <w:pPr>
        <w:suppressAutoHyphens/>
        <w:ind w:firstLine="708"/>
        <w:jc w:val="both"/>
        <w:rPr>
          <w:lang w:eastAsia="ar-SA"/>
        </w:rPr>
      </w:pPr>
      <w:r w:rsidRPr="008D6A94">
        <w:rPr>
          <w:lang w:eastAsia="ar-SA"/>
        </w:rPr>
        <w:t xml:space="preserve">3. Захист та реалізація прав і свобод людини та громадянина, які закріплені в Конституції та законах України, визначають зміст і спрямованість діяльності </w:t>
      </w:r>
      <w:r w:rsidR="00C56903">
        <w:rPr>
          <w:lang w:eastAsia="ar-SA"/>
        </w:rPr>
        <w:t>Хмільницької міської ради та її виконавчих органів</w:t>
      </w:r>
      <w:r w:rsidRPr="008D6A94">
        <w:rPr>
          <w:lang w:eastAsia="ar-SA"/>
        </w:rPr>
        <w:t>.</w:t>
      </w:r>
    </w:p>
    <w:p w:rsidR="004126F6" w:rsidRPr="008D6A94" w:rsidRDefault="004126F6" w:rsidP="004126F6">
      <w:pPr>
        <w:suppressAutoHyphens/>
        <w:ind w:firstLine="708"/>
        <w:jc w:val="both"/>
        <w:rPr>
          <w:lang w:eastAsia="ar-SA"/>
        </w:rPr>
      </w:pPr>
      <w:r w:rsidRPr="008D6A94">
        <w:rPr>
          <w:lang w:eastAsia="ar-SA"/>
        </w:rPr>
        <w:lastRenderedPageBreak/>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rsidR="004126F6" w:rsidRPr="008D6A94" w:rsidRDefault="004126F6" w:rsidP="004126F6">
      <w:pPr>
        <w:suppressAutoHyphens/>
        <w:ind w:firstLine="708"/>
        <w:jc w:val="both"/>
        <w:rPr>
          <w:lang w:eastAsia="ar-SA"/>
        </w:rPr>
      </w:pPr>
      <w:r w:rsidRPr="008D6A94">
        <w:rPr>
          <w:lang w:eastAsia="ar-SA"/>
        </w:rPr>
        <w:t>5. 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rsidR="004126F6" w:rsidRPr="008D6A94" w:rsidRDefault="004126F6" w:rsidP="004126F6">
      <w:pPr>
        <w:suppressAutoHyphens/>
        <w:ind w:firstLine="708"/>
        <w:jc w:val="both"/>
        <w:rPr>
          <w:lang w:eastAsia="ar-SA"/>
        </w:rPr>
      </w:pPr>
      <w:r w:rsidRPr="008D6A94">
        <w:rPr>
          <w:lang w:eastAsia="ar-SA"/>
        </w:rPr>
        <w:t>6.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4126F6" w:rsidRPr="008D6A94" w:rsidRDefault="004126F6" w:rsidP="004126F6">
      <w:pPr>
        <w:suppressAutoHyphens/>
        <w:ind w:firstLine="142"/>
        <w:jc w:val="both"/>
        <w:rPr>
          <w:lang w:eastAsia="ar-SA"/>
        </w:rPr>
      </w:pPr>
    </w:p>
    <w:p w:rsidR="004126F6" w:rsidRPr="008D6A94" w:rsidRDefault="004126F6" w:rsidP="004126F6">
      <w:pPr>
        <w:suppressAutoHyphens/>
        <w:jc w:val="center"/>
        <w:rPr>
          <w:b/>
          <w:lang w:eastAsia="ar-SA"/>
        </w:rPr>
      </w:pPr>
      <w:r w:rsidRPr="008D6A94">
        <w:rPr>
          <w:b/>
          <w:lang w:eastAsia="ar-SA"/>
        </w:rPr>
        <w:t>РОЗДІЛ ІІІ</w:t>
      </w:r>
    </w:p>
    <w:p w:rsidR="004126F6" w:rsidRPr="008D6A94" w:rsidRDefault="004126F6" w:rsidP="004126F6">
      <w:pPr>
        <w:suppressAutoHyphens/>
        <w:jc w:val="center"/>
        <w:rPr>
          <w:b/>
          <w:lang w:eastAsia="ar-SA"/>
        </w:rPr>
      </w:pPr>
      <w:r w:rsidRPr="008D6A94">
        <w:rPr>
          <w:b/>
          <w:lang w:eastAsia="ar-SA"/>
        </w:rPr>
        <w:t>ФОРМИ БЕЗПОСЕРЕДНЬОЇ УЧАСТІ ТЕРИТОРІАЛЬНОЇ ГРОМАДИ</w:t>
      </w:r>
    </w:p>
    <w:p w:rsidR="004126F6" w:rsidRPr="008D6A94" w:rsidRDefault="004126F6" w:rsidP="004126F6">
      <w:pPr>
        <w:suppressAutoHyphens/>
        <w:jc w:val="center"/>
        <w:rPr>
          <w:b/>
          <w:lang w:eastAsia="ar-SA"/>
        </w:rPr>
      </w:pPr>
      <w:r w:rsidRPr="008D6A94">
        <w:rPr>
          <w:b/>
          <w:lang w:eastAsia="ar-SA"/>
        </w:rPr>
        <w:t>У ВИРІШЕННІ ПИТАНЬ МІСЦЕВОГО ЗНАЧЕННЯ</w:t>
      </w:r>
    </w:p>
    <w:p w:rsidR="004126F6" w:rsidRPr="008D6A94" w:rsidRDefault="004126F6" w:rsidP="004126F6">
      <w:pPr>
        <w:suppressAutoHyphens/>
        <w:rPr>
          <w:lang w:eastAsia="ar-SA"/>
        </w:rPr>
      </w:pPr>
    </w:p>
    <w:p w:rsidR="004126F6" w:rsidRPr="008D6A94" w:rsidRDefault="004126F6" w:rsidP="004126F6">
      <w:pPr>
        <w:suppressAutoHyphens/>
        <w:rPr>
          <w:b/>
          <w:lang w:eastAsia="ar-SA"/>
        </w:rPr>
      </w:pPr>
      <w:r w:rsidRPr="008D6A94">
        <w:rPr>
          <w:b/>
          <w:lang w:eastAsia="ar-SA"/>
        </w:rPr>
        <w:t>Стаття 8. Форми безпосередньої участі територіальної громади у вирішенні питань місцевого значення</w:t>
      </w:r>
    </w:p>
    <w:p w:rsidR="004126F6" w:rsidRPr="008D6A94" w:rsidRDefault="004126F6" w:rsidP="004126F6">
      <w:pPr>
        <w:suppressAutoHyphens/>
        <w:jc w:val="both"/>
        <w:rPr>
          <w:lang w:eastAsia="ar-SA"/>
        </w:rPr>
      </w:pPr>
      <w:r w:rsidRPr="008D6A94">
        <w:rPr>
          <w:lang w:eastAsia="ar-SA"/>
        </w:rPr>
        <w:t xml:space="preserve"> </w:t>
      </w:r>
      <w:r w:rsidRPr="008D6A94">
        <w:rPr>
          <w:lang w:eastAsia="ar-SA"/>
        </w:rPr>
        <w:tab/>
        <w:t>1. Формами безпосередньої участі</w:t>
      </w:r>
      <w:r w:rsidR="00C56903">
        <w:rPr>
          <w:lang w:eastAsia="ar-SA"/>
        </w:rPr>
        <w:t xml:space="preserve"> громадян</w:t>
      </w:r>
      <w:r w:rsidRPr="008D6A94">
        <w:rPr>
          <w:lang w:eastAsia="ar-SA"/>
        </w:rPr>
        <w:t xml:space="preserve"> територіальної громади у вирішенні питань місцевого значення є:</w:t>
      </w:r>
    </w:p>
    <w:p w:rsidR="004126F6" w:rsidRPr="008D6A94" w:rsidRDefault="004126F6" w:rsidP="004126F6">
      <w:pPr>
        <w:numPr>
          <w:ilvl w:val="0"/>
          <w:numId w:val="13"/>
        </w:numPr>
        <w:suppressAutoHyphens/>
        <w:jc w:val="both"/>
        <w:rPr>
          <w:lang w:eastAsia="ar-SA"/>
        </w:rPr>
      </w:pPr>
      <w:r w:rsidRPr="008D6A94">
        <w:rPr>
          <w:lang w:eastAsia="ar-SA"/>
        </w:rPr>
        <w:t>місцеві вибори;</w:t>
      </w:r>
    </w:p>
    <w:p w:rsidR="004126F6" w:rsidRPr="008D6A94" w:rsidRDefault="004126F6" w:rsidP="004126F6">
      <w:pPr>
        <w:numPr>
          <w:ilvl w:val="0"/>
          <w:numId w:val="13"/>
        </w:numPr>
        <w:suppressAutoHyphens/>
        <w:jc w:val="both"/>
        <w:rPr>
          <w:lang w:eastAsia="ar-SA"/>
        </w:rPr>
      </w:pPr>
      <w:r w:rsidRPr="008D6A94">
        <w:rPr>
          <w:lang w:eastAsia="ar-SA"/>
        </w:rPr>
        <w:t>місцевий референдум;</w:t>
      </w:r>
    </w:p>
    <w:p w:rsidR="004126F6" w:rsidRPr="008D6A94" w:rsidRDefault="004126F6" w:rsidP="004126F6">
      <w:pPr>
        <w:numPr>
          <w:ilvl w:val="0"/>
          <w:numId w:val="13"/>
        </w:numPr>
        <w:suppressAutoHyphens/>
        <w:jc w:val="both"/>
        <w:rPr>
          <w:lang w:eastAsia="ar-SA"/>
        </w:rPr>
      </w:pPr>
      <w:r w:rsidRPr="008D6A94">
        <w:rPr>
          <w:lang w:eastAsia="ar-SA"/>
        </w:rPr>
        <w:t>загальні збори громадян за місцем проживання;</w:t>
      </w:r>
    </w:p>
    <w:p w:rsidR="004126F6" w:rsidRPr="008D6A94" w:rsidRDefault="004126F6" w:rsidP="004126F6">
      <w:pPr>
        <w:numPr>
          <w:ilvl w:val="0"/>
          <w:numId w:val="13"/>
        </w:numPr>
        <w:suppressAutoHyphens/>
        <w:jc w:val="both"/>
        <w:rPr>
          <w:lang w:eastAsia="ar-SA"/>
        </w:rPr>
      </w:pPr>
      <w:r w:rsidRPr="008D6A94">
        <w:rPr>
          <w:lang w:eastAsia="ar-SA"/>
        </w:rPr>
        <w:t>місцеві ініціативи;</w:t>
      </w:r>
    </w:p>
    <w:p w:rsidR="004126F6" w:rsidRPr="008D6A94" w:rsidRDefault="004126F6" w:rsidP="004126F6">
      <w:pPr>
        <w:numPr>
          <w:ilvl w:val="0"/>
          <w:numId w:val="13"/>
        </w:numPr>
        <w:suppressAutoHyphens/>
        <w:jc w:val="both"/>
        <w:rPr>
          <w:lang w:eastAsia="ar-SA"/>
        </w:rPr>
      </w:pPr>
      <w:r w:rsidRPr="008D6A94">
        <w:rPr>
          <w:lang w:eastAsia="ar-SA"/>
        </w:rPr>
        <w:t>громадські слухання;</w:t>
      </w:r>
    </w:p>
    <w:p w:rsidR="004126F6" w:rsidRPr="008D6A94" w:rsidRDefault="004126F6" w:rsidP="004126F6">
      <w:pPr>
        <w:numPr>
          <w:ilvl w:val="0"/>
          <w:numId w:val="13"/>
        </w:numPr>
        <w:suppressAutoHyphens/>
        <w:jc w:val="both"/>
        <w:rPr>
          <w:lang w:eastAsia="ar-SA"/>
        </w:rPr>
      </w:pPr>
      <w:r w:rsidRPr="008D6A94">
        <w:rPr>
          <w:lang w:eastAsia="ar-SA"/>
        </w:rPr>
        <w:t>звернення громадян до органів і посадових осіб місцевого самоврядування, у тому числі у форматі електронної петиції;</w:t>
      </w:r>
    </w:p>
    <w:p w:rsidR="004126F6" w:rsidRPr="008D6A94" w:rsidRDefault="004126F6" w:rsidP="004126F6">
      <w:pPr>
        <w:numPr>
          <w:ilvl w:val="0"/>
          <w:numId w:val="13"/>
        </w:numPr>
        <w:suppressAutoHyphens/>
        <w:jc w:val="both"/>
        <w:rPr>
          <w:lang w:eastAsia="ar-SA"/>
        </w:rPr>
      </w:pPr>
      <w:r w:rsidRPr="008D6A94">
        <w:rPr>
          <w:lang w:eastAsia="ar-SA"/>
        </w:rPr>
        <w:t>консультації з громадськістю;</w:t>
      </w:r>
    </w:p>
    <w:p w:rsidR="004126F6" w:rsidRPr="008D6A94" w:rsidRDefault="004126F6" w:rsidP="004126F6">
      <w:pPr>
        <w:numPr>
          <w:ilvl w:val="0"/>
          <w:numId w:val="13"/>
        </w:numPr>
        <w:suppressAutoHyphens/>
        <w:jc w:val="both"/>
        <w:rPr>
          <w:lang w:eastAsia="ar-SA"/>
        </w:rPr>
      </w:pPr>
      <w:r w:rsidRPr="008D6A94">
        <w:rPr>
          <w:lang w:eastAsia="ar-SA"/>
        </w:rPr>
        <w:t>участь у консультативно-дорадчих органах, утворених при органах місцевого самоврядування;</w:t>
      </w:r>
    </w:p>
    <w:p w:rsidR="004126F6" w:rsidRPr="008D6A94" w:rsidRDefault="004126F6" w:rsidP="004126F6">
      <w:pPr>
        <w:numPr>
          <w:ilvl w:val="0"/>
          <w:numId w:val="13"/>
        </w:numPr>
        <w:suppressAutoHyphens/>
        <w:jc w:val="both"/>
        <w:rPr>
          <w:lang w:eastAsia="ar-SA"/>
        </w:rPr>
      </w:pPr>
      <w:r w:rsidRPr="008D6A94">
        <w:rPr>
          <w:lang w:eastAsia="ar-SA"/>
        </w:rPr>
        <w:t>участь у роботі контрольно-наглядових органів юридичних осіб публічного права, утворених за рішенням Ради;</w:t>
      </w:r>
    </w:p>
    <w:p w:rsidR="004126F6" w:rsidRPr="008D6A94" w:rsidRDefault="004126F6" w:rsidP="004126F6">
      <w:pPr>
        <w:numPr>
          <w:ilvl w:val="0"/>
          <w:numId w:val="13"/>
        </w:numPr>
        <w:suppressAutoHyphens/>
        <w:jc w:val="both"/>
        <w:rPr>
          <w:lang w:eastAsia="ar-SA"/>
        </w:rPr>
      </w:pPr>
      <w:r w:rsidRPr="008D6A94">
        <w:rPr>
          <w:lang w:eastAsia="ar-SA"/>
        </w:rPr>
        <w:t>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бюджет місцевих проектів);</w:t>
      </w:r>
    </w:p>
    <w:p w:rsidR="004126F6" w:rsidRPr="008D6A94" w:rsidRDefault="004126F6" w:rsidP="004126F6">
      <w:pPr>
        <w:numPr>
          <w:ilvl w:val="0"/>
          <w:numId w:val="13"/>
        </w:numPr>
        <w:suppressAutoHyphens/>
        <w:jc w:val="both"/>
        <w:rPr>
          <w:lang w:eastAsia="ar-SA"/>
        </w:rPr>
      </w:pPr>
      <w:r w:rsidRPr="008D6A94">
        <w:rPr>
          <w:lang w:eastAsia="ar-SA"/>
        </w:rPr>
        <w:t>участь у створенні та діяльності органів самоорганізації населення;</w:t>
      </w:r>
    </w:p>
    <w:p w:rsidR="004126F6" w:rsidRPr="008D6A94" w:rsidRDefault="004126F6" w:rsidP="004126F6">
      <w:pPr>
        <w:numPr>
          <w:ilvl w:val="0"/>
          <w:numId w:val="13"/>
        </w:numPr>
        <w:suppressAutoHyphens/>
        <w:jc w:val="both"/>
        <w:rPr>
          <w:lang w:eastAsia="ar-SA"/>
        </w:rPr>
      </w:pPr>
      <w:r w:rsidRPr="008D6A94">
        <w:rPr>
          <w:lang w:eastAsia="ar-SA"/>
        </w:rPr>
        <w:t>інші форми участі, передбачені законодавством.</w:t>
      </w:r>
    </w:p>
    <w:p w:rsidR="004126F6" w:rsidRPr="008D6A94" w:rsidRDefault="004126F6" w:rsidP="004126F6">
      <w:pPr>
        <w:suppressAutoHyphens/>
        <w:jc w:val="both"/>
        <w:rPr>
          <w:lang w:eastAsia="ar-SA"/>
        </w:rPr>
      </w:pPr>
      <w:r w:rsidRPr="008D6A94">
        <w:rPr>
          <w:lang w:eastAsia="ar-SA"/>
        </w:rPr>
        <w:t xml:space="preserve">    </w:t>
      </w:r>
      <w:r w:rsidRPr="008D6A94">
        <w:rPr>
          <w:lang w:eastAsia="ar-SA"/>
        </w:rPr>
        <w:tab/>
        <w:t>2. Можливість використання особою певної форми участі у вирішенні питань місцевого значення визначається Конституцією та законами України.</w:t>
      </w:r>
    </w:p>
    <w:p w:rsidR="004126F6" w:rsidRPr="008D6A94" w:rsidRDefault="004126F6" w:rsidP="004126F6">
      <w:pPr>
        <w:suppressAutoHyphens/>
        <w:rPr>
          <w:lang w:eastAsia="ar-SA"/>
        </w:rPr>
      </w:pPr>
    </w:p>
    <w:p w:rsidR="004126F6" w:rsidRPr="008D6A94" w:rsidRDefault="004126F6" w:rsidP="004126F6">
      <w:pPr>
        <w:suppressAutoHyphens/>
        <w:jc w:val="both"/>
        <w:rPr>
          <w:b/>
          <w:lang w:eastAsia="ar-SA"/>
        </w:rPr>
      </w:pPr>
      <w:r w:rsidRPr="008D6A94">
        <w:rPr>
          <w:b/>
          <w:lang w:eastAsia="ar-SA"/>
        </w:rPr>
        <w:t>Стаття 9. Місцеві вибори та місцевий референдум</w:t>
      </w:r>
    </w:p>
    <w:p w:rsidR="004126F6" w:rsidRPr="008D6A94" w:rsidRDefault="004126F6" w:rsidP="004126F6">
      <w:pPr>
        <w:suppressAutoHyphens/>
        <w:ind w:firstLine="708"/>
        <w:jc w:val="both"/>
        <w:rPr>
          <w:lang w:eastAsia="ar-SA"/>
        </w:rPr>
      </w:pPr>
      <w:r w:rsidRPr="008D6A94">
        <w:rPr>
          <w:lang w:eastAsia="ar-SA"/>
        </w:rPr>
        <w:t>1. Засади, організація і порядок проведення місцевого референдуму та місцевих виборів визначаються законами України.</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10. Загальні збори громадян за місцем проживання</w:t>
      </w:r>
    </w:p>
    <w:p w:rsidR="004126F6" w:rsidRPr="008D6A94" w:rsidRDefault="004126F6" w:rsidP="004126F6">
      <w:pPr>
        <w:suppressAutoHyphens/>
        <w:ind w:firstLine="708"/>
        <w:jc w:val="both"/>
        <w:rPr>
          <w:lang w:eastAsia="ar-SA"/>
        </w:rPr>
      </w:pPr>
      <w:r w:rsidRPr="008D6A94">
        <w:rPr>
          <w:lang w:eastAsia="ar-SA"/>
        </w:rPr>
        <w:t>1. Загальні збори громадян за місцем проживання є формою їх безпосередньої участі у вирішенні питань місцевого значення.</w:t>
      </w:r>
    </w:p>
    <w:p w:rsidR="004126F6" w:rsidRPr="008D6A94" w:rsidRDefault="004126F6" w:rsidP="004126F6">
      <w:pPr>
        <w:suppressAutoHyphens/>
        <w:ind w:firstLine="708"/>
        <w:jc w:val="both"/>
        <w:rPr>
          <w:lang w:eastAsia="ar-SA"/>
        </w:rPr>
      </w:pPr>
      <w:r w:rsidRPr="008D6A94">
        <w:rPr>
          <w:lang w:eastAsia="ar-SA"/>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додатком до цього Статуту.</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11. Місцеві ініціативи</w:t>
      </w:r>
    </w:p>
    <w:p w:rsidR="004126F6" w:rsidRPr="008D6A94" w:rsidRDefault="004126F6" w:rsidP="004126F6">
      <w:pPr>
        <w:suppressAutoHyphens/>
        <w:ind w:firstLine="708"/>
        <w:jc w:val="both"/>
        <w:rPr>
          <w:lang w:eastAsia="ar-SA"/>
        </w:rPr>
      </w:pPr>
      <w:r w:rsidRPr="008D6A94">
        <w:rPr>
          <w:lang w:eastAsia="ar-SA"/>
        </w:rPr>
        <w:t xml:space="preserve">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4126F6" w:rsidRPr="008D6A94" w:rsidRDefault="004126F6" w:rsidP="004126F6">
      <w:pPr>
        <w:suppressAutoHyphens/>
        <w:ind w:firstLine="708"/>
        <w:jc w:val="both"/>
        <w:rPr>
          <w:lang w:eastAsia="ar-SA"/>
        </w:rPr>
      </w:pPr>
      <w:r w:rsidRPr="008D6A94">
        <w:rPr>
          <w:lang w:eastAsia="ar-SA"/>
        </w:rPr>
        <w:lastRenderedPageBreak/>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в Хмільницькій міській  територіальній громаді, що є додатком до цього Статуту. </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12. Громадські слухання</w:t>
      </w:r>
    </w:p>
    <w:p w:rsidR="004126F6" w:rsidRPr="008D6A94" w:rsidRDefault="004126F6" w:rsidP="004126F6">
      <w:pPr>
        <w:suppressAutoHyphens/>
        <w:ind w:firstLine="708"/>
        <w:jc w:val="both"/>
        <w:rPr>
          <w:lang w:eastAsia="ar-SA"/>
        </w:rPr>
      </w:pPr>
      <w:r w:rsidRPr="008D6A94">
        <w:rPr>
          <w:lang w:eastAsia="ar-SA"/>
        </w:rPr>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4126F6" w:rsidRPr="008D6A94" w:rsidRDefault="004126F6" w:rsidP="004126F6">
      <w:pPr>
        <w:suppressAutoHyphens/>
        <w:ind w:firstLine="708"/>
        <w:jc w:val="both"/>
        <w:rPr>
          <w:lang w:eastAsia="ar-SA"/>
        </w:rPr>
      </w:pPr>
      <w:r w:rsidRPr="008D6A94">
        <w:rPr>
          <w:lang w:eastAsia="ar-SA"/>
        </w:rPr>
        <w:t>2. Предметом громадських слухань можуть бути будь-які питання, віднесені Конституцією та законами України до відання місцевого самоврядування.</w:t>
      </w:r>
    </w:p>
    <w:p w:rsidR="004126F6" w:rsidRPr="008D6A94" w:rsidRDefault="004126F6" w:rsidP="004126F6">
      <w:pPr>
        <w:suppressAutoHyphens/>
        <w:ind w:firstLine="708"/>
        <w:jc w:val="both"/>
        <w:rPr>
          <w:lang w:eastAsia="ar-SA"/>
        </w:rPr>
      </w:pPr>
      <w:r w:rsidRPr="008D6A94">
        <w:rPr>
          <w:lang w:eastAsia="ar-SA"/>
        </w:rPr>
        <w:t>3. Пропозиції, які вносяться за результатами громадських слухань, підлягають обов’язковому розгляду органами місцевого самоврядування.</w:t>
      </w:r>
    </w:p>
    <w:p w:rsidR="004126F6" w:rsidRPr="008D6A94" w:rsidRDefault="004126F6" w:rsidP="004126F6">
      <w:pPr>
        <w:suppressAutoHyphens/>
        <w:ind w:firstLine="708"/>
        <w:jc w:val="both"/>
        <w:rPr>
          <w:lang w:eastAsia="ar-SA"/>
        </w:rPr>
      </w:pPr>
      <w:r w:rsidRPr="008D6A94">
        <w:rPr>
          <w:lang w:eastAsia="ar-SA"/>
        </w:rPr>
        <w:t>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в Хмільницькій міській територіальній громаді, що є додатком до цього Статуту.</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 xml:space="preserve">Стаття 13. Звернення громадян та електронні петиції як особлива форма колективного звернення громадян </w:t>
      </w:r>
    </w:p>
    <w:p w:rsidR="004126F6" w:rsidRPr="008D6A94" w:rsidRDefault="004126F6" w:rsidP="004126F6">
      <w:pPr>
        <w:suppressAutoHyphens/>
        <w:ind w:firstLine="708"/>
        <w:jc w:val="both"/>
        <w:rPr>
          <w:lang w:eastAsia="ar-SA"/>
        </w:rPr>
      </w:pPr>
      <w:r w:rsidRPr="008D6A94">
        <w:rPr>
          <w:lang w:eastAsia="ar-SA"/>
        </w:rPr>
        <w:t>1. 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4126F6" w:rsidRPr="008D6A94" w:rsidRDefault="004126F6" w:rsidP="004126F6">
      <w:pPr>
        <w:suppressAutoHyphens/>
        <w:ind w:firstLine="708"/>
        <w:jc w:val="both"/>
        <w:rPr>
          <w:lang w:eastAsia="ar-SA"/>
        </w:rPr>
      </w:pPr>
      <w:r w:rsidRPr="008D6A94">
        <w:rPr>
          <w:lang w:eastAsia="ar-SA"/>
        </w:rPr>
        <w:t>2. 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rsidR="004126F6" w:rsidRPr="008D6A94" w:rsidRDefault="004126F6" w:rsidP="004126F6">
      <w:pPr>
        <w:suppressAutoHyphens/>
        <w:ind w:firstLine="708"/>
        <w:jc w:val="both"/>
        <w:rPr>
          <w:lang w:eastAsia="ar-SA"/>
        </w:rPr>
      </w:pPr>
      <w:r w:rsidRPr="008D6A94">
        <w:rPr>
          <w:lang w:eastAsia="ar-SA"/>
        </w:rPr>
        <w:t>3. 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Ради та її виконавчих органів.</w:t>
      </w:r>
    </w:p>
    <w:p w:rsidR="004126F6" w:rsidRPr="008D6A94" w:rsidRDefault="004126F6" w:rsidP="004126F6">
      <w:pPr>
        <w:ind w:firstLine="708"/>
        <w:jc w:val="both"/>
      </w:pPr>
      <w:r w:rsidRPr="008D6A94">
        <w:t>4. Електронна петиція розглядається за умови збору на її підтримку не менше 100 підписів, протягом не більше трьох місяців з дня оприлюднення петиції.</w:t>
      </w:r>
    </w:p>
    <w:p w:rsidR="004126F6" w:rsidRPr="008D6A94" w:rsidRDefault="004126F6" w:rsidP="004126F6">
      <w:pPr>
        <w:ind w:firstLine="708"/>
        <w:jc w:val="both"/>
      </w:pPr>
      <w:r w:rsidRPr="008D6A94">
        <w:t xml:space="preserve">5. Порядок розгляду електронних петицій затверджується міською радою.  </w:t>
      </w:r>
    </w:p>
    <w:p w:rsidR="004126F6" w:rsidRPr="008D6A94" w:rsidRDefault="004126F6" w:rsidP="004126F6">
      <w:pPr>
        <w:suppressAutoHyphens/>
        <w:rPr>
          <w:lang w:eastAsia="ar-SA"/>
        </w:rPr>
      </w:pPr>
    </w:p>
    <w:p w:rsidR="004126F6" w:rsidRPr="008D6A94" w:rsidRDefault="004126F6" w:rsidP="004126F6">
      <w:pPr>
        <w:suppressAutoHyphens/>
        <w:jc w:val="both"/>
        <w:rPr>
          <w:b/>
          <w:lang w:eastAsia="ar-SA"/>
        </w:rPr>
      </w:pPr>
      <w:r w:rsidRPr="008D6A94">
        <w:rPr>
          <w:b/>
          <w:lang w:eastAsia="ar-SA"/>
        </w:rPr>
        <w:t xml:space="preserve">Стаття 14. Консультації з громадськістю </w:t>
      </w:r>
    </w:p>
    <w:p w:rsidR="004126F6" w:rsidRPr="008D6A94" w:rsidRDefault="004126F6" w:rsidP="004126F6">
      <w:pPr>
        <w:suppressAutoHyphens/>
        <w:ind w:firstLine="708"/>
        <w:jc w:val="both"/>
        <w:rPr>
          <w:b/>
          <w:lang w:eastAsia="ar-SA"/>
        </w:rPr>
      </w:pPr>
      <w:r w:rsidRPr="008D6A94">
        <w:rPr>
          <w:lang w:eastAsia="ar-SA"/>
        </w:rPr>
        <w:t>1. Органи місцевого самоврядування та їх посадові особи проводять консультації з громадськістю з питань, що належать до їх компетенції.</w:t>
      </w:r>
    </w:p>
    <w:p w:rsidR="004126F6" w:rsidRPr="008D6A94" w:rsidRDefault="004126F6" w:rsidP="004126F6">
      <w:pPr>
        <w:suppressAutoHyphens/>
        <w:ind w:firstLine="708"/>
        <w:jc w:val="both"/>
        <w:rPr>
          <w:lang w:eastAsia="ar-SA"/>
        </w:rPr>
      </w:pPr>
      <w:r w:rsidRPr="008D6A94">
        <w:rPr>
          <w:lang w:eastAsia="ar-SA"/>
        </w:rPr>
        <w:t>2. Порядок проведення консультацій з громадськістю виконавчими органами Хмільницької міської ради, затверджується виконавчим комітетом Хмільницької міської ради.</w:t>
      </w:r>
    </w:p>
    <w:p w:rsidR="004126F6" w:rsidRPr="008D6A94" w:rsidRDefault="004126F6" w:rsidP="004126F6">
      <w:pPr>
        <w:suppressAutoHyphens/>
        <w:jc w:val="both"/>
        <w:rPr>
          <w:color w:val="FF0000"/>
          <w:lang w:eastAsia="ar-SA"/>
        </w:rPr>
      </w:pPr>
      <w:r w:rsidRPr="008D6A94">
        <w:rPr>
          <w:color w:val="FF0000"/>
          <w:lang w:eastAsia="ar-SA"/>
        </w:rPr>
        <w:t xml:space="preserve"> </w:t>
      </w:r>
    </w:p>
    <w:p w:rsidR="004126F6" w:rsidRPr="008D6A94" w:rsidRDefault="004126F6" w:rsidP="004126F6">
      <w:pPr>
        <w:suppressAutoHyphens/>
        <w:jc w:val="both"/>
        <w:rPr>
          <w:b/>
          <w:lang w:eastAsia="ar-SA"/>
        </w:rPr>
      </w:pPr>
      <w:r w:rsidRPr="008D6A94">
        <w:rPr>
          <w:b/>
          <w:lang w:eastAsia="ar-SA"/>
        </w:rPr>
        <w:t>Стаття 15. Участь жителів територіальної громади в консультативно-дорадчих органах, утворених при органах місцевого самоврядування</w:t>
      </w:r>
    </w:p>
    <w:p w:rsidR="004126F6" w:rsidRPr="008D6A94" w:rsidRDefault="004126F6" w:rsidP="004126F6">
      <w:pPr>
        <w:suppressAutoHyphens/>
        <w:ind w:firstLine="708"/>
        <w:jc w:val="both"/>
        <w:rPr>
          <w:lang w:eastAsia="ar-SA"/>
        </w:rPr>
      </w:pPr>
      <w:r w:rsidRPr="008D6A94">
        <w:rPr>
          <w:lang w:eastAsia="ar-SA"/>
        </w:rPr>
        <w:t>1. 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4126F6" w:rsidRPr="008D6A94" w:rsidRDefault="004126F6" w:rsidP="004126F6">
      <w:pPr>
        <w:suppressAutoHyphens/>
        <w:ind w:firstLine="708"/>
        <w:jc w:val="both"/>
        <w:rPr>
          <w:lang w:eastAsia="ar-SA"/>
        </w:rPr>
      </w:pPr>
      <w:r w:rsidRPr="008D6A94">
        <w:rPr>
          <w:lang w:eastAsia="ar-SA"/>
        </w:rPr>
        <w:t>2. 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rsidR="004126F6" w:rsidRPr="008D6A94" w:rsidRDefault="004126F6" w:rsidP="004126F6">
      <w:pPr>
        <w:suppressAutoHyphens/>
        <w:ind w:firstLine="708"/>
        <w:jc w:val="both"/>
        <w:rPr>
          <w:lang w:eastAsia="ar-SA"/>
        </w:rPr>
      </w:pPr>
      <w:r w:rsidRPr="008D6A94">
        <w:rPr>
          <w:lang w:eastAsia="ar-SA"/>
        </w:rPr>
        <w:lastRenderedPageBreak/>
        <w:t>1. Жителі Хмільницької міської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роботи</w:t>
      </w:r>
      <w:r w:rsidR="00C56903">
        <w:rPr>
          <w:lang w:eastAsia="ar-SA"/>
        </w:rPr>
        <w:t xml:space="preserve"> таких юридичних осіб,</w:t>
      </w:r>
      <w:r w:rsidRPr="008D6A94">
        <w:rPr>
          <w:lang w:eastAsia="ar-SA"/>
        </w:rPr>
        <w:t xml:space="preserve"> здійснення контролю за прийняттям рішень щодо діял</w:t>
      </w:r>
      <w:r w:rsidR="003B5FA4">
        <w:rPr>
          <w:lang w:eastAsia="ar-SA"/>
        </w:rPr>
        <w:t>ьності</w:t>
      </w:r>
      <w:r w:rsidR="00C56903">
        <w:rPr>
          <w:lang w:eastAsia="ar-SA"/>
        </w:rPr>
        <w:t xml:space="preserve"> таких юридичних</w:t>
      </w:r>
      <w:r w:rsidRPr="008D6A94">
        <w:rPr>
          <w:lang w:eastAsia="ar-SA"/>
        </w:rPr>
        <w:t xml:space="preserve"> осіб.</w:t>
      </w:r>
    </w:p>
    <w:p w:rsidR="004126F6" w:rsidRPr="008D6A94" w:rsidRDefault="004126F6" w:rsidP="004126F6">
      <w:pPr>
        <w:suppressAutoHyphens/>
        <w:ind w:firstLine="708"/>
        <w:jc w:val="both"/>
        <w:rPr>
          <w:lang w:eastAsia="ar-SA"/>
        </w:rPr>
      </w:pPr>
      <w:r w:rsidRPr="008D6A94">
        <w:rPr>
          <w:lang w:eastAsia="ar-SA"/>
        </w:rPr>
        <w:t xml:space="preserve">2. Порядок участі </w:t>
      </w:r>
      <w:r w:rsidR="003B5FA4" w:rsidRPr="00B91BCA">
        <w:rPr>
          <w:lang w:eastAsia="ar-SA"/>
        </w:rPr>
        <w:t>громадян</w:t>
      </w:r>
      <w:r w:rsidR="003B5FA4">
        <w:rPr>
          <w:lang w:eastAsia="ar-SA"/>
        </w:rPr>
        <w:t xml:space="preserve"> </w:t>
      </w:r>
      <w:r w:rsidRPr="008D6A94">
        <w:rPr>
          <w:lang w:eastAsia="ar-SA"/>
        </w:rPr>
        <w:t xml:space="preserve">у відповідних контрольно-наглядових органах визначається нормами </w:t>
      </w:r>
      <w:r w:rsidR="003B5FA4" w:rsidRPr="00B91BCA">
        <w:rPr>
          <w:lang w:eastAsia="ar-SA"/>
        </w:rPr>
        <w:t>чинного</w:t>
      </w:r>
      <w:r w:rsidRPr="008D6A94">
        <w:rPr>
          <w:lang w:eastAsia="ar-SA"/>
        </w:rPr>
        <w:t xml:space="preserve"> законодавства.</w:t>
      </w:r>
    </w:p>
    <w:p w:rsidR="004126F6" w:rsidRPr="008D6A94" w:rsidRDefault="004126F6" w:rsidP="004126F6">
      <w:pPr>
        <w:suppressAutoHyphens/>
        <w:rPr>
          <w:lang w:eastAsia="ar-SA"/>
        </w:rPr>
      </w:pPr>
    </w:p>
    <w:p w:rsidR="004126F6" w:rsidRPr="008D6A94" w:rsidRDefault="004126F6" w:rsidP="004126F6">
      <w:pPr>
        <w:suppressAutoHyphens/>
        <w:jc w:val="both"/>
        <w:rPr>
          <w:b/>
          <w:lang w:eastAsia="ar-SA"/>
        </w:rPr>
      </w:pPr>
      <w:r w:rsidRPr="008D6A94">
        <w:rPr>
          <w:b/>
          <w:lang w:eastAsia="ar-SA"/>
        </w:rPr>
        <w:t xml:space="preserve">Стаття 17. Участь у розподілі коштів місцевого бюджету </w:t>
      </w:r>
    </w:p>
    <w:p w:rsidR="004126F6" w:rsidRPr="008D6A94" w:rsidRDefault="004126F6" w:rsidP="004126F6">
      <w:pPr>
        <w:suppressAutoHyphens/>
        <w:ind w:firstLine="708"/>
        <w:jc w:val="both"/>
        <w:rPr>
          <w:lang w:eastAsia="ar-SA"/>
        </w:rPr>
      </w:pPr>
      <w:r w:rsidRPr="008D6A94">
        <w:rPr>
          <w:lang w:eastAsia="ar-SA"/>
        </w:rPr>
        <w:t xml:space="preserve">1. 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бюджету Хмільницької міської територіальної громади за допомогою прямого волевиявлення жителів територіальної громади. </w:t>
      </w:r>
    </w:p>
    <w:p w:rsidR="004126F6" w:rsidRPr="008D6A94" w:rsidRDefault="004126F6" w:rsidP="004126F6">
      <w:pPr>
        <w:suppressAutoHyphens/>
        <w:ind w:firstLine="708"/>
        <w:jc w:val="both"/>
        <w:rPr>
          <w:lang w:eastAsia="ar-SA"/>
        </w:rPr>
      </w:pPr>
      <w:r w:rsidRPr="008D6A94">
        <w:rPr>
          <w:lang w:eastAsia="ar-SA"/>
        </w:rPr>
        <w:t>2. Форми та порядок безпосередньої участі</w:t>
      </w:r>
      <w:r w:rsidR="00C56903">
        <w:rPr>
          <w:lang w:eastAsia="ar-SA"/>
        </w:rPr>
        <w:t xml:space="preserve"> громадян</w:t>
      </w:r>
      <w:r w:rsidRPr="008D6A94">
        <w:rPr>
          <w:lang w:eastAsia="ar-SA"/>
        </w:rPr>
        <w:t xml:space="preserve">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бюджету Хмільницької міської територіальної громади  на відповідний рік. </w:t>
      </w:r>
    </w:p>
    <w:p w:rsidR="004126F6" w:rsidRPr="008D6A94" w:rsidRDefault="004126F6" w:rsidP="004126F6">
      <w:pPr>
        <w:suppressAutoHyphens/>
        <w:ind w:firstLine="708"/>
        <w:jc w:val="both"/>
        <w:rPr>
          <w:lang w:eastAsia="ar-SA"/>
        </w:rPr>
      </w:pPr>
      <w:r w:rsidRPr="008D6A94">
        <w:rPr>
          <w:lang w:eastAsia="ar-SA"/>
        </w:rPr>
        <w:t>3. Громадський бюджет територіальної громади (далі – громадський бюджет)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4126F6" w:rsidRPr="008D6A94" w:rsidRDefault="004126F6" w:rsidP="004126F6">
      <w:pPr>
        <w:suppressAutoHyphens/>
        <w:ind w:firstLine="708"/>
        <w:jc w:val="both"/>
        <w:rPr>
          <w:lang w:eastAsia="ar-SA"/>
        </w:rPr>
      </w:pPr>
      <w:r w:rsidRPr="008D6A94">
        <w:rPr>
          <w:lang w:eastAsia="ar-SA"/>
        </w:rPr>
        <w:t>4. 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rsidR="004126F6" w:rsidRPr="008D6A94" w:rsidRDefault="004126F6" w:rsidP="004126F6">
      <w:pPr>
        <w:suppressAutoHyphens/>
        <w:ind w:firstLine="708"/>
        <w:jc w:val="both"/>
        <w:rPr>
          <w:lang w:eastAsia="ar-SA"/>
        </w:rPr>
      </w:pPr>
      <w:r w:rsidRPr="008D6A94">
        <w:rPr>
          <w:lang w:eastAsia="ar-SA"/>
        </w:rPr>
        <w:t>5. 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Хмільницької міської територіальної громади, що затверджується Радою.</w:t>
      </w:r>
    </w:p>
    <w:p w:rsidR="004126F6" w:rsidRPr="008D6A94" w:rsidRDefault="004126F6" w:rsidP="004126F6">
      <w:pPr>
        <w:suppressAutoHyphens/>
        <w:rPr>
          <w:lang w:eastAsia="ar-SA"/>
        </w:rPr>
      </w:pPr>
    </w:p>
    <w:p w:rsidR="004126F6" w:rsidRPr="008D6A94" w:rsidRDefault="004126F6" w:rsidP="004126F6">
      <w:pPr>
        <w:suppressAutoHyphens/>
        <w:rPr>
          <w:b/>
          <w:lang w:eastAsia="ar-SA"/>
        </w:rPr>
      </w:pPr>
      <w:r w:rsidRPr="008D6A94">
        <w:rPr>
          <w:b/>
          <w:lang w:eastAsia="ar-SA"/>
        </w:rPr>
        <w:t>Стаття 18. Органи самоорганізації населення</w:t>
      </w:r>
    </w:p>
    <w:p w:rsidR="004126F6" w:rsidRPr="008D6A94" w:rsidRDefault="004126F6" w:rsidP="004126F6">
      <w:pPr>
        <w:suppressAutoHyphens/>
        <w:ind w:firstLine="708"/>
        <w:jc w:val="both"/>
        <w:rPr>
          <w:lang w:eastAsia="ar-SA"/>
        </w:rPr>
      </w:pPr>
      <w:r w:rsidRPr="008D6A94">
        <w:rPr>
          <w:lang w:eastAsia="ar-SA"/>
        </w:rPr>
        <w:t>1. Органи самоорганізації населення є елементом системи місцевого самоврядування й однією з форм участі членів Хмільницької міської територіальної громади у вирішенні окремих питань місцевого значення. Правовий статус, порядок організації та діяльності органів самоорганізації населення за місцем проживання визначаються законом.</w:t>
      </w:r>
    </w:p>
    <w:p w:rsidR="004126F6" w:rsidRPr="008D6A94" w:rsidRDefault="004126F6" w:rsidP="004126F6">
      <w:pPr>
        <w:suppressAutoHyphens/>
        <w:ind w:firstLine="708"/>
        <w:jc w:val="both"/>
        <w:rPr>
          <w:lang w:eastAsia="ar-SA"/>
        </w:rPr>
      </w:pPr>
      <w:r w:rsidRPr="008D6A94">
        <w:rPr>
          <w:lang w:eastAsia="ar-SA"/>
        </w:rPr>
        <w:t xml:space="preserve">2. 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 </w:t>
      </w:r>
    </w:p>
    <w:p w:rsidR="004126F6" w:rsidRPr="008D6A94" w:rsidRDefault="004126F6" w:rsidP="004126F6">
      <w:pPr>
        <w:suppressAutoHyphens/>
        <w:rPr>
          <w:lang w:eastAsia="ar-SA"/>
        </w:rPr>
      </w:pPr>
    </w:p>
    <w:p w:rsidR="004126F6" w:rsidRPr="00D15653" w:rsidRDefault="004126F6" w:rsidP="004126F6">
      <w:pPr>
        <w:suppressAutoHyphens/>
        <w:jc w:val="center"/>
        <w:rPr>
          <w:b/>
          <w:lang w:eastAsia="ar-SA"/>
        </w:rPr>
      </w:pPr>
      <w:r w:rsidRPr="00D15653">
        <w:rPr>
          <w:b/>
          <w:lang w:eastAsia="ar-SA"/>
        </w:rPr>
        <w:t>РОЗДІЛ ІV</w:t>
      </w:r>
    </w:p>
    <w:p w:rsidR="004126F6" w:rsidRPr="008D6A94" w:rsidRDefault="004126F6" w:rsidP="004126F6">
      <w:pPr>
        <w:suppressAutoHyphens/>
        <w:jc w:val="center"/>
        <w:rPr>
          <w:b/>
          <w:lang w:eastAsia="ar-SA"/>
        </w:rPr>
      </w:pPr>
      <w:r w:rsidRPr="00D15653">
        <w:rPr>
          <w:b/>
          <w:lang w:eastAsia="ar-SA"/>
        </w:rPr>
        <w:t>ВЗАЄМОВІДНОСИНИ ОРГАНІВ МІСЦЕВОГО САМОВРЯДУВАННЯ З ІНШИМИ СУБ’ЄКТАМИ</w:t>
      </w:r>
    </w:p>
    <w:p w:rsidR="004126F6" w:rsidRPr="008D6A94" w:rsidRDefault="004126F6" w:rsidP="004126F6">
      <w:pPr>
        <w:suppressAutoHyphens/>
        <w:rPr>
          <w:lang w:eastAsia="ar-SA"/>
        </w:rPr>
      </w:pPr>
    </w:p>
    <w:p w:rsidR="004126F6" w:rsidRPr="008D6A94" w:rsidRDefault="004126F6" w:rsidP="004126F6">
      <w:pPr>
        <w:suppressAutoHyphens/>
        <w:jc w:val="both"/>
        <w:rPr>
          <w:b/>
          <w:lang w:eastAsia="ar-SA"/>
        </w:rPr>
      </w:pPr>
      <w:r w:rsidRPr="008D6A94">
        <w:rPr>
          <w:b/>
          <w:lang w:eastAsia="ar-SA"/>
        </w:rPr>
        <w:t>Стаття 19. Взаємовідносини органів місцевого самоврядування Хмільницької міської територіальної громади та їхніх посадових осіб з інститутами громадянського суспільства</w:t>
      </w:r>
    </w:p>
    <w:p w:rsidR="004126F6" w:rsidRPr="008D6A94" w:rsidRDefault="004126F6" w:rsidP="004126F6">
      <w:pPr>
        <w:suppressAutoHyphens/>
        <w:ind w:firstLine="708"/>
        <w:jc w:val="both"/>
        <w:rPr>
          <w:lang w:eastAsia="ar-SA"/>
        </w:rPr>
      </w:pPr>
      <w:r w:rsidRPr="008D6A94">
        <w:rPr>
          <w:lang w:eastAsia="ar-SA"/>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4126F6" w:rsidRPr="008D6A94" w:rsidRDefault="004126F6" w:rsidP="004126F6">
      <w:pPr>
        <w:numPr>
          <w:ilvl w:val="0"/>
          <w:numId w:val="15"/>
        </w:numPr>
        <w:suppressAutoHyphens/>
        <w:jc w:val="both"/>
        <w:rPr>
          <w:lang w:eastAsia="ar-SA"/>
        </w:rPr>
      </w:pPr>
      <w:r w:rsidRPr="008D6A94">
        <w:rPr>
          <w:lang w:eastAsia="ar-SA"/>
        </w:rPr>
        <w:t>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4126F6" w:rsidRPr="008D6A94" w:rsidRDefault="004126F6" w:rsidP="004126F6">
      <w:pPr>
        <w:numPr>
          <w:ilvl w:val="0"/>
          <w:numId w:val="15"/>
        </w:numPr>
        <w:suppressAutoHyphens/>
        <w:jc w:val="both"/>
        <w:rPr>
          <w:lang w:eastAsia="ar-SA"/>
        </w:rPr>
      </w:pPr>
      <w:r w:rsidRPr="008D6A94">
        <w:rPr>
          <w:lang w:eastAsia="ar-SA"/>
        </w:rPr>
        <w:t>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Хмільницької міської територіальної громади;</w:t>
      </w:r>
    </w:p>
    <w:p w:rsidR="004126F6" w:rsidRPr="008D6A94" w:rsidRDefault="004126F6" w:rsidP="004126F6">
      <w:pPr>
        <w:numPr>
          <w:ilvl w:val="0"/>
          <w:numId w:val="15"/>
        </w:numPr>
        <w:suppressAutoHyphens/>
        <w:jc w:val="both"/>
        <w:rPr>
          <w:lang w:eastAsia="ar-SA"/>
        </w:rPr>
      </w:pPr>
      <w:r w:rsidRPr="008D6A94">
        <w:rPr>
          <w:lang w:eastAsia="ar-SA"/>
        </w:rPr>
        <w:lastRenderedPageBreak/>
        <w:t>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4126F6" w:rsidRPr="008D6A94" w:rsidRDefault="004126F6" w:rsidP="004126F6">
      <w:pPr>
        <w:numPr>
          <w:ilvl w:val="0"/>
          <w:numId w:val="15"/>
        </w:numPr>
        <w:suppressAutoHyphens/>
        <w:jc w:val="both"/>
        <w:rPr>
          <w:lang w:eastAsia="ar-SA"/>
        </w:rPr>
      </w:pPr>
      <w:r w:rsidRPr="008D6A94">
        <w:rPr>
          <w:lang w:eastAsia="ar-SA"/>
        </w:rPr>
        <w:t>забезпечення доступу будь-яких осіб, що на законних підставах перебувають у межах Хмільницької міської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4126F6" w:rsidRPr="008D6A94" w:rsidRDefault="004126F6" w:rsidP="004126F6">
      <w:pPr>
        <w:numPr>
          <w:ilvl w:val="0"/>
          <w:numId w:val="15"/>
        </w:numPr>
        <w:suppressAutoHyphens/>
        <w:jc w:val="both"/>
        <w:rPr>
          <w:lang w:eastAsia="ar-SA"/>
        </w:rPr>
      </w:pPr>
      <w:r w:rsidRPr="008D6A94">
        <w:rPr>
          <w:lang w:eastAsia="ar-SA"/>
        </w:rPr>
        <w:t>стимулювання волонтерської діяльності.</w:t>
      </w:r>
    </w:p>
    <w:p w:rsidR="004126F6" w:rsidRPr="008D6A94" w:rsidRDefault="004126F6" w:rsidP="004126F6">
      <w:pPr>
        <w:suppressAutoHyphens/>
        <w:ind w:firstLine="708"/>
        <w:jc w:val="both"/>
        <w:rPr>
          <w:lang w:eastAsia="ar-SA"/>
        </w:rPr>
      </w:pPr>
      <w:r w:rsidRPr="008D6A94">
        <w:rPr>
          <w:lang w:eastAsia="ar-SA"/>
        </w:rPr>
        <w:t>2. Порядок взаємовідносин органів місцевого самоврядування Хмільницької міської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4126F6" w:rsidRPr="008D6A94" w:rsidRDefault="004126F6" w:rsidP="004126F6">
      <w:pPr>
        <w:suppressAutoHyphens/>
        <w:rPr>
          <w:lang w:eastAsia="ar-SA"/>
        </w:rPr>
      </w:pPr>
    </w:p>
    <w:p w:rsidR="004126F6" w:rsidRPr="008D6A94" w:rsidRDefault="004126F6" w:rsidP="004126F6">
      <w:pPr>
        <w:suppressAutoHyphens/>
        <w:jc w:val="both"/>
        <w:rPr>
          <w:b/>
          <w:lang w:eastAsia="ar-SA"/>
        </w:rPr>
      </w:pPr>
      <w:r w:rsidRPr="008D6A94">
        <w:rPr>
          <w:b/>
          <w:lang w:eastAsia="ar-SA"/>
        </w:rPr>
        <w:t>Стаття 20. Взаємовідносини Хмільницької міської територіальної громади з іншими територіальними громадами</w:t>
      </w:r>
    </w:p>
    <w:p w:rsidR="004126F6" w:rsidRPr="008D6A94" w:rsidRDefault="004126F6" w:rsidP="004126F6">
      <w:pPr>
        <w:suppressAutoHyphens/>
        <w:ind w:firstLine="708"/>
        <w:jc w:val="both"/>
        <w:rPr>
          <w:lang w:eastAsia="ar-SA"/>
        </w:rPr>
      </w:pPr>
      <w:r w:rsidRPr="008D6A94">
        <w:rPr>
          <w:lang w:eastAsia="ar-SA"/>
        </w:rPr>
        <w:t>1. Взаємовідносини Хмільницької міської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rsidR="004126F6" w:rsidRPr="008D6A94" w:rsidRDefault="004126F6" w:rsidP="004126F6">
      <w:pPr>
        <w:suppressAutoHyphens/>
        <w:ind w:firstLine="708"/>
        <w:jc w:val="both"/>
        <w:rPr>
          <w:lang w:eastAsia="ar-SA"/>
        </w:rPr>
      </w:pPr>
      <w:r w:rsidRPr="008D6A94">
        <w:rPr>
          <w:lang w:eastAsia="ar-SA"/>
        </w:rPr>
        <w:t>2. З метою налагодження взаємовідносин, реалізації спільних проектів між територіальною громадою та іншими територіальними громадами можуть укладатися відповідні договори.</w:t>
      </w:r>
    </w:p>
    <w:p w:rsidR="004126F6" w:rsidRPr="008D6A94" w:rsidRDefault="004126F6" w:rsidP="004126F6">
      <w:pPr>
        <w:suppressAutoHyphens/>
        <w:ind w:firstLine="708"/>
        <w:jc w:val="both"/>
        <w:rPr>
          <w:lang w:eastAsia="ar-SA"/>
        </w:rPr>
      </w:pPr>
      <w:r w:rsidRPr="008D6A94">
        <w:rPr>
          <w:lang w:eastAsia="ar-SA"/>
        </w:rPr>
        <w:t>3. Співробітництво територіальних громад здійснюється у порядку, визначеному законодавством України.</w:t>
      </w:r>
    </w:p>
    <w:p w:rsidR="004126F6" w:rsidRPr="008D6A94" w:rsidRDefault="004126F6" w:rsidP="004126F6">
      <w:pPr>
        <w:suppressAutoHyphens/>
        <w:jc w:val="both"/>
        <w:rPr>
          <w:lang w:eastAsia="ar-SA"/>
        </w:rPr>
      </w:pPr>
      <w:r w:rsidRPr="008D6A94">
        <w:rPr>
          <w:lang w:eastAsia="ar-SA"/>
        </w:rPr>
        <w:t xml:space="preserve"> </w:t>
      </w:r>
      <w:r w:rsidRPr="008D6A94">
        <w:rPr>
          <w:lang w:eastAsia="ar-SA"/>
        </w:rPr>
        <w:tab/>
        <w:t>4. Територіальна громада може об’єднуватися з іншими територіальними громадами в порядку, визначеному законом.</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21. Участь в асоційованих організаціях і міжнародна співпраця</w:t>
      </w:r>
    </w:p>
    <w:p w:rsidR="004126F6" w:rsidRPr="008D6A94" w:rsidRDefault="004126F6" w:rsidP="004126F6">
      <w:pPr>
        <w:suppressAutoHyphens/>
        <w:ind w:firstLine="708"/>
        <w:jc w:val="both"/>
        <w:rPr>
          <w:lang w:eastAsia="ar-SA"/>
        </w:rPr>
      </w:pPr>
      <w:r w:rsidRPr="008D6A94">
        <w:rPr>
          <w:lang w:eastAsia="ar-SA"/>
        </w:rPr>
        <w:t>1. 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4126F6" w:rsidRPr="008D6A94" w:rsidRDefault="004126F6" w:rsidP="004126F6">
      <w:pPr>
        <w:suppressAutoHyphens/>
        <w:ind w:firstLine="708"/>
        <w:jc w:val="both"/>
        <w:rPr>
          <w:lang w:eastAsia="ar-SA"/>
        </w:rPr>
      </w:pPr>
      <w:r w:rsidRPr="008D6A94">
        <w:rPr>
          <w:lang w:eastAsia="ar-SA"/>
        </w:rPr>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rsidR="004126F6" w:rsidRPr="008D6A94" w:rsidRDefault="004126F6" w:rsidP="004126F6">
      <w:pPr>
        <w:suppressAutoHyphens/>
        <w:ind w:firstLine="708"/>
        <w:jc w:val="both"/>
        <w:rPr>
          <w:lang w:eastAsia="ar-SA"/>
        </w:rPr>
      </w:pPr>
      <w:r w:rsidRPr="008D6A94">
        <w:rPr>
          <w:lang w:eastAsia="ar-SA"/>
        </w:rPr>
        <w:t>3</w:t>
      </w:r>
      <w:r w:rsidR="003B5FA4">
        <w:rPr>
          <w:lang w:eastAsia="ar-SA"/>
        </w:rPr>
        <w:t>.</w:t>
      </w:r>
      <w:r w:rsidRPr="008D6A94">
        <w:rPr>
          <w:lang w:eastAsia="ar-SA"/>
        </w:rPr>
        <w:t xml:space="preserve">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4126F6" w:rsidRPr="008D6A94" w:rsidRDefault="004126F6" w:rsidP="004126F6">
      <w:pPr>
        <w:suppressAutoHyphens/>
        <w:ind w:firstLine="708"/>
        <w:jc w:val="both"/>
        <w:rPr>
          <w:lang w:eastAsia="ar-SA"/>
        </w:rPr>
      </w:pPr>
      <w:r w:rsidRPr="008D6A94">
        <w:rPr>
          <w:lang w:eastAsia="ar-SA"/>
        </w:rPr>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способами, передбаченими актами законодавства України.</w:t>
      </w:r>
    </w:p>
    <w:p w:rsidR="004126F6" w:rsidRPr="008D6A94" w:rsidRDefault="004126F6" w:rsidP="004126F6">
      <w:pPr>
        <w:suppressAutoHyphens/>
        <w:rPr>
          <w:lang w:eastAsia="ar-SA"/>
        </w:rPr>
      </w:pPr>
    </w:p>
    <w:p w:rsidR="004126F6" w:rsidRPr="008D6A94" w:rsidRDefault="004126F6" w:rsidP="004126F6">
      <w:pPr>
        <w:suppressAutoHyphens/>
        <w:jc w:val="center"/>
        <w:rPr>
          <w:b/>
          <w:lang w:eastAsia="ar-SA"/>
        </w:rPr>
      </w:pPr>
      <w:r w:rsidRPr="008D6A94">
        <w:rPr>
          <w:b/>
          <w:lang w:eastAsia="ar-SA"/>
        </w:rPr>
        <w:t>РОЗДІЛ V</w:t>
      </w:r>
    </w:p>
    <w:p w:rsidR="004126F6" w:rsidRPr="008D6A94" w:rsidRDefault="004126F6" w:rsidP="004126F6">
      <w:pPr>
        <w:suppressAutoHyphens/>
        <w:jc w:val="center"/>
        <w:rPr>
          <w:b/>
          <w:lang w:eastAsia="ar-SA"/>
        </w:rPr>
      </w:pPr>
      <w:r w:rsidRPr="008D6A94">
        <w:rPr>
          <w:b/>
          <w:lang w:eastAsia="ar-SA"/>
        </w:rPr>
        <w:t>ГРОМАДСЬКИЙ КОНТРОЛЬ ЗА ДІЯЛЬНІСТЮ ОРГАНІВ МІСЦЕВОГО САМОВРЯДУВАННЯ ТА ЇХ ПОСАДОВИХ ОСІБ</w:t>
      </w:r>
    </w:p>
    <w:p w:rsidR="004126F6" w:rsidRPr="008D6A94" w:rsidRDefault="004126F6" w:rsidP="004126F6">
      <w:pPr>
        <w:suppressAutoHyphens/>
        <w:jc w:val="center"/>
        <w:rPr>
          <w:b/>
          <w:lang w:eastAsia="ar-SA"/>
        </w:rPr>
      </w:pPr>
    </w:p>
    <w:p w:rsidR="004126F6" w:rsidRPr="008D6A94" w:rsidRDefault="004126F6" w:rsidP="004126F6">
      <w:pPr>
        <w:suppressAutoHyphens/>
        <w:jc w:val="both"/>
        <w:rPr>
          <w:b/>
          <w:lang w:eastAsia="ar-SA"/>
        </w:rPr>
      </w:pPr>
      <w:r w:rsidRPr="008D6A94">
        <w:rPr>
          <w:b/>
          <w:lang w:eastAsia="ar-SA"/>
        </w:rPr>
        <w:t xml:space="preserve">Стаття 22. Засади громадського контролю за діяльністю органів місцевого самоврядування та їх посадових осіб </w:t>
      </w:r>
    </w:p>
    <w:p w:rsidR="004126F6" w:rsidRPr="008D6A94" w:rsidRDefault="004126F6" w:rsidP="004126F6">
      <w:pPr>
        <w:suppressAutoHyphens/>
        <w:ind w:firstLine="708"/>
        <w:jc w:val="both"/>
        <w:rPr>
          <w:lang w:eastAsia="ar-SA"/>
        </w:rPr>
      </w:pPr>
      <w:r w:rsidRPr="008D6A94">
        <w:rPr>
          <w:lang w:eastAsia="ar-SA"/>
        </w:rPr>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rsidR="004126F6" w:rsidRPr="008D6A94" w:rsidRDefault="004126F6" w:rsidP="004126F6">
      <w:pPr>
        <w:suppressAutoHyphens/>
        <w:ind w:firstLine="708"/>
        <w:jc w:val="both"/>
        <w:rPr>
          <w:lang w:eastAsia="ar-SA"/>
        </w:rPr>
      </w:pPr>
      <w:r w:rsidRPr="008D6A94">
        <w:rPr>
          <w:lang w:eastAsia="ar-SA"/>
        </w:rPr>
        <w:lastRenderedPageBreak/>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rsidR="004126F6" w:rsidRPr="008D6A94" w:rsidRDefault="004126F6" w:rsidP="004126F6">
      <w:pPr>
        <w:suppressAutoHyphens/>
        <w:ind w:firstLine="708"/>
        <w:jc w:val="both"/>
        <w:rPr>
          <w:lang w:eastAsia="ar-SA"/>
        </w:rPr>
      </w:pPr>
      <w:r w:rsidRPr="008D6A94">
        <w:rPr>
          <w:lang w:eastAsia="ar-SA"/>
        </w:rPr>
        <w:t>3. Громадський контроль за діяльністю органів та посадових осіб місцевого самоврядування здійснюється на основі таких принципів:</w:t>
      </w:r>
    </w:p>
    <w:p w:rsidR="004126F6" w:rsidRPr="008D6A94" w:rsidRDefault="004126F6" w:rsidP="004126F6">
      <w:pPr>
        <w:numPr>
          <w:ilvl w:val="0"/>
          <w:numId w:val="17"/>
        </w:numPr>
        <w:suppressAutoHyphens/>
        <w:jc w:val="both"/>
        <w:rPr>
          <w:lang w:eastAsia="ar-SA"/>
        </w:rPr>
      </w:pPr>
      <w:r w:rsidRPr="008D6A94">
        <w:rPr>
          <w:lang w:eastAsia="ar-SA"/>
        </w:rPr>
        <w:t>відкритості та прозорості;</w:t>
      </w:r>
    </w:p>
    <w:p w:rsidR="004126F6" w:rsidRPr="008D6A94" w:rsidRDefault="004126F6" w:rsidP="004126F6">
      <w:pPr>
        <w:numPr>
          <w:ilvl w:val="0"/>
          <w:numId w:val="17"/>
        </w:numPr>
        <w:suppressAutoHyphens/>
        <w:jc w:val="both"/>
        <w:rPr>
          <w:lang w:eastAsia="ar-SA"/>
        </w:rPr>
      </w:pPr>
      <w:r w:rsidRPr="008D6A94">
        <w:rPr>
          <w:lang w:eastAsia="ar-SA"/>
        </w:rPr>
        <w:t>пріоритетності прав людини та громадянина;</w:t>
      </w:r>
    </w:p>
    <w:p w:rsidR="004126F6" w:rsidRPr="008D6A94" w:rsidRDefault="004126F6" w:rsidP="004126F6">
      <w:pPr>
        <w:numPr>
          <w:ilvl w:val="0"/>
          <w:numId w:val="17"/>
        </w:numPr>
        <w:suppressAutoHyphens/>
        <w:jc w:val="both"/>
        <w:rPr>
          <w:lang w:eastAsia="ar-SA"/>
        </w:rPr>
      </w:pPr>
      <w:r w:rsidRPr="008D6A94">
        <w:rPr>
          <w:lang w:eastAsia="ar-SA"/>
        </w:rPr>
        <w:t>законності;</w:t>
      </w:r>
    </w:p>
    <w:p w:rsidR="004126F6" w:rsidRPr="008D6A94" w:rsidRDefault="004126F6" w:rsidP="004126F6">
      <w:pPr>
        <w:numPr>
          <w:ilvl w:val="0"/>
          <w:numId w:val="17"/>
        </w:numPr>
        <w:suppressAutoHyphens/>
        <w:jc w:val="both"/>
        <w:rPr>
          <w:lang w:eastAsia="ar-SA"/>
        </w:rPr>
      </w:pPr>
      <w:r w:rsidRPr="008D6A94">
        <w:rPr>
          <w:lang w:eastAsia="ar-SA"/>
        </w:rPr>
        <w:t>добровільності та безоплатної участі у здійсненні громадського контролю;</w:t>
      </w:r>
    </w:p>
    <w:p w:rsidR="004126F6" w:rsidRPr="008D6A94" w:rsidRDefault="004126F6" w:rsidP="004126F6">
      <w:pPr>
        <w:numPr>
          <w:ilvl w:val="0"/>
          <w:numId w:val="17"/>
        </w:numPr>
        <w:suppressAutoHyphens/>
        <w:jc w:val="both"/>
        <w:rPr>
          <w:lang w:eastAsia="ar-SA"/>
        </w:rPr>
      </w:pPr>
      <w:r w:rsidRPr="008D6A94">
        <w:rPr>
          <w:lang w:eastAsia="ar-SA"/>
        </w:rPr>
        <w:t>неупередженості, об’єктивності та достовірності;</w:t>
      </w:r>
    </w:p>
    <w:p w:rsidR="004126F6" w:rsidRPr="008D6A94" w:rsidRDefault="004126F6" w:rsidP="004126F6">
      <w:pPr>
        <w:numPr>
          <w:ilvl w:val="0"/>
          <w:numId w:val="17"/>
        </w:numPr>
        <w:suppressAutoHyphens/>
        <w:jc w:val="both"/>
        <w:rPr>
          <w:lang w:eastAsia="ar-SA"/>
        </w:rPr>
      </w:pPr>
      <w:r w:rsidRPr="008D6A94">
        <w:rPr>
          <w:lang w:eastAsia="ar-SA"/>
        </w:rPr>
        <w:t>сприяння досягненню балансу приватних та публічних інтересів при вирішенні питань місцевого значення;</w:t>
      </w:r>
    </w:p>
    <w:p w:rsidR="004126F6" w:rsidRPr="008D6A94" w:rsidRDefault="004126F6" w:rsidP="004126F6">
      <w:pPr>
        <w:numPr>
          <w:ilvl w:val="0"/>
          <w:numId w:val="17"/>
        </w:numPr>
        <w:suppressAutoHyphens/>
        <w:jc w:val="both"/>
        <w:rPr>
          <w:lang w:eastAsia="ar-SA"/>
        </w:rPr>
      </w:pPr>
      <w:r w:rsidRPr="008D6A94">
        <w:rPr>
          <w:lang w:eastAsia="ar-SA"/>
        </w:rPr>
        <w:t>сприяння недопущенню перешкоджання здійсненню законного громадського контролю;</w:t>
      </w:r>
    </w:p>
    <w:p w:rsidR="004126F6" w:rsidRPr="008D6A94" w:rsidRDefault="004126F6" w:rsidP="004126F6">
      <w:pPr>
        <w:numPr>
          <w:ilvl w:val="0"/>
          <w:numId w:val="17"/>
        </w:numPr>
        <w:suppressAutoHyphens/>
        <w:jc w:val="both"/>
        <w:rPr>
          <w:lang w:eastAsia="ar-SA"/>
        </w:rPr>
      </w:pPr>
      <w:r w:rsidRPr="008D6A94">
        <w:rPr>
          <w:lang w:eastAsia="ar-SA"/>
        </w:rPr>
        <w:t>професійності та компетентності учасників громадського контролю;</w:t>
      </w:r>
    </w:p>
    <w:p w:rsidR="004126F6" w:rsidRPr="008D6A94" w:rsidRDefault="004126F6" w:rsidP="004126F6">
      <w:pPr>
        <w:numPr>
          <w:ilvl w:val="0"/>
          <w:numId w:val="17"/>
        </w:numPr>
        <w:suppressAutoHyphens/>
        <w:jc w:val="both"/>
        <w:rPr>
          <w:lang w:eastAsia="ar-SA"/>
        </w:rPr>
      </w:pPr>
      <w:r w:rsidRPr="008D6A94">
        <w:rPr>
          <w:lang w:eastAsia="ar-SA"/>
        </w:rPr>
        <w:t>взаємодії жителів територіальної громади та органів і посадових осіб місцевого самоврядування.</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 xml:space="preserve">Стаття 23. Форми здійснення громадського контролю за діяльністю органів місцевого самоврядування та їх посадових осіб </w:t>
      </w:r>
    </w:p>
    <w:p w:rsidR="004126F6" w:rsidRPr="008D6A94" w:rsidRDefault="004126F6" w:rsidP="004126F6">
      <w:pPr>
        <w:suppressAutoHyphens/>
        <w:ind w:firstLine="708"/>
        <w:jc w:val="both"/>
        <w:rPr>
          <w:lang w:eastAsia="ar-SA"/>
        </w:rPr>
      </w:pPr>
      <w:r w:rsidRPr="008D6A94">
        <w:rPr>
          <w:lang w:eastAsia="ar-SA"/>
        </w:rPr>
        <w:t>1. Громадський контроль за діяльністю органів місцевого самоврядування Хмільницької міської територіальної громади та їх посадових осіб здійснюється шляхом:</w:t>
      </w:r>
    </w:p>
    <w:p w:rsidR="004126F6" w:rsidRPr="008D6A94" w:rsidRDefault="004126F6" w:rsidP="004126F6">
      <w:pPr>
        <w:numPr>
          <w:ilvl w:val="0"/>
          <w:numId w:val="19"/>
        </w:numPr>
        <w:suppressAutoHyphens/>
        <w:jc w:val="both"/>
        <w:rPr>
          <w:lang w:eastAsia="ar-SA"/>
        </w:rPr>
      </w:pPr>
      <w:r w:rsidRPr="008D6A94">
        <w:rPr>
          <w:lang w:eastAsia="ar-SA"/>
        </w:rPr>
        <w:t>забезпечення органами місцевого самоврядування Хмільницької міської територіальної громади та їх уповноваженими посадовими особами права кожного на доступ до публічної інформації у обсягах, передбачених актами законодавства України;</w:t>
      </w:r>
    </w:p>
    <w:p w:rsidR="004126F6" w:rsidRPr="008D6A94" w:rsidRDefault="004126F6" w:rsidP="004126F6">
      <w:pPr>
        <w:numPr>
          <w:ilvl w:val="0"/>
          <w:numId w:val="19"/>
        </w:numPr>
        <w:suppressAutoHyphens/>
        <w:jc w:val="both"/>
        <w:rPr>
          <w:lang w:eastAsia="ar-SA"/>
        </w:rPr>
      </w:pPr>
      <w:r w:rsidRPr="008D6A94">
        <w:rPr>
          <w:lang w:eastAsia="ar-SA"/>
        </w:rPr>
        <w:t>звітування Хмільницького міського голови, депутатів Ради та старост про їх роботу згідно з вимогами чинного законодавства;</w:t>
      </w:r>
    </w:p>
    <w:p w:rsidR="004126F6" w:rsidRPr="008D6A94" w:rsidRDefault="004126F6" w:rsidP="004126F6">
      <w:pPr>
        <w:numPr>
          <w:ilvl w:val="0"/>
          <w:numId w:val="19"/>
        </w:numPr>
        <w:suppressAutoHyphens/>
        <w:jc w:val="both"/>
        <w:rPr>
          <w:lang w:eastAsia="ar-SA"/>
        </w:rPr>
      </w:pPr>
      <w:r w:rsidRPr="008D6A94">
        <w:rPr>
          <w:lang w:eastAsia="ar-SA"/>
        </w:rPr>
        <w:t>участі жителів територіальної громади у роботі консультативно-дорадчих органів, що створюються при Раді або її виконавчих органах;</w:t>
      </w:r>
    </w:p>
    <w:p w:rsidR="004126F6" w:rsidRPr="008D6A94" w:rsidRDefault="004126F6" w:rsidP="004126F6">
      <w:pPr>
        <w:numPr>
          <w:ilvl w:val="0"/>
          <w:numId w:val="19"/>
        </w:numPr>
        <w:suppressAutoHyphens/>
        <w:jc w:val="both"/>
        <w:rPr>
          <w:lang w:eastAsia="ar-SA"/>
        </w:rPr>
      </w:pPr>
      <w:r w:rsidRPr="008D6A94">
        <w:rPr>
          <w:lang w:eastAsia="ar-SA"/>
        </w:rPr>
        <w:t>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rsidR="004126F6" w:rsidRPr="008D6A94" w:rsidRDefault="004126F6" w:rsidP="004126F6">
      <w:pPr>
        <w:numPr>
          <w:ilvl w:val="0"/>
          <w:numId w:val="19"/>
        </w:numPr>
        <w:suppressAutoHyphens/>
        <w:jc w:val="both"/>
        <w:rPr>
          <w:lang w:eastAsia="ar-SA"/>
        </w:rPr>
      </w:pPr>
      <w:r w:rsidRPr="008D6A94">
        <w:rPr>
          <w:lang w:eastAsia="ar-SA"/>
        </w:rPr>
        <w:t>громадської експертизи діяльності органів місцевого самоврядування Хмільницької міської територіальної громади та їх посадових осіб;</w:t>
      </w:r>
    </w:p>
    <w:p w:rsidR="004126F6" w:rsidRPr="008D6A94" w:rsidRDefault="004126F6" w:rsidP="004126F6">
      <w:pPr>
        <w:numPr>
          <w:ilvl w:val="0"/>
          <w:numId w:val="19"/>
        </w:numPr>
        <w:suppressAutoHyphens/>
        <w:jc w:val="both"/>
        <w:rPr>
          <w:lang w:eastAsia="ar-SA"/>
        </w:rPr>
      </w:pPr>
      <w:r w:rsidRPr="008D6A94">
        <w:rPr>
          <w:lang w:eastAsia="ar-SA"/>
        </w:rPr>
        <w:t>використання інших форм, передбачених законодавством.</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24. Громадська експертиза</w:t>
      </w:r>
    </w:p>
    <w:p w:rsidR="004126F6" w:rsidRPr="008D6A94" w:rsidRDefault="004126F6" w:rsidP="004126F6">
      <w:pPr>
        <w:suppressAutoHyphens/>
        <w:ind w:firstLine="708"/>
        <w:jc w:val="both"/>
        <w:rPr>
          <w:lang w:eastAsia="ar-SA"/>
        </w:rPr>
      </w:pPr>
      <w:r w:rsidRPr="008D6A94">
        <w:rPr>
          <w:lang w:eastAsia="ar-SA"/>
        </w:rPr>
        <w:t>1. Громадська експертиза діяльності органів місцевого самоврядування Хмільницької міської 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4126F6" w:rsidRPr="008D6A94" w:rsidRDefault="004126F6" w:rsidP="004126F6">
      <w:pPr>
        <w:suppressAutoHyphens/>
        <w:ind w:firstLine="708"/>
        <w:jc w:val="both"/>
        <w:rPr>
          <w:lang w:eastAsia="ar-SA"/>
        </w:rPr>
      </w:pPr>
      <w:r w:rsidRPr="008D6A94">
        <w:rPr>
          <w:lang w:eastAsia="ar-SA"/>
        </w:rPr>
        <w:t>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органів та посадових осіб місцевого самоврядування, що затверджується рішенням Ради.</w:t>
      </w:r>
    </w:p>
    <w:p w:rsidR="004126F6" w:rsidRPr="008D6A94" w:rsidRDefault="004126F6" w:rsidP="004126F6">
      <w:pPr>
        <w:suppressAutoHyphens/>
        <w:rPr>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r w:rsidRPr="008D6A94">
        <w:rPr>
          <w:b/>
          <w:lang w:eastAsia="ar-SA"/>
        </w:rPr>
        <w:lastRenderedPageBreak/>
        <w:t>РОЗДІЛ VІ</w:t>
      </w:r>
    </w:p>
    <w:p w:rsidR="004126F6" w:rsidRPr="008D6A94" w:rsidRDefault="004126F6" w:rsidP="004126F6">
      <w:pPr>
        <w:suppressAutoHyphens/>
        <w:jc w:val="center"/>
        <w:rPr>
          <w:b/>
          <w:lang w:eastAsia="ar-SA"/>
        </w:rPr>
      </w:pPr>
      <w:r w:rsidRPr="008D6A94">
        <w:rPr>
          <w:b/>
          <w:lang w:eastAsia="ar-SA"/>
        </w:rPr>
        <w:t>ЗАСАДИ РОЗВИТКУ ХМІЛЬНИЦЬКОЇ МІСЬКОЇ ТЕРИТОРІАЛЬНОЇ ГРОМАДИ</w:t>
      </w:r>
    </w:p>
    <w:p w:rsidR="004126F6" w:rsidRPr="008D6A94" w:rsidRDefault="004126F6" w:rsidP="004126F6">
      <w:pPr>
        <w:suppressAutoHyphens/>
        <w:rPr>
          <w:lang w:eastAsia="ar-SA"/>
        </w:rPr>
      </w:pPr>
    </w:p>
    <w:p w:rsidR="004126F6" w:rsidRPr="008D6A94" w:rsidRDefault="004126F6" w:rsidP="004126F6">
      <w:pPr>
        <w:suppressAutoHyphens/>
        <w:rPr>
          <w:b/>
          <w:lang w:eastAsia="ar-SA"/>
        </w:rPr>
      </w:pPr>
      <w:r w:rsidRPr="008D6A94">
        <w:rPr>
          <w:b/>
          <w:lang w:eastAsia="ar-SA"/>
        </w:rPr>
        <w:t>Стаття 25. Засади розвитку територіальної громади</w:t>
      </w:r>
    </w:p>
    <w:p w:rsidR="004126F6" w:rsidRPr="008D6A94" w:rsidRDefault="004126F6" w:rsidP="004126F6">
      <w:pPr>
        <w:suppressAutoHyphens/>
        <w:ind w:firstLine="708"/>
        <w:jc w:val="both"/>
        <w:rPr>
          <w:lang w:eastAsia="ar-SA"/>
        </w:rPr>
      </w:pPr>
      <w:r w:rsidRPr="008D6A94">
        <w:rPr>
          <w:lang w:eastAsia="ar-SA"/>
        </w:rPr>
        <w:t>1. 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26. Планування розвитку територіальної громади</w:t>
      </w:r>
    </w:p>
    <w:p w:rsidR="004126F6" w:rsidRPr="008D6A94" w:rsidRDefault="004126F6" w:rsidP="004126F6">
      <w:pPr>
        <w:suppressAutoHyphens/>
        <w:ind w:firstLine="708"/>
        <w:jc w:val="both"/>
        <w:rPr>
          <w:lang w:eastAsia="ar-SA"/>
        </w:rPr>
      </w:pPr>
      <w:r w:rsidRPr="008D6A94">
        <w:rPr>
          <w:lang w:eastAsia="ar-SA"/>
        </w:rPr>
        <w:t>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4126F6" w:rsidRPr="008D6A94" w:rsidRDefault="004126F6" w:rsidP="004126F6">
      <w:pPr>
        <w:suppressAutoHyphens/>
        <w:ind w:firstLine="708"/>
        <w:jc w:val="both"/>
        <w:rPr>
          <w:lang w:eastAsia="ar-SA"/>
        </w:rPr>
      </w:pPr>
      <w:r w:rsidRPr="008D6A94">
        <w:rPr>
          <w:lang w:eastAsia="ar-SA"/>
        </w:rPr>
        <w:t>2. Планування розвитку територіальної громади здійснюється з метою:</w:t>
      </w:r>
    </w:p>
    <w:p w:rsidR="004126F6" w:rsidRPr="008D6A94" w:rsidRDefault="004126F6" w:rsidP="004126F6">
      <w:pPr>
        <w:numPr>
          <w:ilvl w:val="0"/>
          <w:numId w:val="21"/>
        </w:numPr>
        <w:suppressAutoHyphens/>
        <w:jc w:val="both"/>
        <w:rPr>
          <w:lang w:eastAsia="ar-SA"/>
        </w:rPr>
      </w:pPr>
      <w:r w:rsidRPr="008D6A94">
        <w:rPr>
          <w:lang w:eastAsia="ar-SA"/>
        </w:rPr>
        <w:t>підвищення спроможності територіальної громади;</w:t>
      </w:r>
    </w:p>
    <w:p w:rsidR="004126F6" w:rsidRPr="008D6A94" w:rsidRDefault="004126F6" w:rsidP="004126F6">
      <w:pPr>
        <w:numPr>
          <w:ilvl w:val="0"/>
          <w:numId w:val="21"/>
        </w:numPr>
        <w:suppressAutoHyphens/>
        <w:jc w:val="both"/>
        <w:rPr>
          <w:lang w:eastAsia="ar-SA"/>
        </w:rPr>
      </w:pPr>
      <w:r w:rsidRPr="008D6A94">
        <w:rPr>
          <w:lang w:eastAsia="ar-SA"/>
        </w:rPr>
        <w:t>раціонального використання ресурсів територіальної громади;</w:t>
      </w:r>
    </w:p>
    <w:p w:rsidR="004126F6" w:rsidRPr="008D6A94" w:rsidRDefault="004126F6" w:rsidP="004126F6">
      <w:pPr>
        <w:numPr>
          <w:ilvl w:val="0"/>
          <w:numId w:val="21"/>
        </w:numPr>
        <w:suppressAutoHyphens/>
        <w:jc w:val="both"/>
        <w:rPr>
          <w:lang w:eastAsia="ar-SA"/>
        </w:rPr>
      </w:pPr>
      <w:r w:rsidRPr="008D6A94">
        <w:rPr>
          <w:lang w:eastAsia="ar-SA"/>
        </w:rPr>
        <w:t>досягнення бажаного рівня благоустрою території, стану інфраструктури та якості життя жителів територіальної громади;</w:t>
      </w:r>
    </w:p>
    <w:p w:rsidR="004126F6" w:rsidRPr="008D6A94" w:rsidRDefault="004126F6" w:rsidP="004126F6">
      <w:pPr>
        <w:numPr>
          <w:ilvl w:val="0"/>
          <w:numId w:val="21"/>
        </w:numPr>
        <w:suppressAutoHyphens/>
        <w:jc w:val="both"/>
        <w:rPr>
          <w:lang w:eastAsia="ar-SA"/>
        </w:rPr>
      </w:pPr>
      <w:r w:rsidRPr="008D6A94">
        <w:rPr>
          <w:lang w:eastAsia="ar-SA"/>
        </w:rPr>
        <w:t>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4126F6" w:rsidRPr="008D6A94" w:rsidRDefault="004126F6" w:rsidP="004126F6">
      <w:pPr>
        <w:numPr>
          <w:ilvl w:val="0"/>
          <w:numId w:val="21"/>
        </w:numPr>
        <w:suppressAutoHyphens/>
        <w:jc w:val="both"/>
        <w:rPr>
          <w:lang w:eastAsia="ar-SA"/>
        </w:rPr>
      </w:pPr>
      <w:r w:rsidRPr="008D6A94">
        <w:rPr>
          <w:lang w:eastAsia="ar-SA"/>
        </w:rPr>
        <w:t>підвищення результативності контролю за досягненням поставлених цілей розвитку.</w:t>
      </w:r>
    </w:p>
    <w:p w:rsidR="004126F6" w:rsidRPr="008D6A94" w:rsidRDefault="004126F6" w:rsidP="004126F6">
      <w:pPr>
        <w:suppressAutoHyphens/>
        <w:ind w:firstLine="708"/>
        <w:jc w:val="both"/>
        <w:rPr>
          <w:lang w:eastAsia="ar-SA"/>
        </w:rPr>
      </w:pPr>
      <w:r w:rsidRPr="008D6A94">
        <w:rPr>
          <w:lang w:eastAsia="ar-SA"/>
        </w:rPr>
        <w:t>3. Рада затверджує такі документи з планування розвитку:</w:t>
      </w:r>
    </w:p>
    <w:p w:rsidR="004126F6" w:rsidRPr="008D6A94" w:rsidRDefault="004126F6" w:rsidP="004126F6">
      <w:pPr>
        <w:numPr>
          <w:ilvl w:val="0"/>
          <w:numId w:val="23"/>
        </w:numPr>
        <w:suppressAutoHyphens/>
        <w:jc w:val="both"/>
        <w:rPr>
          <w:lang w:eastAsia="ar-SA"/>
        </w:rPr>
      </w:pPr>
      <w:r w:rsidRPr="008D6A94">
        <w:rPr>
          <w:lang w:eastAsia="ar-SA"/>
        </w:rPr>
        <w:t>програми соціально-економічного та культурного розвитку територіальної громади та її окремих населених пунктів;</w:t>
      </w:r>
    </w:p>
    <w:p w:rsidR="004126F6" w:rsidRPr="008D6A94" w:rsidRDefault="004126F6" w:rsidP="004126F6">
      <w:pPr>
        <w:numPr>
          <w:ilvl w:val="0"/>
          <w:numId w:val="23"/>
        </w:numPr>
        <w:suppressAutoHyphens/>
        <w:jc w:val="both"/>
        <w:rPr>
          <w:lang w:eastAsia="ar-SA"/>
        </w:rPr>
      </w:pPr>
      <w:r w:rsidRPr="008D6A94">
        <w:rPr>
          <w:lang w:eastAsia="ar-SA"/>
        </w:rPr>
        <w:t>цільові програми з інших питань місцевого самоврядування;</w:t>
      </w:r>
    </w:p>
    <w:p w:rsidR="004126F6" w:rsidRPr="008D6A94" w:rsidRDefault="004126F6" w:rsidP="004126F6">
      <w:pPr>
        <w:numPr>
          <w:ilvl w:val="0"/>
          <w:numId w:val="23"/>
        </w:numPr>
        <w:suppressAutoHyphens/>
        <w:jc w:val="both"/>
        <w:rPr>
          <w:lang w:eastAsia="ar-SA"/>
        </w:rPr>
      </w:pPr>
      <w:r w:rsidRPr="008D6A94">
        <w:rPr>
          <w:lang w:eastAsia="ar-SA"/>
        </w:rPr>
        <w:t>місцеві програми приватизації;</w:t>
      </w:r>
    </w:p>
    <w:p w:rsidR="004126F6" w:rsidRPr="008D6A94" w:rsidRDefault="004126F6" w:rsidP="004126F6">
      <w:pPr>
        <w:numPr>
          <w:ilvl w:val="0"/>
          <w:numId w:val="23"/>
        </w:numPr>
        <w:suppressAutoHyphens/>
        <w:jc w:val="both"/>
        <w:rPr>
          <w:lang w:eastAsia="ar-SA"/>
        </w:rPr>
      </w:pPr>
      <w:r w:rsidRPr="008D6A94">
        <w:rPr>
          <w:lang w:eastAsia="ar-SA"/>
        </w:rPr>
        <w:t>місцеві містобудівні програми та генеральні плани забудови населених пунктів територіальної громади;</w:t>
      </w:r>
    </w:p>
    <w:p w:rsidR="004126F6" w:rsidRPr="008D6A94" w:rsidRDefault="004126F6" w:rsidP="004126F6">
      <w:pPr>
        <w:numPr>
          <w:ilvl w:val="0"/>
          <w:numId w:val="23"/>
        </w:numPr>
        <w:suppressAutoHyphens/>
        <w:jc w:val="both"/>
        <w:rPr>
          <w:lang w:eastAsia="ar-SA"/>
        </w:rPr>
      </w:pPr>
      <w:r w:rsidRPr="008D6A94">
        <w:rPr>
          <w:lang w:eastAsia="ar-SA"/>
        </w:rPr>
        <w:t>інші документи з планування розвитку територіальної громади .</w:t>
      </w:r>
    </w:p>
    <w:p w:rsidR="004126F6" w:rsidRPr="008D6A94" w:rsidRDefault="004126F6" w:rsidP="004126F6">
      <w:pPr>
        <w:suppressAutoHyphens/>
        <w:rPr>
          <w:lang w:eastAsia="ar-SA"/>
        </w:rPr>
      </w:pPr>
    </w:p>
    <w:p w:rsidR="004126F6" w:rsidRPr="008D6A94" w:rsidRDefault="004126F6" w:rsidP="004126F6">
      <w:pPr>
        <w:suppressAutoHyphens/>
        <w:jc w:val="both"/>
        <w:rPr>
          <w:b/>
          <w:lang w:eastAsia="ar-SA"/>
        </w:rPr>
      </w:pPr>
      <w:r w:rsidRPr="008D6A94">
        <w:rPr>
          <w:b/>
          <w:lang w:eastAsia="ar-SA"/>
        </w:rPr>
        <w:t>Стаття 27. Охорона довкілля</w:t>
      </w:r>
    </w:p>
    <w:p w:rsidR="004126F6" w:rsidRPr="008D6A94" w:rsidRDefault="004126F6" w:rsidP="004126F6">
      <w:pPr>
        <w:suppressAutoHyphens/>
        <w:ind w:firstLine="708"/>
        <w:jc w:val="both"/>
        <w:rPr>
          <w:lang w:eastAsia="ar-SA"/>
        </w:rPr>
      </w:pPr>
      <w:r w:rsidRPr="008D6A94">
        <w:rPr>
          <w:lang w:eastAsia="ar-SA"/>
        </w:rPr>
        <w:t>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4126F6" w:rsidRPr="008D6A94" w:rsidRDefault="004126F6" w:rsidP="004126F6">
      <w:pPr>
        <w:suppressAutoHyphens/>
        <w:ind w:firstLine="708"/>
        <w:jc w:val="both"/>
        <w:rPr>
          <w:lang w:eastAsia="ar-SA"/>
        </w:rPr>
      </w:pPr>
      <w:r w:rsidRPr="008D6A94">
        <w:rPr>
          <w:lang w:eastAsia="ar-SA"/>
        </w:rPr>
        <w:t>2. 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4126F6" w:rsidRPr="008D6A94" w:rsidRDefault="004126F6" w:rsidP="004126F6">
      <w:pPr>
        <w:suppressAutoHyphens/>
        <w:ind w:firstLine="708"/>
        <w:jc w:val="both"/>
        <w:rPr>
          <w:lang w:eastAsia="ar-SA"/>
        </w:rPr>
      </w:pPr>
      <w:r w:rsidRPr="008D6A94">
        <w:rPr>
          <w:lang w:eastAsia="ar-SA"/>
        </w:rPr>
        <w:t>3. Рада та виконавчий комітет не менше двох разів на рік розглядають на своїх засіданнях питання щодо екологічної ситуації на території територіальної громади і контролю за ходом виконання запланованих заходів із її покращання.</w:t>
      </w:r>
    </w:p>
    <w:p w:rsidR="004126F6" w:rsidRPr="008D6A94" w:rsidRDefault="004126F6" w:rsidP="004126F6">
      <w:pPr>
        <w:suppressAutoHyphens/>
        <w:rPr>
          <w:lang w:eastAsia="ar-SA"/>
        </w:rPr>
      </w:pPr>
    </w:p>
    <w:p w:rsidR="004126F6" w:rsidRPr="008D6A94" w:rsidRDefault="004126F6" w:rsidP="004126F6">
      <w:pPr>
        <w:suppressAutoHyphens/>
        <w:jc w:val="both"/>
        <w:rPr>
          <w:b/>
          <w:lang w:eastAsia="ar-SA"/>
        </w:rPr>
      </w:pPr>
      <w:r w:rsidRPr="008D6A94">
        <w:rPr>
          <w:b/>
          <w:lang w:eastAsia="ar-SA"/>
        </w:rPr>
        <w:t xml:space="preserve">Стаття 28. Застосування </w:t>
      </w:r>
      <w:proofErr w:type="spellStart"/>
      <w:r w:rsidRPr="008D6A94">
        <w:rPr>
          <w:b/>
          <w:lang w:eastAsia="ar-SA"/>
        </w:rPr>
        <w:t>гендерно</w:t>
      </w:r>
      <w:proofErr w:type="spellEnd"/>
      <w:r w:rsidRPr="008D6A94">
        <w:rPr>
          <w:b/>
          <w:lang w:eastAsia="ar-SA"/>
        </w:rPr>
        <w:t xml:space="preserve"> орієнтованого підходу під час планування розвитку територіальної громади</w:t>
      </w:r>
    </w:p>
    <w:p w:rsidR="004126F6" w:rsidRPr="008D6A94" w:rsidRDefault="004126F6" w:rsidP="004126F6">
      <w:pPr>
        <w:suppressAutoHyphens/>
        <w:ind w:firstLine="708"/>
        <w:jc w:val="both"/>
        <w:rPr>
          <w:lang w:eastAsia="ar-SA"/>
        </w:rPr>
      </w:pPr>
      <w:r w:rsidRPr="008D6A94">
        <w:rPr>
          <w:lang w:eastAsia="ar-SA"/>
        </w:rPr>
        <w:t xml:space="preserve">1. Під час розроблення документів з планування розвитку територіальної громади, проекту місцевого бюджету на наступний рік, проектів інших рішень нормативно-правового характеру обов’язково проводиться їх гендерно-правова експертиза. </w:t>
      </w:r>
    </w:p>
    <w:p w:rsidR="004126F6" w:rsidRPr="008D6A94" w:rsidRDefault="004126F6" w:rsidP="004126F6">
      <w:pPr>
        <w:suppressAutoHyphens/>
        <w:ind w:firstLine="708"/>
        <w:jc w:val="both"/>
        <w:rPr>
          <w:lang w:eastAsia="ar-SA"/>
        </w:rPr>
      </w:pPr>
      <w:r w:rsidRPr="008D6A94">
        <w:rPr>
          <w:lang w:eastAsia="ar-SA"/>
        </w:rPr>
        <w:t xml:space="preserve">2. Гендерно-правова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 </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lastRenderedPageBreak/>
        <w:t>Стаття 29. Розвиток освіти, охорони здоров’я, фізкультури і спорту, культури та мистецтва</w:t>
      </w:r>
    </w:p>
    <w:p w:rsidR="004126F6" w:rsidRPr="008D6A94" w:rsidRDefault="004126F6" w:rsidP="004126F6">
      <w:pPr>
        <w:suppressAutoHyphens/>
        <w:ind w:firstLine="708"/>
        <w:jc w:val="both"/>
        <w:rPr>
          <w:lang w:eastAsia="ar-SA"/>
        </w:rPr>
      </w:pPr>
      <w:r w:rsidRPr="008D6A94">
        <w:rPr>
          <w:lang w:eastAsia="ar-SA"/>
        </w:rPr>
        <w:t>1. Органами місцевого самоврядування забезпечується розвиток соціально-гуманітарної сфери життєдіяльності територіальної громади – (освіти, охорони здоров’я, фізкультури і спорту, культури та мистецтва).</w:t>
      </w:r>
    </w:p>
    <w:p w:rsidR="004126F6" w:rsidRPr="008D6A94" w:rsidRDefault="004126F6" w:rsidP="004126F6">
      <w:pPr>
        <w:suppressAutoHyphens/>
        <w:ind w:firstLine="708"/>
        <w:jc w:val="both"/>
        <w:rPr>
          <w:lang w:eastAsia="ar-SA"/>
        </w:rPr>
      </w:pPr>
      <w:r w:rsidRPr="008D6A94">
        <w:rPr>
          <w:lang w:eastAsia="ar-SA"/>
        </w:rPr>
        <w:t xml:space="preserve">2. Основні напрями і пріоритети соціально-гуманітарного розвитку територіальної громади визначаються Хмільницькою міською радою при складанні документів з планування розвитку територіальної громади. </w:t>
      </w:r>
    </w:p>
    <w:p w:rsidR="004126F6" w:rsidRPr="008D6A94" w:rsidRDefault="004126F6" w:rsidP="004126F6">
      <w:pPr>
        <w:suppressAutoHyphens/>
        <w:jc w:val="both"/>
        <w:rPr>
          <w:lang w:eastAsia="ar-SA"/>
        </w:rPr>
      </w:pPr>
    </w:p>
    <w:p w:rsidR="004126F6" w:rsidRPr="008D6A94" w:rsidRDefault="004126F6" w:rsidP="004126F6">
      <w:pPr>
        <w:suppressAutoHyphens/>
        <w:jc w:val="center"/>
        <w:rPr>
          <w:b/>
          <w:lang w:eastAsia="ar-SA"/>
        </w:rPr>
      </w:pPr>
    </w:p>
    <w:p w:rsidR="004126F6" w:rsidRPr="008D6A94" w:rsidRDefault="004126F6" w:rsidP="004126F6">
      <w:pPr>
        <w:suppressAutoHyphens/>
        <w:jc w:val="center"/>
        <w:rPr>
          <w:b/>
          <w:lang w:eastAsia="ar-SA"/>
        </w:rPr>
      </w:pPr>
      <w:r w:rsidRPr="008D6A94">
        <w:rPr>
          <w:b/>
          <w:lang w:eastAsia="ar-SA"/>
        </w:rPr>
        <w:t>РОЗДІЛ VІІ</w:t>
      </w:r>
    </w:p>
    <w:p w:rsidR="004126F6" w:rsidRPr="008D6A94" w:rsidRDefault="004126F6" w:rsidP="004126F6">
      <w:pPr>
        <w:suppressAutoHyphens/>
        <w:jc w:val="center"/>
        <w:rPr>
          <w:b/>
          <w:lang w:eastAsia="ar-SA"/>
        </w:rPr>
      </w:pPr>
      <w:r w:rsidRPr="008D6A94">
        <w:rPr>
          <w:b/>
          <w:lang w:eastAsia="ar-SA"/>
        </w:rPr>
        <w:t>ЗВІТУВАННЯ ОРГАНІВ МІСЦЕВОГО САМОВРЯДУВАННЯ ТА ЇХ ПОСАДОВИХ ОСІБ ПЕРЕД ХМІЛЬНИЦЬКОЮ МІСЬКОЮ ТЕРИТОРІАЛЬНОЮ ГРОМАДОЮ</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30. Загальні засади звітування органів місцевого самоврядування та їх посадових осіб, депутатів місцевої ради перед територіальною громадою</w:t>
      </w:r>
    </w:p>
    <w:p w:rsidR="004126F6" w:rsidRPr="008D6A94" w:rsidRDefault="004126F6" w:rsidP="004126F6">
      <w:pPr>
        <w:suppressAutoHyphens/>
        <w:ind w:firstLine="708"/>
        <w:jc w:val="both"/>
        <w:rPr>
          <w:lang w:eastAsia="ar-SA"/>
        </w:rPr>
      </w:pPr>
      <w:r w:rsidRPr="008D6A94">
        <w:rPr>
          <w:lang w:eastAsia="ar-SA"/>
        </w:rPr>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4126F6" w:rsidRPr="008D6A94" w:rsidRDefault="004126F6" w:rsidP="004126F6">
      <w:pPr>
        <w:suppressAutoHyphens/>
        <w:jc w:val="both"/>
        <w:rPr>
          <w:lang w:eastAsia="ar-SA"/>
        </w:rPr>
      </w:pPr>
      <w:r w:rsidRPr="008D6A94">
        <w:rPr>
          <w:lang w:eastAsia="ar-SA"/>
        </w:rPr>
        <w:t xml:space="preserve"> </w:t>
      </w:r>
      <w:r w:rsidRPr="008D6A94">
        <w:rPr>
          <w:lang w:eastAsia="ar-SA"/>
        </w:rPr>
        <w:tab/>
        <w:t xml:space="preserve">2. Про свою роботу перед територіальною громадою звітують: </w:t>
      </w:r>
    </w:p>
    <w:p w:rsidR="004126F6" w:rsidRPr="008D6A94" w:rsidRDefault="004126F6" w:rsidP="004126F6">
      <w:pPr>
        <w:numPr>
          <w:ilvl w:val="0"/>
          <w:numId w:val="25"/>
        </w:numPr>
        <w:suppressAutoHyphens/>
        <w:jc w:val="both"/>
        <w:rPr>
          <w:lang w:eastAsia="ar-SA"/>
        </w:rPr>
      </w:pPr>
      <w:r w:rsidRPr="008D6A94">
        <w:rPr>
          <w:lang w:eastAsia="ar-SA"/>
        </w:rPr>
        <w:t>Хмільницький міський голова;</w:t>
      </w:r>
    </w:p>
    <w:p w:rsidR="004126F6" w:rsidRPr="008D6A94" w:rsidRDefault="004126F6" w:rsidP="004126F6">
      <w:pPr>
        <w:numPr>
          <w:ilvl w:val="0"/>
          <w:numId w:val="25"/>
        </w:numPr>
        <w:suppressAutoHyphens/>
        <w:jc w:val="both"/>
        <w:rPr>
          <w:lang w:eastAsia="ar-SA"/>
        </w:rPr>
      </w:pPr>
      <w:r w:rsidRPr="008D6A94">
        <w:rPr>
          <w:lang w:eastAsia="ar-SA"/>
        </w:rPr>
        <w:t>депутати Ради (</w:t>
      </w:r>
      <w:r w:rsidRPr="008D6A94">
        <w:rPr>
          <w:bCs/>
          <w:lang w:eastAsia="ar-SA"/>
        </w:rPr>
        <w:t>перед виборцями округу</w:t>
      </w:r>
      <w:r w:rsidRPr="008D6A94">
        <w:rPr>
          <w:lang w:eastAsia="ar-SA"/>
        </w:rPr>
        <w:t>);</w:t>
      </w:r>
    </w:p>
    <w:p w:rsidR="004126F6" w:rsidRPr="008D6A94" w:rsidRDefault="004126F6" w:rsidP="004126F6">
      <w:pPr>
        <w:numPr>
          <w:ilvl w:val="0"/>
          <w:numId w:val="25"/>
        </w:numPr>
        <w:suppressAutoHyphens/>
        <w:jc w:val="both"/>
        <w:rPr>
          <w:lang w:eastAsia="ar-SA"/>
        </w:rPr>
      </w:pPr>
      <w:r w:rsidRPr="008D6A94">
        <w:rPr>
          <w:lang w:eastAsia="ar-SA"/>
        </w:rPr>
        <w:t xml:space="preserve">староста – перед жителями населених пунктів, на які поширюються його повноваження. </w:t>
      </w:r>
    </w:p>
    <w:p w:rsidR="004126F6" w:rsidRPr="008D6A94" w:rsidRDefault="004126F6" w:rsidP="004126F6">
      <w:pPr>
        <w:suppressAutoHyphens/>
        <w:ind w:firstLine="708"/>
        <w:jc w:val="both"/>
        <w:rPr>
          <w:lang w:eastAsia="ar-SA"/>
        </w:rPr>
      </w:pPr>
      <w:r w:rsidRPr="008D6A94">
        <w:rPr>
          <w:lang w:eastAsia="ar-SA"/>
        </w:rPr>
        <w:t>3. 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rsidR="004126F6" w:rsidRPr="008D6A94" w:rsidRDefault="004126F6" w:rsidP="004126F6">
      <w:pPr>
        <w:suppressAutoHyphens/>
        <w:ind w:firstLine="708"/>
        <w:jc w:val="both"/>
        <w:rPr>
          <w:lang w:eastAsia="ar-SA"/>
        </w:rPr>
      </w:pPr>
      <w:r w:rsidRPr="008D6A94">
        <w:rPr>
          <w:lang w:eastAsia="ar-SA"/>
        </w:rPr>
        <w:t xml:space="preserve">4. 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 Хмільницький міський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 </w:t>
      </w:r>
    </w:p>
    <w:p w:rsidR="004126F6" w:rsidRPr="008D6A94" w:rsidRDefault="004126F6" w:rsidP="004126F6">
      <w:pPr>
        <w:suppressAutoHyphens/>
        <w:ind w:firstLine="708"/>
        <w:jc w:val="both"/>
        <w:rPr>
          <w:lang w:eastAsia="ar-SA"/>
        </w:rPr>
      </w:pPr>
      <w:r w:rsidRPr="008D6A94">
        <w:rPr>
          <w:lang w:eastAsia="ar-SA"/>
        </w:rPr>
        <w:t>5. Звіт міського голови відбувається під час відкритої зустрічі з територіальною громадою. 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rsidR="004126F6" w:rsidRPr="008D6A94" w:rsidRDefault="004126F6" w:rsidP="004126F6">
      <w:pPr>
        <w:suppressAutoHyphens/>
        <w:ind w:firstLine="708"/>
        <w:jc w:val="both"/>
        <w:rPr>
          <w:lang w:eastAsia="ar-SA"/>
        </w:rPr>
      </w:pPr>
      <w:r w:rsidRPr="008D6A94">
        <w:rPr>
          <w:lang w:eastAsia="ar-SA"/>
        </w:rPr>
        <w:t xml:space="preserve">6. Звітування перед Радою відбувається на її пленарних засіданнях. </w:t>
      </w:r>
    </w:p>
    <w:p w:rsidR="004126F6" w:rsidRPr="008D6A94" w:rsidRDefault="004126F6" w:rsidP="004126F6">
      <w:pPr>
        <w:suppressAutoHyphens/>
        <w:ind w:firstLine="708"/>
        <w:jc w:val="both"/>
        <w:rPr>
          <w:lang w:eastAsia="ar-SA"/>
        </w:rPr>
      </w:pPr>
      <w:r w:rsidRPr="008D6A94">
        <w:rPr>
          <w:lang w:eastAsia="ar-SA"/>
        </w:rPr>
        <w:t xml:space="preserve">7. Письмові звіти, надані особами, </w:t>
      </w:r>
      <w:r w:rsidR="00C56903">
        <w:rPr>
          <w:lang w:eastAsia="ar-SA"/>
        </w:rPr>
        <w:t>зазначен</w:t>
      </w:r>
      <w:r w:rsidRPr="008D6A94">
        <w:rPr>
          <w:lang w:eastAsia="ar-SA"/>
        </w:rPr>
        <w:t xml:space="preserve">ими у п. 2 цієї статті, оприлюднюються на офіційному сайті Ради (за наявності) </w:t>
      </w:r>
      <w:r w:rsidR="00C56903">
        <w:rPr>
          <w:lang w:eastAsia="ar-SA"/>
        </w:rPr>
        <w:t>або</w:t>
      </w:r>
      <w:r w:rsidRPr="008D6A94">
        <w:rPr>
          <w:lang w:eastAsia="ar-SA"/>
        </w:rPr>
        <w:t xml:space="preserve">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31. Звітування Хмільницького міського голови</w:t>
      </w:r>
    </w:p>
    <w:p w:rsidR="004126F6" w:rsidRPr="008D6A94" w:rsidRDefault="004126F6" w:rsidP="004126F6">
      <w:pPr>
        <w:suppressAutoHyphens/>
        <w:ind w:firstLine="708"/>
        <w:jc w:val="both"/>
        <w:rPr>
          <w:lang w:eastAsia="ar-SA"/>
        </w:rPr>
      </w:pPr>
      <w:r w:rsidRPr="008D6A94">
        <w:rPr>
          <w:lang w:eastAsia="ar-SA"/>
        </w:rPr>
        <w:t>1. Хмільницький міський голова звітує перед територіальною громадою на відкритій зустрічі не менше одного разу на рік.</w:t>
      </w:r>
    </w:p>
    <w:p w:rsidR="004126F6" w:rsidRPr="008D6A94" w:rsidRDefault="004126F6" w:rsidP="004126F6">
      <w:pPr>
        <w:suppressAutoHyphens/>
        <w:ind w:firstLine="708"/>
        <w:jc w:val="both"/>
        <w:rPr>
          <w:lang w:eastAsia="ar-SA"/>
        </w:rPr>
      </w:pPr>
      <w:r w:rsidRPr="008D6A94">
        <w:rPr>
          <w:lang w:eastAsia="ar-SA"/>
        </w:rPr>
        <w:t xml:space="preserve">2. Звіт Хмільницького міського голови перед територіальною громадою включає, крім інформації про його діяльність, відомості про: </w:t>
      </w:r>
    </w:p>
    <w:p w:rsidR="004126F6" w:rsidRPr="008D6A94" w:rsidRDefault="004126F6" w:rsidP="004126F6">
      <w:pPr>
        <w:numPr>
          <w:ilvl w:val="0"/>
          <w:numId w:val="27"/>
        </w:numPr>
        <w:suppressAutoHyphens/>
        <w:jc w:val="both"/>
        <w:rPr>
          <w:lang w:eastAsia="ar-SA"/>
        </w:rPr>
      </w:pPr>
      <w:r w:rsidRPr="008D6A94">
        <w:rPr>
          <w:lang w:eastAsia="ar-SA"/>
        </w:rPr>
        <w:t xml:space="preserve">реалізацію стратегічних і програмних документів розвитку територіальної громади; </w:t>
      </w:r>
    </w:p>
    <w:p w:rsidR="004126F6" w:rsidRPr="008D6A94" w:rsidRDefault="004126F6" w:rsidP="004126F6">
      <w:pPr>
        <w:numPr>
          <w:ilvl w:val="0"/>
          <w:numId w:val="27"/>
        </w:numPr>
        <w:suppressAutoHyphens/>
        <w:jc w:val="both"/>
        <w:rPr>
          <w:lang w:eastAsia="ar-SA"/>
        </w:rPr>
      </w:pPr>
      <w:r w:rsidRPr="008D6A94">
        <w:rPr>
          <w:lang w:eastAsia="ar-SA"/>
        </w:rPr>
        <w:t xml:space="preserve">виконання місцевого бюджету; </w:t>
      </w:r>
    </w:p>
    <w:p w:rsidR="004126F6" w:rsidRPr="008D6A94" w:rsidRDefault="004126F6" w:rsidP="004126F6">
      <w:pPr>
        <w:numPr>
          <w:ilvl w:val="0"/>
          <w:numId w:val="27"/>
        </w:numPr>
        <w:suppressAutoHyphens/>
        <w:jc w:val="both"/>
        <w:rPr>
          <w:lang w:eastAsia="ar-SA"/>
        </w:rPr>
      </w:pPr>
      <w:r w:rsidRPr="008D6A94">
        <w:rPr>
          <w:lang w:eastAsia="ar-SA"/>
        </w:rPr>
        <w:t xml:space="preserve">план роботи на наступний звітний період; </w:t>
      </w:r>
    </w:p>
    <w:p w:rsidR="004126F6" w:rsidRPr="008D6A94" w:rsidRDefault="004126F6" w:rsidP="004126F6">
      <w:pPr>
        <w:numPr>
          <w:ilvl w:val="0"/>
          <w:numId w:val="27"/>
        </w:numPr>
        <w:suppressAutoHyphens/>
        <w:jc w:val="both"/>
        <w:rPr>
          <w:lang w:eastAsia="ar-SA"/>
        </w:rPr>
      </w:pPr>
      <w:r w:rsidRPr="008D6A94">
        <w:rPr>
          <w:lang w:eastAsia="ar-SA"/>
        </w:rPr>
        <w:lastRenderedPageBreak/>
        <w:t>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4126F6" w:rsidRPr="008D6A94" w:rsidRDefault="004126F6" w:rsidP="004126F6">
      <w:pPr>
        <w:numPr>
          <w:ilvl w:val="0"/>
          <w:numId w:val="27"/>
        </w:numPr>
        <w:suppressAutoHyphens/>
        <w:jc w:val="both"/>
        <w:rPr>
          <w:lang w:eastAsia="ar-SA"/>
        </w:rPr>
      </w:pPr>
      <w:r w:rsidRPr="008D6A94">
        <w:rPr>
          <w:lang w:eastAsia="ar-SA"/>
        </w:rPr>
        <w:t>інші питання місцевого значення.</w:t>
      </w:r>
    </w:p>
    <w:p w:rsidR="004126F6" w:rsidRPr="008D6A94" w:rsidRDefault="004126F6" w:rsidP="004126F6">
      <w:pPr>
        <w:suppressAutoHyphens/>
        <w:ind w:firstLine="708"/>
        <w:jc w:val="both"/>
        <w:rPr>
          <w:lang w:eastAsia="ar-SA"/>
        </w:rPr>
      </w:pPr>
      <w:r w:rsidRPr="008D6A94">
        <w:rPr>
          <w:lang w:eastAsia="ar-SA"/>
        </w:rPr>
        <w:t>3. Хмільницький міський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4126F6" w:rsidRPr="008D6A94" w:rsidRDefault="004126F6" w:rsidP="004126F6">
      <w:pPr>
        <w:suppressAutoHyphens/>
        <w:ind w:firstLine="708"/>
        <w:jc w:val="both"/>
        <w:rPr>
          <w:lang w:eastAsia="ar-SA"/>
        </w:rPr>
      </w:pPr>
      <w:r w:rsidRPr="008D6A94">
        <w:rPr>
          <w:lang w:eastAsia="ar-SA"/>
        </w:rPr>
        <w:t>4. Звіт Хмільницького міського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4126F6" w:rsidRPr="008D6A94" w:rsidRDefault="004126F6" w:rsidP="004126F6">
      <w:pPr>
        <w:suppressAutoHyphens/>
        <w:ind w:firstLine="708"/>
        <w:jc w:val="both"/>
        <w:rPr>
          <w:b/>
          <w:bCs/>
          <w:lang w:eastAsia="ar-SA"/>
        </w:rPr>
      </w:pPr>
      <w:r w:rsidRPr="008D6A94">
        <w:rPr>
          <w:lang w:eastAsia="ar-SA"/>
        </w:rPr>
        <w:t xml:space="preserve">5. За результатами звітування Хмільницького міського голови Рада може прийняти рішення, яке містить оцінку діяльності Хмільницького міського голови за звітний період, доручення та рекомендації, спрямовані на реалізацію повноважень Хмільницького міського голови тощо. </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32. Звітування депутатів Ради</w:t>
      </w:r>
    </w:p>
    <w:p w:rsidR="004126F6" w:rsidRPr="008D6A94" w:rsidRDefault="004126F6" w:rsidP="004126F6">
      <w:pPr>
        <w:suppressAutoHyphens/>
        <w:ind w:firstLine="708"/>
        <w:jc w:val="both"/>
        <w:rPr>
          <w:lang w:eastAsia="ar-SA"/>
        </w:rPr>
      </w:pPr>
      <w:r w:rsidRPr="008D6A94">
        <w:rPr>
          <w:lang w:eastAsia="ar-SA"/>
        </w:rPr>
        <w:t>1. Депутати Ради не менше одного разу на рік звітують про свою роботу перед територіальною громадою, у тому числі про:</w:t>
      </w:r>
    </w:p>
    <w:p w:rsidR="004126F6" w:rsidRPr="008D6A94" w:rsidRDefault="004126F6" w:rsidP="004126F6">
      <w:pPr>
        <w:numPr>
          <w:ilvl w:val="0"/>
          <w:numId w:val="29"/>
        </w:numPr>
        <w:suppressAutoHyphens/>
        <w:jc w:val="both"/>
        <w:rPr>
          <w:lang w:eastAsia="ar-SA"/>
        </w:rPr>
      </w:pPr>
      <w:r w:rsidRPr="008D6A94">
        <w:rPr>
          <w:lang w:eastAsia="ar-SA"/>
        </w:rPr>
        <w:t xml:space="preserve">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4126F6" w:rsidRPr="008D6A94" w:rsidRDefault="004126F6" w:rsidP="004126F6">
      <w:pPr>
        <w:numPr>
          <w:ilvl w:val="0"/>
          <w:numId w:val="29"/>
        </w:numPr>
        <w:suppressAutoHyphens/>
        <w:jc w:val="both"/>
        <w:rPr>
          <w:lang w:eastAsia="ar-SA"/>
        </w:rPr>
      </w:pPr>
      <w:r w:rsidRPr="008D6A94">
        <w:rPr>
          <w:lang w:eastAsia="ar-SA"/>
        </w:rPr>
        <w:t>роботу у виборчому окрузі;</w:t>
      </w:r>
    </w:p>
    <w:p w:rsidR="004126F6" w:rsidRPr="008D6A94" w:rsidRDefault="004126F6" w:rsidP="004126F6">
      <w:pPr>
        <w:numPr>
          <w:ilvl w:val="0"/>
          <w:numId w:val="29"/>
        </w:numPr>
        <w:suppressAutoHyphens/>
        <w:jc w:val="both"/>
        <w:rPr>
          <w:lang w:eastAsia="ar-SA"/>
        </w:rPr>
      </w:pPr>
      <w:r w:rsidRPr="008D6A94">
        <w:rPr>
          <w:lang w:eastAsia="ar-SA"/>
        </w:rPr>
        <w:t xml:space="preserve">прийняті Радою та її органами рішення, хід їх виконання; </w:t>
      </w:r>
    </w:p>
    <w:p w:rsidR="004126F6" w:rsidRPr="008D6A94" w:rsidRDefault="004126F6" w:rsidP="004126F6">
      <w:pPr>
        <w:numPr>
          <w:ilvl w:val="0"/>
          <w:numId w:val="29"/>
        </w:numPr>
        <w:suppressAutoHyphens/>
        <w:jc w:val="both"/>
        <w:rPr>
          <w:lang w:eastAsia="ar-SA"/>
        </w:rPr>
      </w:pPr>
      <w:r w:rsidRPr="008D6A94">
        <w:rPr>
          <w:lang w:eastAsia="ar-SA"/>
        </w:rPr>
        <w:t xml:space="preserve">особисту участь в обговоренні, прийнятті та організації виконання рішень Ради, її органів, а також доручень виборців свого виборчого округу. </w:t>
      </w:r>
    </w:p>
    <w:p w:rsidR="004126F6" w:rsidRPr="008D6A94" w:rsidRDefault="004126F6" w:rsidP="004126F6">
      <w:pPr>
        <w:suppressAutoHyphens/>
        <w:ind w:firstLine="708"/>
        <w:jc w:val="both"/>
        <w:rPr>
          <w:lang w:eastAsia="ar-SA"/>
        </w:rPr>
      </w:pPr>
      <w:r w:rsidRPr="008D6A94">
        <w:rPr>
          <w:lang w:eastAsia="ar-SA"/>
        </w:rPr>
        <w:t xml:space="preserve">2. Звіт депутата місцевої ради може бути проведено в будь-який час на вимогу зборів виборців. </w:t>
      </w:r>
    </w:p>
    <w:p w:rsidR="004126F6" w:rsidRPr="008D6A94" w:rsidRDefault="004126F6" w:rsidP="004126F6">
      <w:pPr>
        <w:suppressAutoHyphens/>
        <w:jc w:val="both"/>
        <w:rPr>
          <w:lang w:eastAsia="ar-SA"/>
        </w:rPr>
      </w:pPr>
    </w:p>
    <w:p w:rsidR="004126F6" w:rsidRPr="008D6A94" w:rsidRDefault="004126F6" w:rsidP="004126F6">
      <w:pPr>
        <w:suppressAutoHyphens/>
        <w:jc w:val="both"/>
        <w:rPr>
          <w:b/>
          <w:lang w:eastAsia="ar-SA"/>
        </w:rPr>
      </w:pPr>
      <w:r w:rsidRPr="008D6A94">
        <w:rPr>
          <w:b/>
          <w:lang w:eastAsia="ar-SA"/>
        </w:rPr>
        <w:t>Стаття 33. Звітування старости</w:t>
      </w:r>
    </w:p>
    <w:p w:rsidR="004126F6" w:rsidRPr="008D6A94" w:rsidRDefault="004126F6" w:rsidP="004126F6">
      <w:pPr>
        <w:suppressAutoHyphens/>
        <w:ind w:firstLine="708"/>
        <w:jc w:val="both"/>
        <w:rPr>
          <w:lang w:eastAsia="ar-SA"/>
        </w:rPr>
      </w:pPr>
      <w:r w:rsidRPr="008D6A94">
        <w:rPr>
          <w:lang w:eastAsia="ar-SA"/>
        </w:rPr>
        <w:t>1. Староста звітує перед жителями кожного населеного пункту, на як</w:t>
      </w:r>
      <w:r w:rsidR="00C56903">
        <w:rPr>
          <w:lang w:eastAsia="ar-SA"/>
        </w:rPr>
        <w:t>ий</w:t>
      </w:r>
      <w:r w:rsidRPr="008D6A94">
        <w:rPr>
          <w:lang w:eastAsia="ar-SA"/>
        </w:rPr>
        <w:t xml:space="preserve"> поширюються його повноваження, на відкритій зустрічі не менше одного разу на рік.</w:t>
      </w:r>
    </w:p>
    <w:p w:rsidR="004126F6" w:rsidRPr="008D6A94" w:rsidRDefault="004126F6" w:rsidP="004126F6">
      <w:pPr>
        <w:suppressAutoHyphens/>
        <w:ind w:firstLine="708"/>
        <w:jc w:val="both"/>
        <w:rPr>
          <w:lang w:eastAsia="ar-SA"/>
        </w:rPr>
      </w:pPr>
      <w:r w:rsidRPr="008D6A94">
        <w:rPr>
          <w:lang w:eastAsia="ar-SA"/>
        </w:rPr>
        <w:t>2. Звіт старости перед жителями кожного населеного пункту, на як</w:t>
      </w:r>
      <w:r w:rsidR="00C56903">
        <w:rPr>
          <w:lang w:eastAsia="ar-SA"/>
        </w:rPr>
        <w:t>им</w:t>
      </w:r>
      <w:r w:rsidRPr="008D6A94">
        <w:rPr>
          <w:lang w:eastAsia="ar-SA"/>
        </w:rPr>
        <w:t xml:space="preserve"> поширюються повноваження старости, включає в себе, крім інформації про його діяльність, відомості про: </w:t>
      </w:r>
    </w:p>
    <w:p w:rsidR="004126F6" w:rsidRPr="008D6A94" w:rsidRDefault="004126F6" w:rsidP="004126F6">
      <w:pPr>
        <w:numPr>
          <w:ilvl w:val="0"/>
          <w:numId w:val="31"/>
        </w:numPr>
        <w:suppressAutoHyphens/>
        <w:jc w:val="both"/>
        <w:rPr>
          <w:lang w:eastAsia="ar-SA"/>
        </w:rPr>
      </w:pPr>
      <w:r w:rsidRPr="008D6A94">
        <w:rPr>
          <w:lang w:eastAsia="ar-SA"/>
        </w:rPr>
        <w:t xml:space="preserve">реалізацію документів з планування розвитку територіальної громади в частині, що стосується населеного пункту, де відбувається звіт; </w:t>
      </w:r>
    </w:p>
    <w:p w:rsidR="004126F6" w:rsidRPr="008D6A94" w:rsidRDefault="004126F6" w:rsidP="004126F6">
      <w:pPr>
        <w:numPr>
          <w:ilvl w:val="0"/>
          <w:numId w:val="31"/>
        </w:numPr>
        <w:suppressAutoHyphens/>
        <w:jc w:val="both"/>
        <w:rPr>
          <w:lang w:eastAsia="ar-SA"/>
        </w:rPr>
      </w:pPr>
      <w:r w:rsidRPr="008D6A94">
        <w:rPr>
          <w:lang w:eastAsia="ar-SA"/>
        </w:rPr>
        <w:t>виконання місцевого бюджету в частині, що стосується конкретного населеного пункту;</w:t>
      </w:r>
    </w:p>
    <w:p w:rsidR="004126F6" w:rsidRPr="008D6A94" w:rsidRDefault="004126F6" w:rsidP="004126F6">
      <w:pPr>
        <w:numPr>
          <w:ilvl w:val="0"/>
          <w:numId w:val="31"/>
        </w:numPr>
        <w:suppressAutoHyphens/>
        <w:jc w:val="both"/>
        <w:rPr>
          <w:lang w:eastAsia="ar-SA"/>
        </w:rPr>
      </w:pPr>
      <w:r w:rsidRPr="008D6A94">
        <w:rPr>
          <w:lang w:eastAsia="ar-SA"/>
        </w:rPr>
        <w:t xml:space="preserve">план роботи на наступний звітний період; </w:t>
      </w:r>
    </w:p>
    <w:p w:rsidR="004126F6" w:rsidRPr="008D6A94" w:rsidRDefault="004126F6" w:rsidP="004126F6">
      <w:pPr>
        <w:numPr>
          <w:ilvl w:val="0"/>
          <w:numId w:val="31"/>
        </w:numPr>
        <w:suppressAutoHyphens/>
        <w:jc w:val="both"/>
        <w:rPr>
          <w:lang w:eastAsia="ar-SA"/>
        </w:rPr>
      </w:pPr>
      <w:r w:rsidRPr="008D6A94">
        <w:rPr>
          <w:lang w:eastAsia="ar-SA"/>
        </w:rPr>
        <w:t>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4126F6" w:rsidRPr="008D6A94" w:rsidRDefault="004126F6" w:rsidP="004126F6">
      <w:pPr>
        <w:numPr>
          <w:ilvl w:val="0"/>
          <w:numId w:val="31"/>
        </w:numPr>
        <w:suppressAutoHyphens/>
        <w:jc w:val="both"/>
        <w:rPr>
          <w:lang w:eastAsia="ar-SA"/>
        </w:rPr>
      </w:pPr>
      <w:r w:rsidRPr="008D6A94">
        <w:rPr>
          <w:lang w:eastAsia="ar-SA"/>
        </w:rPr>
        <w:t>інші питання місцевого значення.</w:t>
      </w:r>
    </w:p>
    <w:p w:rsidR="004126F6" w:rsidRPr="008D6A94" w:rsidRDefault="004126F6" w:rsidP="004126F6">
      <w:pPr>
        <w:suppressAutoHyphens/>
        <w:ind w:firstLine="708"/>
        <w:jc w:val="both"/>
        <w:rPr>
          <w:lang w:eastAsia="ar-SA"/>
        </w:rPr>
      </w:pPr>
      <w:r w:rsidRPr="008D6A94">
        <w:rPr>
          <w:lang w:eastAsia="ar-SA"/>
        </w:rPr>
        <w:t>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населених пунктів, на які поширюються повноваження старости, реалізацію затверджених Радою документів з планування розвитку територіальної громади в частині, що стосується населених пунктів, на які поширюються повноваження старости, відповіді на запитання депутатів Ради.</w:t>
      </w:r>
    </w:p>
    <w:p w:rsidR="004126F6" w:rsidRPr="008D6A94" w:rsidRDefault="004126F6" w:rsidP="004126F6">
      <w:pPr>
        <w:suppressAutoHyphens/>
        <w:ind w:firstLine="708"/>
        <w:jc w:val="both"/>
        <w:rPr>
          <w:lang w:eastAsia="ar-SA"/>
        </w:rPr>
      </w:pPr>
      <w:r w:rsidRPr="008D6A94">
        <w:rPr>
          <w:lang w:eastAsia="ar-SA"/>
        </w:rPr>
        <w:t>4.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keepNext/>
        <w:suppressAutoHyphens/>
        <w:jc w:val="center"/>
        <w:rPr>
          <w:b/>
          <w:lang w:eastAsia="ar-SA"/>
        </w:rPr>
      </w:pPr>
      <w:r w:rsidRPr="008D6A94">
        <w:rPr>
          <w:b/>
          <w:lang w:eastAsia="ar-SA"/>
        </w:rPr>
        <w:lastRenderedPageBreak/>
        <w:t>РОЗДІЛ VІІІ</w:t>
      </w:r>
    </w:p>
    <w:p w:rsidR="004126F6" w:rsidRPr="008D6A94" w:rsidRDefault="004126F6" w:rsidP="004126F6">
      <w:pPr>
        <w:suppressAutoHyphens/>
        <w:jc w:val="center"/>
        <w:rPr>
          <w:b/>
          <w:lang w:eastAsia="ar-SA"/>
        </w:rPr>
      </w:pPr>
      <w:r w:rsidRPr="008D6A94">
        <w:rPr>
          <w:b/>
          <w:lang w:eastAsia="ar-SA"/>
        </w:rPr>
        <w:t>ЗАКЛЮЧНІ ПОЛОЖЕННЯ</w:t>
      </w:r>
    </w:p>
    <w:p w:rsidR="004126F6" w:rsidRPr="008D6A94" w:rsidRDefault="004126F6" w:rsidP="004126F6">
      <w:pPr>
        <w:suppressAutoHyphens/>
        <w:jc w:val="both"/>
        <w:rPr>
          <w:lang w:eastAsia="ar-SA"/>
        </w:rPr>
      </w:pPr>
    </w:p>
    <w:p w:rsidR="004126F6" w:rsidRPr="008D6A94" w:rsidRDefault="004126F6" w:rsidP="004126F6">
      <w:pPr>
        <w:suppressAutoHyphens/>
        <w:ind w:firstLine="708"/>
        <w:jc w:val="both"/>
        <w:rPr>
          <w:lang w:eastAsia="ar-SA"/>
        </w:rPr>
      </w:pPr>
      <w:r w:rsidRPr="008D6A94">
        <w:rPr>
          <w:lang w:eastAsia="ar-SA"/>
        </w:rPr>
        <w:t xml:space="preserve">1. Затвердження Статуту та внесення змін і доповнень до нього здійснюється </w:t>
      </w:r>
      <w:r w:rsidR="00C56903">
        <w:rPr>
          <w:lang w:eastAsia="ar-SA"/>
        </w:rPr>
        <w:t xml:space="preserve">прийняттям рішення Хмільницької міської ради більшістю голосів від загального складу </w:t>
      </w:r>
      <w:r w:rsidRPr="008D6A94">
        <w:rPr>
          <w:lang w:eastAsia="ar-SA"/>
        </w:rPr>
        <w:t>Рад</w:t>
      </w:r>
      <w:r w:rsidR="00C56903">
        <w:rPr>
          <w:lang w:eastAsia="ar-SA"/>
        </w:rPr>
        <w:t>и</w:t>
      </w:r>
      <w:r w:rsidRPr="008D6A94">
        <w:rPr>
          <w:lang w:eastAsia="ar-SA"/>
        </w:rPr>
        <w:t>.</w:t>
      </w:r>
    </w:p>
    <w:p w:rsidR="004126F6" w:rsidRPr="008D6A94" w:rsidRDefault="004126F6" w:rsidP="004126F6">
      <w:pPr>
        <w:suppressAutoHyphens/>
        <w:ind w:firstLine="708"/>
        <w:jc w:val="both"/>
        <w:rPr>
          <w:lang w:eastAsia="ar-SA"/>
        </w:rPr>
      </w:pPr>
      <w:r w:rsidRPr="008D6A94">
        <w:rPr>
          <w:lang w:eastAsia="ar-SA"/>
        </w:rPr>
        <w:t>2. Пропозиції щодо внесення змін та доповнень до Статуту мають право подавати на розгляд Ради Хмільницький міський голова, депутати Ради, виконавчий комітет Ради та жителі територіальної громади в порядку внесення місцевої ініціативи.</w:t>
      </w:r>
    </w:p>
    <w:p w:rsidR="004126F6" w:rsidRPr="008D6A94" w:rsidRDefault="004126F6" w:rsidP="004126F6">
      <w:pPr>
        <w:suppressAutoHyphens/>
        <w:ind w:firstLine="708"/>
        <w:jc w:val="both"/>
        <w:rPr>
          <w:lang w:eastAsia="ar-SA"/>
        </w:rPr>
      </w:pPr>
      <w:r w:rsidRPr="008D6A94">
        <w:rPr>
          <w:lang w:eastAsia="ar-SA"/>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4126F6" w:rsidRPr="008D6A94" w:rsidRDefault="004126F6" w:rsidP="004126F6">
      <w:pPr>
        <w:suppressAutoHyphens/>
        <w:ind w:firstLine="708"/>
        <w:jc w:val="both"/>
        <w:rPr>
          <w:lang w:eastAsia="ar-SA"/>
        </w:rPr>
      </w:pPr>
      <w:r w:rsidRPr="008D6A94">
        <w:rPr>
          <w:lang w:eastAsia="ar-SA"/>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 </w:t>
      </w:r>
    </w:p>
    <w:p w:rsidR="004126F6" w:rsidRDefault="004126F6" w:rsidP="004126F6">
      <w:pPr>
        <w:suppressAutoHyphens/>
        <w:ind w:firstLine="708"/>
        <w:jc w:val="both"/>
        <w:rPr>
          <w:lang w:eastAsia="ar-SA"/>
        </w:rPr>
      </w:pPr>
      <w:r w:rsidRPr="008D6A94">
        <w:rPr>
          <w:lang w:eastAsia="ar-SA"/>
        </w:rPr>
        <w:t>5. Контроль за виконанням Статуту здійснюють Рада та її виконавчі органи, Хмільницький міський голова та жителі територіальної громади.</w:t>
      </w:r>
    </w:p>
    <w:p w:rsidR="002905AB" w:rsidRPr="008D6A94" w:rsidRDefault="002905AB" w:rsidP="004126F6">
      <w:pPr>
        <w:suppressAutoHyphens/>
        <w:ind w:firstLine="708"/>
        <w:jc w:val="both"/>
        <w:rPr>
          <w:lang w:eastAsia="ar-SA"/>
        </w:rPr>
      </w:pPr>
      <w:r>
        <w:rPr>
          <w:lang w:eastAsia="ar-SA"/>
        </w:rPr>
        <w:t>6</w:t>
      </w:r>
      <w:r w:rsidR="00CA0BA2">
        <w:rPr>
          <w:lang w:eastAsia="ar-SA"/>
        </w:rPr>
        <w:t xml:space="preserve">. Офіційне тлумачення </w:t>
      </w:r>
      <w:r w:rsidR="00CA0BA2" w:rsidRPr="00B91BCA">
        <w:rPr>
          <w:lang w:eastAsia="ar-SA"/>
        </w:rPr>
        <w:t>положень</w:t>
      </w:r>
      <w:r>
        <w:rPr>
          <w:lang w:eastAsia="ar-SA"/>
        </w:rPr>
        <w:t xml:space="preserve"> Статуту може давати своїм рішенням лише Хмільницька міська рада.</w:t>
      </w: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Pr="008D6A94" w:rsidRDefault="004126F6" w:rsidP="004126F6">
      <w:pPr>
        <w:suppressAutoHyphens/>
        <w:jc w:val="both"/>
        <w:rPr>
          <w:lang w:eastAsia="ar-SA"/>
        </w:rPr>
      </w:pPr>
    </w:p>
    <w:p w:rsidR="004126F6" w:rsidRDefault="004126F6" w:rsidP="004126F6">
      <w:pPr>
        <w:suppressAutoHyphens/>
        <w:jc w:val="both"/>
        <w:rPr>
          <w:lang w:eastAsia="ar-SA"/>
        </w:rPr>
        <w:sectPr w:rsidR="004126F6" w:rsidSect="004126F6">
          <w:footerReference w:type="default" r:id="rId11"/>
          <w:footerReference w:type="first" r:id="rId12"/>
          <w:pgSz w:w="11906" w:h="16838" w:code="9"/>
          <w:pgMar w:top="567" w:right="851" w:bottom="726" w:left="1701" w:header="563" w:footer="404" w:gutter="0"/>
          <w:pgNumType w:start="1"/>
          <w:cols w:space="708"/>
          <w:titlePg/>
          <w:docGrid w:linePitch="360"/>
        </w:sectPr>
      </w:pPr>
    </w:p>
    <w:p w:rsidR="004126F6" w:rsidRPr="008D6A94" w:rsidRDefault="004126F6" w:rsidP="004126F6">
      <w:pPr>
        <w:suppressAutoHyphens/>
        <w:jc w:val="both"/>
        <w:rPr>
          <w:lang w:eastAsia="ar-SA"/>
        </w:rPr>
      </w:pPr>
    </w:p>
    <w:p w:rsidR="004126F6" w:rsidRPr="008D6A94" w:rsidRDefault="004126F6" w:rsidP="004126F6">
      <w:pPr>
        <w:jc w:val="right"/>
        <w:rPr>
          <w:b/>
        </w:rPr>
      </w:pPr>
      <w:r w:rsidRPr="008D6A94">
        <w:rPr>
          <w:b/>
        </w:rPr>
        <w:t>Додаток № 1</w:t>
      </w:r>
    </w:p>
    <w:p w:rsidR="004126F6" w:rsidRPr="008D6A94" w:rsidRDefault="004126F6" w:rsidP="004126F6">
      <w:pPr>
        <w:jc w:val="right"/>
      </w:pPr>
      <w:r w:rsidRPr="008D6A94">
        <w:t>до Статуту Хмільницької міської територіальної громади,</w:t>
      </w:r>
    </w:p>
    <w:p w:rsidR="004126F6" w:rsidRPr="008D6A94" w:rsidRDefault="004126F6" w:rsidP="004126F6">
      <w:pPr>
        <w:jc w:val="right"/>
      </w:pPr>
      <w:r w:rsidRPr="008D6A94">
        <w:t xml:space="preserve">затвердженого рішенням Хмільницької міської ради </w:t>
      </w:r>
    </w:p>
    <w:p w:rsidR="004126F6" w:rsidRPr="008D6A94" w:rsidRDefault="004126F6" w:rsidP="004126F6">
      <w:pPr>
        <w:jc w:val="right"/>
      </w:pPr>
      <w:r w:rsidRPr="008D6A94">
        <w:t>№___ від ___________</w:t>
      </w:r>
    </w:p>
    <w:p w:rsidR="004126F6" w:rsidRPr="008D6A94" w:rsidRDefault="004126F6" w:rsidP="004126F6">
      <w:pPr>
        <w:suppressAutoHyphens/>
        <w:spacing w:after="120"/>
        <w:jc w:val="both"/>
        <w:rPr>
          <w:b/>
          <w:lang w:eastAsia="ar-SA"/>
        </w:rPr>
      </w:pPr>
    </w:p>
    <w:p w:rsidR="004126F6" w:rsidRPr="008D6A94" w:rsidRDefault="004126F6" w:rsidP="004126F6">
      <w:pPr>
        <w:suppressAutoHyphens/>
        <w:ind w:firstLine="567"/>
        <w:jc w:val="center"/>
        <w:rPr>
          <w:b/>
          <w:lang w:eastAsia="ar-SA"/>
        </w:rPr>
      </w:pPr>
      <w:r w:rsidRPr="008D6A94">
        <w:rPr>
          <w:b/>
          <w:lang w:eastAsia="ar-SA"/>
        </w:rPr>
        <w:t>Положення</w:t>
      </w:r>
    </w:p>
    <w:p w:rsidR="004126F6" w:rsidRPr="008D6A94" w:rsidRDefault="004126F6" w:rsidP="004126F6">
      <w:pPr>
        <w:suppressAutoHyphens/>
        <w:ind w:firstLine="567"/>
        <w:jc w:val="center"/>
        <w:rPr>
          <w:lang w:eastAsia="ar-SA"/>
        </w:rPr>
      </w:pPr>
      <w:r w:rsidRPr="008D6A94">
        <w:rPr>
          <w:b/>
          <w:lang w:eastAsia="ar-SA"/>
        </w:rPr>
        <w:t>про загальні збори громадян за місцем проживання</w:t>
      </w:r>
    </w:p>
    <w:p w:rsidR="004126F6" w:rsidRPr="008D6A94" w:rsidRDefault="004126F6" w:rsidP="004126F6">
      <w:pPr>
        <w:suppressAutoHyphens/>
        <w:spacing w:after="120"/>
        <w:ind w:firstLine="567"/>
        <w:jc w:val="both"/>
        <w:rPr>
          <w:lang w:eastAsia="ar-SA"/>
        </w:rPr>
      </w:pP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урахування результатів загальних зборів органами та посадовими особами місцевого самоврядування Хмільницької міської територіальної громади.</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 Загальні збори громадян за місцем проживання (далі – загальні збори) – це зібрання всіх чи частини громадян за місцем їх проживання на території Хмільницької міської територіальної громади.</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bookmarkStart w:id="1" w:name="_Hlk521486641"/>
      <w:r w:rsidRPr="008D6A94">
        <w:t>Загальні збори можуть скликатись у будинку (або кількох будинках), житловому комплексі(</w:t>
      </w:r>
      <w:proofErr w:type="spellStart"/>
      <w:r w:rsidRPr="008D6A94">
        <w:t>сах</w:t>
      </w:r>
      <w:proofErr w:type="spellEnd"/>
      <w:r w:rsidRPr="008D6A94">
        <w:t>), на вулиці(</w:t>
      </w:r>
      <w:proofErr w:type="spellStart"/>
      <w:r w:rsidRPr="008D6A94">
        <w:t>цях</w:t>
      </w:r>
      <w:proofErr w:type="spellEnd"/>
      <w:r w:rsidRPr="008D6A94">
        <w:t>), у кварталі(</w:t>
      </w:r>
      <w:proofErr w:type="spellStart"/>
      <w:r w:rsidRPr="008D6A94">
        <w:t>лах</w:t>
      </w:r>
      <w:proofErr w:type="spellEnd"/>
      <w:r w:rsidRPr="008D6A94">
        <w:t>), мікрорайоні(</w:t>
      </w:r>
      <w:proofErr w:type="spellStart"/>
      <w:r w:rsidRPr="008D6A94">
        <w:t>нах</w:t>
      </w:r>
      <w:proofErr w:type="spellEnd"/>
      <w:r w:rsidRPr="008D6A94">
        <w:t xml:space="preserve">), в окремих населених пунктах територіальної громади, на всій території територіальної громади для обговорення та прийняття рішень з питань місцевого значення, що безпосередньо стосуються території, на якій проводяться збори. </w:t>
      </w:r>
    </w:p>
    <w:bookmarkEnd w:id="1"/>
    <w:p w:rsidR="004126F6" w:rsidRPr="008D6A94" w:rsidRDefault="004126F6" w:rsidP="004126F6">
      <w:pPr>
        <w:ind w:firstLine="720"/>
        <w:jc w:val="both"/>
        <w:rPr>
          <w:rFonts w:ascii="Bookman Old Style" w:hAnsi="Bookman Old Style"/>
          <w:w w:val="80"/>
          <w:sz w:val="28"/>
        </w:rPr>
      </w:pPr>
      <w:r w:rsidRPr="008D6A94">
        <w:t xml:space="preserve">2. </w:t>
      </w:r>
      <w:bookmarkStart w:id="2" w:name="_Hlk521487873"/>
      <w:r w:rsidRPr="008D6A94">
        <w:t xml:space="preserve">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Хмільницької міської територіальної громади.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Участь ініціаторів загальних зборів у їх проведенні є обов’язковою.</w:t>
      </w:r>
    </w:p>
    <w:bookmarkEnd w:id="2"/>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3. На загальні збори можуть бути запрошені Хмільницький міський голова, депутати Ради, староста відповідного </w:t>
      </w:r>
      <w:proofErr w:type="spellStart"/>
      <w:r w:rsidRPr="008D6A94">
        <w:t>старостинського</w:t>
      </w:r>
      <w:proofErr w:type="spellEnd"/>
      <w:r w:rsidRPr="008D6A94">
        <w:t xml:space="preserve"> округу, інші посадові особи органів місцевого самоврядування Хмільницької міської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4. На розгляд загальних зборів виносяться питання місцевого значення, що безпосередньо стосуються території, на якій проводяться збори, а саме, відбувається:</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 обговорення питань, віднесених Конституцією та законами України до відання місцевого самоврядування, а також питань, що стосуються інтересів територіальної громади, із формуванням спільної позиції та пропозицій до відповідних органів і посадових осіб;</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2) обговорення проектів актів органів місцевого самоврядування територіальної громади;</w:t>
      </w:r>
    </w:p>
    <w:p w:rsidR="004126F6" w:rsidRPr="008D6A94" w:rsidRDefault="004126F6" w:rsidP="004126F6">
      <w:pPr>
        <w:suppressAutoHyphens/>
        <w:spacing w:after="120"/>
        <w:ind w:firstLine="567"/>
        <w:jc w:val="both"/>
        <w:rPr>
          <w:lang w:eastAsia="ar-SA"/>
        </w:rPr>
      </w:pPr>
      <w:r w:rsidRPr="008D6A94">
        <w:rPr>
          <w:lang w:eastAsia="ar-SA"/>
        </w:rPr>
        <w:t>3) обговорення та внесення пропозицій до порядку денного сесій Ради, засідань її виконавчого комітету;</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4) 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lastRenderedPageBreak/>
        <w:t>5) обговорення питань та/або внесення пропозицій щодо використання коштів місцевого бюджету;</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6) прийняття рішення про залучення коштів жителів відповідної території для фінансування разових цільових заходів соціально-побутового характеру на засадах добровільного самооподаткування;</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7) отримання від органів місцевого самоврядування та їх посадових осіб Хмільницької міської територіальної громади та заслуховування інформації про стан навколишнього природного середовища, про заходи, що вживаються з метою його збереження та поліпшення, у порядку, визначеному чинним законодавством України;</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8) 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мостів та інших споруд, розташованих на території територіальної громади;</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9) 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10) розгляд інших питань, що належать до повноважень територіальної громади та стосуються її інтересів.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5. Ініціаторами загальних зборів можуть бути: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 Хмільницький міський голова;</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2) Хмільницька міська рада;</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3) депутат міської ради;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4) староста (</w:t>
      </w:r>
      <w:proofErr w:type="spellStart"/>
      <w:r w:rsidRPr="008D6A94">
        <w:t>в.о</w:t>
      </w:r>
      <w:proofErr w:type="spellEnd"/>
      <w:r w:rsidRPr="008D6A94">
        <w:t>. старости);</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5) органи самоорганізації населення, </w:t>
      </w:r>
      <w:bookmarkStart w:id="3" w:name="_Hlk521487611"/>
      <w:r w:rsidRPr="008D6A94">
        <w:t>місцезнаходження яких зареєстроване на території відповідної громади;</w:t>
      </w:r>
    </w:p>
    <w:bookmarkEnd w:id="3"/>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6) ініціативна група громадян у кількості 10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6. У разі ініціювання загальних зборів Хмільницький міським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У разі ініціювання загальних зборів  за рішенням Ради – Рада приймає рішення про скликання загальних зборів на своєму пленарному засіданні відповідно до Регламенту Хмільницької міської ради. У рішенні вказується дата, час і місце проведення загальних зборів, питання, що виносяться на їх розгляд, та перелік запрошених осіб.</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У разі ініціювання загальних зборів депутатом Хмільницької міської ради – депутат міської ради ініціює проведення загальних зборів, надсилаючи повідомлення про проведення загальних зборів на ім’я Хмільницького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У разі ініціювання загальних зборів старостою – староста ініціює проведення загальних зборів на території (частині території) відповідного </w:t>
      </w:r>
      <w:proofErr w:type="spellStart"/>
      <w:r w:rsidRPr="008D6A94">
        <w:t>старостинського</w:t>
      </w:r>
      <w:proofErr w:type="spellEnd"/>
      <w:r w:rsidRPr="008D6A94">
        <w:t xml:space="preserve"> округу (за умови створення) чи на території населеного пункту, на який поширюються повноваження старости, надсилаючи повідомлення про проведення загальних зборів на ім’я Хмільницького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документів, на підставі </w:t>
      </w:r>
      <w:r w:rsidRPr="008D6A94">
        <w:lastRenderedPageBreak/>
        <w:t xml:space="preserve">яких діють такі формування, та надсилають письмове повідомлення про проведення загальних зборів на ім’я Хмільницького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Ініціативна група надсилає на ім’я Хмільницького міського голови письмове повідомлення про проведення загальних зборів. Повідомлення підписується всіма учасниками ініціативної групи із зазначенням їх:</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 прізвищ, імен, по батькові;</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2) </w:t>
      </w:r>
      <w:bookmarkStart w:id="4" w:name="_Hlk521495291"/>
      <w:r w:rsidRPr="008D6A94">
        <w:t>дат народження;</w:t>
      </w:r>
    </w:p>
    <w:bookmarkEnd w:id="4"/>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3) адрес зареєстрованого та фактичного місця проживання;</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4) номерів контактних телефонів.</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Захист і обробка персональних даних здійснюється в порядку, встановленому законом.</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b/>
        </w:rPr>
      </w:pPr>
      <w:r w:rsidRPr="008D6A94">
        <w:t xml:space="preserve">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Повідомлення про ініціювання загальних зборів надсилається Хмільницькому міському голові особами, визначеними у підпунктах 3–6 пункту 5 цього Положення, не пізніше ніж за 10 робочих днів до дня проведення загальних зборів.</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Участь запрошених депутатів Ради, посадових осіб місцевого самоврядування є обов’язковою.</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snapToGrid w:val="0"/>
        </w:rPr>
      </w:pPr>
      <w:r w:rsidRPr="008D6A94">
        <w:rPr>
          <w:snapToGrid w:val="0"/>
        </w:rPr>
        <w:t xml:space="preserve">Неявка запрошених депутатів Ради, посадових осіб місцевого самоврядування не перешкоджає проведенню загальних зборів.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Хмільницький міський голова своїм розпорядженням може відмовити у проведенні загальних зборів у таких випадках:</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 порушення терміну ініціювання загальних зборів, визначеного пунктом 6 цього Положення;</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2) із повідомленням щодо скликання загальних зборів звернулася недостатня кількість членів ініціативної групи;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3) 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Відмова з інших підстав є неправомірною.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7. Підготовка загальних зборів здійснюється визначеним міським головою виконавчим органом Хмільницької міської ради відповідно до компетенції у співпраці з ініціатором проведення загальних зборів.</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Відповідний виконавчий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Органи місцевого самоврядування Хмільницької міської територіальної громади та їх посадові особи, керівники комунальних підприємств, установ та організацій сприяють проведенню загальних зборів, у тому числі надають на прохання ініціатора загальних зборів, відповідного виконавчого органу (особи) Ради необхідні для проведення загальних зборів матеріали.</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lastRenderedPageBreak/>
        <w:t xml:space="preserve">Протягом двох робочих днів з дня отримання рішення (повідомлення) про проведення загальних зборів, але не пізніше п’яти робочих днів до дня їх проведення відповідний виконавчий орган (особа) Ради забезпечує оприлюднення оголошення про проведення загальних зборів на офіційному веб-сайті Ради. Крім офіційного </w:t>
      </w:r>
      <w:proofErr w:type="spellStart"/>
      <w:r w:rsidRPr="008D6A94">
        <w:t>веб-сайта</w:t>
      </w:r>
      <w:proofErr w:type="spellEnd"/>
      <w:r w:rsidRPr="008D6A94">
        <w:t xml:space="preserve">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В оголошенні про проведення загальних зборів зазначаються:</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 дата, час та місце проведення загальних зборів;</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2) територія проведення загальних зборів;</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3) питання, що виносяться на загальні збори;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4) інформація про ініціатора проведення загальних зборів;</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5) контакти (телефон, електронна адреса тощо), за якими можна отримати додаткову інформацію про проведення загальних зборів.</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8. До початку загальних зборів проводиться реєстрація їх учасників. </w:t>
      </w:r>
      <w:bookmarkStart w:id="5" w:name="_Hlk521500875"/>
      <w:r w:rsidRPr="008D6A94">
        <w:t>Для реєстрації учаснику загальних зборів необхідно пред’явити паспорт громадянина України, посвідку на постійне проживання.</w:t>
      </w:r>
    </w:p>
    <w:bookmarkEnd w:id="5"/>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У списку учасників загальних зборів зазначаються прізвища, імена, по батькові учасників, дати їх народження, зареєстроване та фактичне місце проживання, ставляться підписи зареєстрованих учасників.</w:t>
      </w:r>
    </w:p>
    <w:p w:rsidR="004126F6" w:rsidRPr="008D6A94" w:rsidRDefault="004126F6" w:rsidP="004126F6">
      <w:pPr>
        <w:tabs>
          <w:tab w:val="left" w:pos="993"/>
        </w:tabs>
        <w:suppressAutoHyphens/>
        <w:spacing w:after="120"/>
        <w:ind w:firstLine="567"/>
        <w:jc w:val="both"/>
        <w:rPr>
          <w:lang w:eastAsia="ar-SA"/>
        </w:rPr>
      </w:pPr>
      <w:r w:rsidRPr="008D6A94">
        <w:rPr>
          <w:lang w:eastAsia="ar-SA"/>
        </w:rPr>
        <w:t>З метою ідентифікації осіб, які мають право долучатися до  вирішення питань місцевого значення,</w:t>
      </w:r>
      <w:r w:rsidRPr="008D6A94">
        <w:rPr>
          <w:b/>
          <w:lang w:eastAsia="ar-SA"/>
        </w:rPr>
        <w:t xml:space="preserve"> у</w:t>
      </w:r>
      <w:r w:rsidRPr="008D6A94">
        <w:rPr>
          <w:lang w:eastAsia="ar-SA"/>
        </w:rPr>
        <w:t>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після чого отримують мандат для голосування</w:t>
      </w:r>
      <w:r w:rsidR="009C4D0B">
        <w:rPr>
          <w:lang w:eastAsia="ar-SA"/>
        </w:rPr>
        <w:t xml:space="preserve"> </w:t>
      </w:r>
      <w:r w:rsidR="009C4D0B" w:rsidRPr="00B91BCA">
        <w:rPr>
          <w:lang w:eastAsia="ar-SA"/>
        </w:rPr>
        <w:t>від організаторів загальних зборів</w:t>
      </w:r>
      <w:r w:rsidRPr="00B91BCA">
        <w:rPr>
          <w:lang w:eastAsia="ar-SA"/>
        </w:rPr>
        <w:t>.</w:t>
      </w:r>
      <w:r w:rsidRPr="008D6A94">
        <w:rPr>
          <w:lang w:eastAsia="ar-SA"/>
        </w:rPr>
        <w:t xml:space="preserve"> Про надання згоди на обробку персональних даних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 </w:t>
      </w:r>
    </w:p>
    <w:p w:rsidR="004126F6" w:rsidRPr="008D6A94" w:rsidRDefault="004126F6" w:rsidP="004126F6">
      <w:pPr>
        <w:tabs>
          <w:tab w:val="left" w:pos="993"/>
        </w:tabs>
        <w:suppressAutoHyphens/>
        <w:spacing w:after="120"/>
        <w:ind w:firstLine="567"/>
        <w:jc w:val="both"/>
        <w:rPr>
          <w:b/>
          <w:lang w:eastAsia="ar-SA"/>
        </w:rPr>
      </w:pPr>
      <w:r w:rsidRPr="008D6A94">
        <w:rPr>
          <w:lang w:eastAsia="ar-SA"/>
        </w:rPr>
        <w:t xml:space="preserve">Відмова від надання документів, визначених у цьому пункті Положення, або відмова від надання згоди на обробку персональних даних є підставою для </w:t>
      </w:r>
      <w:proofErr w:type="spellStart"/>
      <w:r w:rsidRPr="008D6A94">
        <w:rPr>
          <w:lang w:eastAsia="ar-SA"/>
        </w:rPr>
        <w:t>недопуску</w:t>
      </w:r>
      <w:proofErr w:type="spellEnd"/>
      <w:r w:rsidRPr="008D6A94">
        <w:rPr>
          <w:lang w:eastAsia="ar-SA"/>
        </w:rPr>
        <w:t xml:space="preserve"> особи до участі у загальних зборах, у тому числі з правом дорадчого голосу.</w:t>
      </w:r>
      <w:r w:rsidRPr="008D6A94">
        <w:rPr>
          <w:b/>
          <w:lang w:eastAsia="ar-SA"/>
        </w:rPr>
        <w:t xml:space="preserve">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rPr>
          <w:b/>
        </w:rPr>
      </w:pPr>
      <w:r w:rsidRPr="008D6A94">
        <w:t xml:space="preserve">Загальні збори є правомочними за умови присутності на них більше половини громадян, які проживають на відповідній території і можуть брати участь у зборах з правом вирішального голосу відповідно до абзацу першого пункту 2 цього Положення.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Для ведення загальних зборів більшістю голосів учасників з правом вирішального голосу обирають головуючого </w:t>
      </w:r>
      <w:r w:rsidRPr="008D6A94">
        <w:rPr>
          <w:snapToGrid w:val="0"/>
        </w:rPr>
        <w:t>на загальних зборах</w:t>
      </w:r>
      <w:r w:rsidRPr="008D6A94">
        <w:rPr>
          <w:i/>
          <w:snapToGrid w:val="0"/>
        </w:rPr>
        <w:t xml:space="preserve"> </w:t>
      </w:r>
      <w:r w:rsidRPr="008D6A94">
        <w:t>та їх секретаря.</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rPr>
          <w:snapToGrid w:val="0"/>
        </w:rPr>
        <w:t>Для підрахунку голосів учасники загальних зборів обирають зі свого складу лічильну комісію у кількості не менше трьох осіб. Не можуть бути членами лічильної комісії Хмільницький міський голова, а також головуючий на загальних зборах та секретар зборів.</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lastRenderedPageBreak/>
        <w:t xml:space="preserve">На загальних зборах не допускається розгляд питань, які не було внесено до порядку денного.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9. </w:t>
      </w:r>
      <w:bookmarkStart w:id="6" w:name="_Hlk521502239"/>
      <w:r w:rsidRPr="008D6A94">
        <w:t xml:space="preserve">Рішення загальних зборів приймається більшістю голосів їх зареєстрованих учасників, що мають право вирішального голосу. </w:t>
      </w:r>
    </w:p>
    <w:p w:rsidR="004126F6" w:rsidRPr="008D6A94" w:rsidRDefault="004126F6" w:rsidP="004126F6">
      <w:pPr>
        <w:tabs>
          <w:tab w:val="left" w:pos="426"/>
          <w:tab w:val="left" w:pos="993"/>
        </w:tabs>
        <w:suppressAutoHyphens/>
        <w:spacing w:after="120"/>
        <w:ind w:firstLine="567"/>
        <w:jc w:val="both"/>
      </w:pPr>
      <w:r w:rsidRPr="008D6A94">
        <w:rPr>
          <w:lang w:eastAsia="ar-SA"/>
        </w:rPr>
        <w:t xml:space="preserve">Голосування на загальних зборах здійснюється шляхом підняття рук (мандатів)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 </w:t>
      </w:r>
      <w:r w:rsidRPr="008D6A94">
        <w:t>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w:t>
      </w:r>
      <w:r w:rsidR="002905AB">
        <w:t>,</w:t>
      </w:r>
      <w:r w:rsidRPr="008D6A94">
        <w:t xml:space="preserve"> додається до протоколу та є його невід’ємною частиною.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Захист і обробка відомостей, зазначених в абзаці другому цього пункту, здійснюється в порядку, встановленому законом.</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У протоколі вказуються: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1) дата, час і місце проведення загальних зборів;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2) територія проведення загальних зборів;</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3) кількість учасників загальних зборів з правом вирішального голосу,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4) кількість учасників загальних зборів з правом дорадчого голосу;</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5) питання, які розглядалися на загальних зборах;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6) рішення (пропозиції) загальних зборів, прийняті за результатами розгляду питань, та кількість голосів, поданих «за», «проти» та «утрималося» прийняття відповідних рішень.</w:t>
      </w:r>
    </w:p>
    <w:p w:rsidR="004126F6" w:rsidRPr="008D6A94" w:rsidRDefault="004126F6" w:rsidP="004126F6">
      <w:pPr>
        <w:suppressAutoHyphens/>
        <w:spacing w:after="120"/>
        <w:ind w:firstLine="567"/>
        <w:jc w:val="both"/>
        <w:rPr>
          <w:lang w:eastAsia="ar-SA"/>
        </w:rPr>
      </w:pPr>
      <w:r w:rsidRPr="008D6A94">
        <w:rPr>
          <w:lang w:eastAsia="ar-SA"/>
        </w:rPr>
        <w:t>Один примірник протоколу загальних зборів надсилається відповідним органам чи посадовим особам місцевого самоврядування не пізніше 3 робочих днів з дня проведення загальних зборів, другий примірник зберігається у ініціаторів загальних зборів.</w:t>
      </w:r>
    </w:p>
    <w:p w:rsidR="004126F6" w:rsidRPr="008D6A94" w:rsidRDefault="004126F6" w:rsidP="004126F6">
      <w:pPr>
        <w:tabs>
          <w:tab w:val="left" w:pos="900"/>
          <w:tab w:val="left" w:pos="1080"/>
        </w:tabs>
        <w:suppressAutoHyphens/>
        <w:spacing w:after="120"/>
        <w:ind w:firstLine="567"/>
        <w:jc w:val="both"/>
        <w:rPr>
          <w:lang w:eastAsia="ar-SA"/>
        </w:rPr>
      </w:pPr>
      <w:r w:rsidRPr="008D6A94">
        <w:rPr>
          <w:lang w:eastAsia="ar-SA"/>
        </w:rPr>
        <w:t xml:space="preserve">Копія протоколу не пізніше 3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веб-сайті Ради. </w:t>
      </w:r>
    </w:p>
    <w:p w:rsidR="004126F6" w:rsidRPr="008D6A94" w:rsidRDefault="004126F6" w:rsidP="004126F6">
      <w:pPr>
        <w:suppressAutoHyphens/>
        <w:spacing w:after="120"/>
        <w:ind w:firstLine="567"/>
        <w:jc w:val="both"/>
        <w:rPr>
          <w:lang w:eastAsia="ar-SA"/>
        </w:rPr>
      </w:pPr>
      <w:r w:rsidRPr="008D6A94">
        <w:rPr>
          <w:lang w:eastAsia="ar-SA"/>
        </w:rPr>
        <w:t>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Списку реєстрації учасників загальних зборів дані про дату їх народження та місце проживання знеособлюються</w:t>
      </w:r>
      <w:r w:rsidRPr="008D6A94">
        <w:rPr>
          <w:b/>
          <w:lang w:eastAsia="ar-SA"/>
        </w:rPr>
        <w:t xml:space="preserve"> </w:t>
      </w:r>
      <w:r w:rsidRPr="008D6A94">
        <w:rPr>
          <w:lang w:eastAsia="ar-SA"/>
        </w:rPr>
        <w:t>організатором, якщо інше не встановлено рішенням загальних зборів. Зазначені дані можуть бути оприлюднені без згоди суб’єктів персональних даних виключно у випадках, передбачених нормами закону.</w:t>
      </w:r>
    </w:p>
    <w:bookmarkEnd w:id="6"/>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10. </w:t>
      </w:r>
      <w:bookmarkStart w:id="7" w:name="_Hlk521503466"/>
      <w:r w:rsidRPr="008D6A94">
        <w:t xml:space="preserve">Рішення загальних зборів враховуються органами місцевого самоврядування та їх посадовими особами у їх діяльності.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453"/>
        <w:jc w:val="both"/>
      </w:pPr>
      <w:r w:rsidRPr="008D6A94">
        <w:t>Органи місцевого самоврядування та їх посадові особи зобов’язані розглянути рішення (пропозиції) загальних зборів протягом 30 календарних днів з дня його (їх) отримання.</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453"/>
        <w:jc w:val="both"/>
      </w:pPr>
      <w:r w:rsidRPr="008D6A94">
        <w:t xml:space="preserve">Якщо розгляд рішення (пропозиції) загальних зборів не потребує винесення на розгляд міської ради чи її виконавчого комітету, термін розгляду посадовими особами складає </w:t>
      </w:r>
      <w:r w:rsidRPr="008D6A94">
        <w:rPr>
          <w:b/>
        </w:rPr>
        <w:t>5</w:t>
      </w:r>
      <w:r w:rsidRPr="008D6A94">
        <w:t xml:space="preserve"> робочих дні</w:t>
      </w:r>
      <w:r w:rsidR="002905AB">
        <w:t>в</w:t>
      </w:r>
      <w:r w:rsidRPr="008D6A94">
        <w:t xml:space="preserve">. В такому випадку Ініціатори загальних зборів мають бути поінформовані про дату, час і місце проведення засідання з питань розгляду рішень </w:t>
      </w:r>
      <w:r w:rsidRPr="008D6A94">
        <w:lastRenderedPageBreak/>
        <w:t xml:space="preserve">загальних зборів у письмовій формі й не пізніше ніж за 2 робочих дні до дня проведення засідання.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Рішення загальних зборів розглядаються органами місцевого самоврядування та їх посадовими особами за участю ініціаторів загальних зборів, яким, за їх бажанням, надається слово для виступу.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Ініціатор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 5 робочих днів до дня проведення засідання.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bookmarkStart w:id="8" w:name="_Hlk521503587"/>
      <w:bookmarkEnd w:id="7"/>
      <w:r w:rsidRPr="008D6A94">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 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2) 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 xml:space="preserve">3) відхилити пропозицію, викладену в рішенні загальних зборів, – у такому разі зазначаються підстави цього рішення. </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11. 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bookmarkEnd w:id="8"/>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12. Інформація про результати розгляду пропозицій, викладених в рішенні загальних зборів, протягом 3 робочих дні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13.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14. 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jc w:val="right"/>
        <w:rPr>
          <w:b/>
        </w:rPr>
      </w:pPr>
      <w:r w:rsidRPr="008D6A94">
        <w:rPr>
          <w:b/>
        </w:rPr>
        <w:t>Додаток №2</w:t>
      </w:r>
    </w:p>
    <w:p w:rsidR="004126F6" w:rsidRPr="008D6A94" w:rsidRDefault="004126F6" w:rsidP="004126F6">
      <w:pPr>
        <w:jc w:val="right"/>
      </w:pPr>
      <w:r w:rsidRPr="008D6A94">
        <w:t>до Статуту Хмільницької міської територіальної громади,</w:t>
      </w:r>
    </w:p>
    <w:p w:rsidR="004126F6" w:rsidRPr="008D6A94" w:rsidRDefault="004126F6" w:rsidP="004126F6">
      <w:pPr>
        <w:jc w:val="right"/>
      </w:pPr>
      <w:r w:rsidRPr="008D6A94">
        <w:t xml:space="preserve">затвердженого рішенням Хмільницької міської ради </w:t>
      </w:r>
    </w:p>
    <w:p w:rsidR="004126F6" w:rsidRPr="008D6A94" w:rsidRDefault="004126F6" w:rsidP="004126F6">
      <w:pPr>
        <w:jc w:val="right"/>
      </w:pPr>
      <w:r w:rsidRPr="008D6A94">
        <w:t>№___ від ___________</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8D6A94">
        <w:rPr>
          <w:b/>
        </w:rPr>
        <w:t>Положення</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8D6A94">
        <w:rPr>
          <w:b/>
        </w:rPr>
        <w:t xml:space="preserve">про місцеві ініціативи в Хмільницькій </w:t>
      </w:r>
      <w:r w:rsidRPr="008D6A94">
        <w:rPr>
          <w:lang w:eastAsia="ar-SA"/>
        </w:rPr>
        <w:t xml:space="preserve"> </w:t>
      </w:r>
      <w:r w:rsidRPr="008D6A94">
        <w:rPr>
          <w:b/>
        </w:rPr>
        <w:t>міській територіальній громаді</w:t>
      </w: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4126F6" w:rsidRPr="008D6A94" w:rsidRDefault="004126F6" w:rsidP="00412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Це Положення про місцеві ініціативи в Хмільницькій  міській територіальній громаді (далі – Положення) визначає порядок ініціювання, організації збору підписів, внесення місцевих ініціатив та їх розгляду Радою.</w:t>
      </w:r>
    </w:p>
    <w:p w:rsidR="004126F6" w:rsidRPr="008D6A94" w:rsidRDefault="004126F6" w:rsidP="004126F6">
      <w:pPr>
        <w:suppressAutoHyphens/>
        <w:spacing w:after="120"/>
        <w:ind w:firstLine="567"/>
        <w:jc w:val="both"/>
        <w:rPr>
          <w:lang w:eastAsia="ar-SA"/>
        </w:rPr>
      </w:pPr>
      <w:r w:rsidRPr="008D6A94">
        <w:rPr>
          <w:lang w:eastAsia="ar-SA"/>
        </w:rPr>
        <w:t xml:space="preserve">1. Місцева ініціатива – це форма участі Хмільницької міської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 </w:t>
      </w:r>
    </w:p>
    <w:p w:rsidR="004126F6" w:rsidRPr="008D6A94" w:rsidRDefault="004126F6" w:rsidP="004126F6">
      <w:pPr>
        <w:suppressAutoHyphens/>
        <w:spacing w:after="120"/>
        <w:ind w:firstLine="567"/>
        <w:jc w:val="both"/>
        <w:rPr>
          <w:lang w:eastAsia="ar-SA"/>
        </w:rPr>
      </w:pPr>
      <w:r w:rsidRPr="008D6A94">
        <w:rPr>
          <w:lang w:eastAsia="ar-SA"/>
        </w:rPr>
        <w:t>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4126F6" w:rsidRPr="008D6A94" w:rsidRDefault="004126F6" w:rsidP="004126F6">
      <w:pPr>
        <w:suppressAutoHyphens/>
        <w:spacing w:after="120"/>
        <w:ind w:firstLine="567"/>
        <w:jc w:val="both"/>
        <w:rPr>
          <w:lang w:eastAsia="ar-SA"/>
        </w:rPr>
      </w:pPr>
      <w:r w:rsidRPr="008D6A94">
        <w:rPr>
          <w:lang w:eastAsia="ar-SA"/>
        </w:rPr>
        <w:t>2. У порядку місцевої ініціативи жителі територіальної громади можуть внести пропозиції для розгляду на засіданні Ради.</w:t>
      </w:r>
    </w:p>
    <w:p w:rsidR="004126F6" w:rsidRPr="008D6A94" w:rsidRDefault="004126F6" w:rsidP="004126F6">
      <w:pPr>
        <w:suppressAutoHyphens/>
        <w:spacing w:after="120"/>
        <w:ind w:firstLine="567"/>
        <w:jc w:val="both"/>
        <w:rPr>
          <w:lang w:eastAsia="ar-SA"/>
        </w:rPr>
      </w:pPr>
      <w:r w:rsidRPr="008D6A94">
        <w:rPr>
          <w:lang w:eastAsia="ar-SA"/>
        </w:rPr>
        <w:t xml:space="preserve">3. Почати збір підписів на підтримку місцевої ініціативи може один або кілька жителів територіальної громади, які є дієздатними особами і місце проживання яких в установленому законом порядку зареєстровано на території Хмільницької міської  територіальної громади. </w:t>
      </w:r>
    </w:p>
    <w:p w:rsidR="004126F6" w:rsidRPr="008D6A94" w:rsidRDefault="004126F6" w:rsidP="004126F6">
      <w:pPr>
        <w:suppressAutoHyphens/>
        <w:spacing w:after="120"/>
        <w:ind w:firstLine="567"/>
        <w:jc w:val="both"/>
        <w:rPr>
          <w:lang w:eastAsia="ar-SA"/>
        </w:rPr>
      </w:pPr>
      <w:r w:rsidRPr="008D6A94">
        <w:rPr>
          <w:lang w:eastAsia="ar-SA"/>
        </w:rPr>
        <w:t>Якщо збір підписів на підтримку місцевої ініціативи розпочинає кілька жителів, вони утворюють ініціативну групу.</w:t>
      </w:r>
    </w:p>
    <w:p w:rsidR="004126F6" w:rsidRPr="008D6A94" w:rsidRDefault="004126F6" w:rsidP="004126F6">
      <w:pPr>
        <w:suppressAutoHyphens/>
        <w:spacing w:after="120"/>
        <w:ind w:firstLine="567"/>
        <w:jc w:val="both"/>
        <w:rPr>
          <w:lang w:eastAsia="ar-SA"/>
        </w:rPr>
      </w:pPr>
      <w:r w:rsidRPr="008D6A94">
        <w:rPr>
          <w:lang w:eastAsia="ar-SA"/>
        </w:rPr>
        <w:t>4. Ініціатор (ініціативна група) формулює місцеву ініціативу у вигляді письмової пропозиції або проекту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w:t>
      </w:r>
    </w:p>
    <w:p w:rsidR="004126F6" w:rsidRPr="008D6A94" w:rsidRDefault="004126F6" w:rsidP="004126F6">
      <w:pPr>
        <w:suppressAutoHyphens/>
        <w:spacing w:after="120"/>
        <w:ind w:firstLine="567"/>
        <w:jc w:val="both"/>
        <w:rPr>
          <w:lang w:eastAsia="ar-SA"/>
        </w:rPr>
      </w:pPr>
      <w:r w:rsidRPr="008D6A94">
        <w:rPr>
          <w:lang w:eastAsia="ar-SA"/>
        </w:rPr>
        <w:t>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rsidR="004126F6" w:rsidRPr="008D6A94" w:rsidRDefault="004126F6" w:rsidP="004126F6">
      <w:pPr>
        <w:suppressAutoHyphens/>
        <w:spacing w:after="120"/>
        <w:ind w:firstLine="567"/>
        <w:jc w:val="both"/>
        <w:rPr>
          <w:lang w:eastAsia="ar-SA"/>
        </w:rPr>
      </w:pPr>
      <w:r w:rsidRPr="008D6A94">
        <w:rPr>
          <w:lang w:eastAsia="ar-SA"/>
        </w:rPr>
        <w:t xml:space="preserve">5. Місцева ініціатива вважається підтриманою жителями територіальної громади, якщо на її підтримку отримано не менше </w:t>
      </w:r>
      <w:r w:rsidRPr="008D6A94">
        <w:rPr>
          <w:b/>
          <w:lang w:eastAsia="ar-SA"/>
        </w:rPr>
        <w:t>50</w:t>
      </w:r>
      <w:r w:rsidRPr="008D6A94">
        <w:rPr>
          <w:lang w:eastAsia="ar-SA"/>
        </w:rPr>
        <w:t xml:space="preserve"> підписів дієздатних жителів територіальної громади, місце проживання яких в установленому законом порядку зареєстроване на території  Хмільницької міської територіальної громади.</w:t>
      </w:r>
    </w:p>
    <w:p w:rsidR="004126F6" w:rsidRPr="008D6A94" w:rsidRDefault="004126F6" w:rsidP="004126F6">
      <w:pPr>
        <w:shd w:val="clear" w:color="auto" w:fill="FFFFFF"/>
        <w:suppressAutoHyphens/>
        <w:spacing w:after="120"/>
        <w:ind w:firstLine="567"/>
        <w:jc w:val="both"/>
        <w:rPr>
          <w:lang w:eastAsia="ar-SA"/>
        </w:rPr>
      </w:pPr>
      <w:r w:rsidRPr="008D6A94">
        <w:rPr>
          <w:lang w:eastAsia="ar-SA"/>
        </w:rPr>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w:t>
      </w:r>
    </w:p>
    <w:p w:rsidR="004126F6" w:rsidRPr="008D6A94" w:rsidRDefault="004126F6" w:rsidP="004126F6">
      <w:pPr>
        <w:shd w:val="clear" w:color="auto" w:fill="FFFFFF"/>
        <w:tabs>
          <w:tab w:val="left" w:pos="993"/>
        </w:tabs>
        <w:suppressAutoHyphens/>
        <w:spacing w:after="120"/>
        <w:ind w:firstLine="567"/>
        <w:jc w:val="both"/>
        <w:rPr>
          <w:lang w:eastAsia="ar-SA"/>
        </w:rPr>
      </w:pPr>
      <w:r w:rsidRPr="008D6A94">
        <w:rPr>
          <w:lang w:eastAsia="ar-SA"/>
        </w:rPr>
        <w:t xml:space="preserve">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w:t>
      </w:r>
      <w:r w:rsidRPr="008D6A94">
        <w:rPr>
          <w:lang w:eastAsia="ar-SA"/>
        </w:rPr>
        <w:lastRenderedPageBreak/>
        <w:t>запис на кожній сторінці документу, у якому містяться особисті підписи відповідних фізичних осіб.</w:t>
      </w:r>
    </w:p>
    <w:p w:rsidR="004126F6" w:rsidRPr="008D6A94" w:rsidRDefault="004126F6" w:rsidP="004126F6">
      <w:pPr>
        <w:shd w:val="clear" w:color="auto" w:fill="FFFFFF"/>
        <w:spacing w:after="120"/>
        <w:ind w:firstLine="567"/>
        <w:jc w:val="both"/>
        <w:rPr>
          <w:rFonts w:eastAsia="MS Mincho"/>
        </w:rPr>
      </w:pPr>
      <w:r w:rsidRPr="008D6A94">
        <w:rPr>
          <w:rFonts w:eastAsia="MS Mincho"/>
        </w:rPr>
        <w:t>6. 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rsidR="004126F6" w:rsidRPr="008D6A94" w:rsidRDefault="004126F6" w:rsidP="004126F6">
      <w:pPr>
        <w:shd w:val="clear" w:color="auto" w:fill="FFFFFF"/>
        <w:suppressAutoHyphens/>
        <w:spacing w:after="120"/>
        <w:ind w:firstLine="567"/>
        <w:jc w:val="both"/>
        <w:rPr>
          <w:lang w:eastAsia="ar-SA"/>
        </w:rPr>
      </w:pPr>
      <w:r w:rsidRPr="008D6A94">
        <w:rPr>
          <w:lang w:eastAsia="ar-SA"/>
        </w:rPr>
        <w:t>1) письмові пропозиції для розгляду на засіданні Ради та/або проект рішення Ради, якщо ініціатор збору підписів (ініціативна група) збирав (збирала) підписи на підтримку відповідного проекту рішення;</w:t>
      </w:r>
    </w:p>
    <w:p w:rsidR="004126F6" w:rsidRPr="008D6A94" w:rsidRDefault="004126F6" w:rsidP="004126F6">
      <w:pPr>
        <w:shd w:val="clear" w:color="auto" w:fill="FFFFFF"/>
        <w:spacing w:after="120"/>
        <w:ind w:firstLine="567"/>
        <w:jc w:val="both"/>
        <w:rPr>
          <w:rFonts w:eastAsia="MS Mincho"/>
        </w:rPr>
      </w:pPr>
      <w:r w:rsidRPr="008D6A94">
        <w:rPr>
          <w:rFonts w:eastAsia="MS Mincho"/>
        </w:rPr>
        <w:t>2) підписні листи з підписами жителів територіальної громади, зібраними на підтримку таких пропозицій;</w:t>
      </w:r>
    </w:p>
    <w:p w:rsidR="004126F6" w:rsidRPr="008D6A94" w:rsidRDefault="004126F6" w:rsidP="004126F6">
      <w:pPr>
        <w:shd w:val="clear" w:color="auto" w:fill="FFFFFF"/>
        <w:spacing w:after="120"/>
        <w:ind w:firstLine="567"/>
        <w:jc w:val="both"/>
        <w:rPr>
          <w:rFonts w:eastAsia="MS Mincho"/>
        </w:rPr>
      </w:pPr>
      <w:r w:rsidRPr="008D6A94">
        <w:rPr>
          <w:rFonts w:eastAsia="MS Mincho"/>
        </w:rPr>
        <w:t xml:space="preserve">3) </w:t>
      </w:r>
      <w:bookmarkStart w:id="9" w:name="_Hlk521584402"/>
      <w:r w:rsidRPr="008D6A94">
        <w:rPr>
          <w:rFonts w:eastAsia="MS Mincho"/>
        </w:rPr>
        <w:t>прізвище, ім’я, по батькові, дату народження, адресу зареєстрованого місця проживання</w:t>
      </w:r>
      <w:bookmarkEnd w:id="9"/>
      <w:r w:rsidRPr="008D6A94">
        <w:rPr>
          <w:rFonts w:eastAsia="MS Mincho"/>
        </w:rPr>
        <w:t>,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rsidR="004126F6" w:rsidRPr="008D6A94" w:rsidRDefault="004126F6" w:rsidP="004126F6">
      <w:pPr>
        <w:shd w:val="clear" w:color="auto" w:fill="FFFFFF"/>
        <w:spacing w:after="120"/>
        <w:ind w:firstLine="567"/>
        <w:jc w:val="both"/>
        <w:rPr>
          <w:rFonts w:eastAsia="MS Mincho"/>
        </w:rPr>
      </w:pPr>
      <w:r w:rsidRPr="008D6A94">
        <w:rPr>
          <w:rFonts w:eastAsia="MS Mincho"/>
        </w:rPr>
        <w:t>Захист і обробка відомостей, зазначених в підпункті 3 цього пункту, здійснюється уповноваженими особами Ради в порядку, встановленому законом.</w:t>
      </w:r>
    </w:p>
    <w:p w:rsidR="004126F6" w:rsidRPr="008D6A94" w:rsidRDefault="004126F6" w:rsidP="004126F6">
      <w:pPr>
        <w:shd w:val="clear" w:color="auto" w:fill="FFFFFF"/>
        <w:spacing w:after="120"/>
        <w:ind w:firstLine="567"/>
        <w:jc w:val="both"/>
        <w:rPr>
          <w:rFonts w:eastAsia="MS Mincho"/>
        </w:rPr>
      </w:pPr>
      <w:r w:rsidRPr="008D6A94">
        <w:rPr>
          <w:rFonts w:eastAsia="MS Mincho"/>
        </w:rPr>
        <w:t>7. Уповноважений орган (особа) Ради впродовж 5 робочих днів здійснює перевірку поданих документів на предмет відповідності вимогам законодавства України, Статуту Хмільницької міської територіальної громади, цього Положення.</w:t>
      </w:r>
    </w:p>
    <w:p w:rsidR="004126F6" w:rsidRPr="008D6A94" w:rsidRDefault="004126F6" w:rsidP="004126F6">
      <w:pPr>
        <w:spacing w:after="120"/>
        <w:ind w:firstLine="567"/>
        <w:jc w:val="both"/>
        <w:rPr>
          <w:rFonts w:eastAsia="MS Mincho"/>
        </w:rPr>
      </w:pPr>
      <w:r w:rsidRPr="008D6A94">
        <w:rPr>
          <w:rFonts w:eastAsia="MS Mincho"/>
        </w:rPr>
        <w:t>8. За підсумками перевірки уповноважений орган Ради приймає одне з таких рішень:</w:t>
      </w:r>
    </w:p>
    <w:p w:rsidR="004126F6" w:rsidRPr="008D6A94" w:rsidRDefault="004126F6" w:rsidP="004126F6">
      <w:pPr>
        <w:suppressAutoHyphens/>
        <w:spacing w:after="120"/>
        <w:ind w:firstLine="567"/>
        <w:jc w:val="both"/>
        <w:rPr>
          <w:lang w:eastAsia="ar-SA"/>
        </w:rPr>
      </w:pPr>
      <w:r w:rsidRPr="008D6A94">
        <w:rPr>
          <w:lang w:eastAsia="ar-SA"/>
        </w:rPr>
        <w:t>1) передати місцеву ініціативу для підготовки до розгляду на відкритому засіданні Ради;</w:t>
      </w:r>
    </w:p>
    <w:p w:rsidR="004126F6" w:rsidRPr="008D6A94" w:rsidRDefault="004126F6" w:rsidP="004126F6">
      <w:pPr>
        <w:suppressAutoHyphens/>
        <w:spacing w:after="120"/>
        <w:ind w:firstLine="567"/>
        <w:jc w:val="both"/>
        <w:rPr>
          <w:lang w:eastAsia="ar-SA"/>
        </w:rPr>
      </w:pPr>
      <w:r w:rsidRPr="008D6A94">
        <w:rPr>
          <w:rFonts w:eastAsia="MS Mincho"/>
        </w:rPr>
        <w:t>2) повернути письмове повідомлення про внесення місцевої</w:t>
      </w:r>
      <w:r w:rsidRPr="008D6A94">
        <w:rPr>
          <w:lang w:eastAsia="ar-SA"/>
        </w:rPr>
        <w:t xml:space="preserve"> ініціативи ініціатору (ініціативній групі) для усунення недоліків;</w:t>
      </w:r>
    </w:p>
    <w:p w:rsidR="004126F6" w:rsidRPr="008D6A94" w:rsidRDefault="004126F6" w:rsidP="004126F6">
      <w:pPr>
        <w:suppressAutoHyphens/>
        <w:spacing w:after="120"/>
        <w:ind w:firstLine="567"/>
        <w:jc w:val="both"/>
        <w:rPr>
          <w:rFonts w:eastAsia="MS Mincho"/>
        </w:rPr>
      </w:pPr>
      <w:r w:rsidRPr="008D6A94">
        <w:rPr>
          <w:lang w:eastAsia="ar-SA"/>
        </w:rPr>
        <w:t xml:space="preserve">3) </w:t>
      </w:r>
      <w:r w:rsidRPr="008D6A94">
        <w:rPr>
          <w:rFonts w:eastAsia="MS Mincho"/>
        </w:rPr>
        <w:t>відмовити у винесенні місцевої ініціативи на засідання Ради.</w:t>
      </w:r>
    </w:p>
    <w:p w:rsidR="004126F6" w:rsidRPr="008D6A94" w:rsidRDefault="004126F6" w:rsidP="004126F6">
      <w:pPr>
        <w:spacing w:after="120"/>
        <w:ind w:firstLine="567"/>
        <w:jc w:val="both"/>
        <w:rPr>
          <w:rFonts w:eastAsia="MS Mincho"/>
        </w:rPr>
      </w:pPr>
      <w:r w:rsidRPr="008D6A94">
        <w:rPr>
          <w:rFonts w:eastAsia="MS Mincho"/>
        </w:rPr>
        <w:t>Рішення уповноваженого органу Ради, прийняте за підсумками перевірки, публікується на офіційному веб-сайті Ради протягом 2 робочих днів з дня прийняття рішення.</w:t>
      </w:r>
    </w:p>
    <w:p w:rsidR="004126F6" w:rsidRPr="008D6A94" w:rsidRDefault="004126F6" w:rsidP="004126F6">
      <w:pPr>
        <w:spacing w:after="120"/>
        <w:ind w:firstLine="567"/>
        <w:jc w:val="both"/>
        <w:rPr>
          <w:rFonts w:eastAsia="MS Mincho"/>
        </w:rPr>
      </w:pPr>
      <w:r w:rsidRPr="008D6A94">
        <w:rPr>
          <w:rFonts w:eastAsia="MS Mincho"/>
        </w:rPr>
        <w:t>9. 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5 днів з моменту їх надходження до Ради, якщо подані до Ради документи містять недоліки, які перешкоджають розгляду місцевої ініціативи Радою.</w:t>
      </w:r>
    </w:p>
    <w:p w:rsidR="004126F6" w:rsidRPr="008D6A94" w:rsidRDefault="004126F6" w:rsidP="004126F6">
      <w:pPr>
        <w:spacing w:after="120"/>
        <w:ind w:firstLine="567"/>
        <w:jc w:val="both"/>
        <w:rPr>
          <w:rFonts w:eastAsia="MS Mincho"/>
        </w:rPr>
      </w:pPr>
      <w:r w:rsidRPr="008D6A94">
        <w:rPr>
          <w:rFonts w:eastAsia="MS Mincho"/>
        </w:rPr>
        <w:t>Недоліки, виявлені уповноваженим органом (особою) Ради при розгляді повідомлення про внесення місцевої ініціативи, підлягають виправленню протягом 3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У разі не усунення недоліків у встановлені терміни місцева ініціатива вважається такою, що не була поданою.</w:t>
      </w:r>
    </w:p>
    <w:p w:rsidR="004126F6" w:rsidRPr="008D6A94" w:rsidRDefault="004126F6" w:rsidP="004126F6">
      <w:pPr>
        <w:spacing w:after="120"/>
        <w:ind w:firstLine="567"/>
        <w:jc w:val="both"/>
        <w:rPr>
          <w:rFonts w:eastAsia="MS Mincho"/>
        </w:rPr>
      </w:pPr>
      <w:r w:rsidRPr="008D6A94">
        <w:rPr>
          <w:rFonts w:eastAsia="MS Mincho"/>
        </w:rPr>
        <w:t>Невмотивоване повернення документів ініціатору (ініціативній групі) не допускається.</w:t>
      </w:r>
    </w:p>
    <w:p w:rsidR="004126F6" w:rsidRPr="008D6A94" w:rsidRDefault="004126F6" w:rsidP="004126F6">
      <w:pPr>
        <w:spacing w:after="120"/>
        <w:ind w:firstLine="567"/>
        <w:jc w:val="both"/>
        <w:rPr>
          <w:rFonts w:eastAsia="MS Mincho"/>
        </w:rPr>
      </w:pPr>
      <w:r w:rsidRPr="008D6A94">
        <w:rPr>
          <w:rFonts w:eastAsia="MS Mincho"/>
        </w:rPr>
        <w:t>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w:t>
      </w:r>
    </w:p>
    <w:p w:rsidR="004126F6" w:rsidRPr="008D6A94" w:rsidRDefault="004126F6" w:rsidP="004126F6">
      <w:pPr>
        <w:pStyle w:val="12"/>
        <w:numPr>
          <w:ilvl w:val="0"/>
          <w:numId w:val="5"/>
        </w:numPr>
        <w:suppressAutoHyphens/>
        <w:spacing w:after="120" w:line="240" w:lineRule="auto"/>
        <w:jc w:val="both"/>
        <w:rPr>
          <w:rFonts w:ascii="Times New Roman" w:eastAsia="MS Mincho" w:hAnsi="Times New Roman"/>
          <w:sz w:val="24"/>
          <w:szCs w:val="24"/>
          <w:lang w:eastAsia="ru-RU"/>
        </w:rPr>
      </w:pPr>
      <w:r w:rsidRPr="008D6A94">
        <w:rPr>
          <w:rFonts w:ascii="Times New Roman" w:eastAsia="MS Mincho" w:hAnsi="Times New Roman"/>
          <w:sz w:val="24"/>
          <w:szCs w:val="24"/>
          <w:lang w:eastAsia="ru-RU"/>
        </w:rPr>
        <w:t xml:space="preserve"> не дотримано вимоги щодо оформлення повідомлення про внесення місцевої ініціативи;</w:t>
      </w:r>
    </w:p>
    <w:p w:rsidR="004126F6" w:rsidRPr="008D6A94" w:rsidRDefault="004126F6" w:rsidP="004126F6">
      <w:pPr>
        <w:numPr>
          <w:ilvl w:val="0"/>
          <w:numId w:val="5"/>
        </w:numPr>
        <w:tabs>
          <w:tab w:val="left" w:pos="900"/>
        </w:tabs>
        <w:suppressAutoHyphens/>
        <w:spacing w:after="120"/>
        <w:ind w:left="567" w:firstLine="0"/>
        <w:jc w:val="both"/>
        <w:rPr>
          <w:rFonts w:eastAsia="MS Mincho"/>
        </w:rPr>
      </w:pPr>
      <w:r w:rsidRPr="008D6A94">
        <w:rPr>
          <w:rFonts w:eastAsia="MS Mincho"/>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rsidR="004126F6" w:rsidRPr="008D6A94" w:rsidRDefault="009C4D0B" w:rsidP="004126F6">
      <w:pPr>
        <w:pStyle w:val="12"/>
        <w:numPr>
          <w:ilvl w:val="0"/>
          <w:numId w:val="5"/>
        </w:numPr>
        <w:suppressAutoHyphens/>
        <w:spacing w:after="12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до Ради було подано </w:t>
      </w:r>
      <w:r w:rsidRPr="00B91BCA">
        <w:rPr>
          <w:rFonts w:ascii="Times New Roman" w:eastAsia="MS Mincho" w:hAnsi="Times New Roman"/>
          <w:sz w:val="24"/>
          <w:szCs w:val="24"/>
          <w:lang w:eastAsia="ru-RU"/>
        </w:rPr>
        <w:t>не</w:t>
      </w:r>
      <w:r w:rsidR="004126F6" w:rsidRPr="00B91BCA">
        <w:rPr>
          <w:rFonts w:ascii="Times New Roman" w:eastAsia="MS Mincho" w:hAnsi="Times New Roman"/>
          <w:sz w:val="24"/>
          <w:szCs w:val="24"/>
          <w:lang w:eastAsia="ru-RU"/>
        </w:rPr>
        <w:t>повний</w:t>
      </w:r>
      <w:r w:rsidR="004126F6" w:rsidRPr="008D6A94">
        <w:rPr>
          <w:rFonts w:ascii="Times New Roman" w:eastAsia="MS Mincho" w:hAnsi="Times New Roman"/>
          <w:sz w:val="24"/>
          <w:szCs w:val="24"/>
          <w:lang w:eastAsia="ru-RU"/>
        </w:rPr>
        <w:t xml:space="preserve"> перелік документів, передбачених пунктом 6 цього Положення. </w:t>
      </w:r>
    </w:p>
    <w:p w:rsidR="004126F6" w:rsidRPr="008D6A94" w:rsidRDefault="004126F6" w:rsidP="004126F6">
      <w:pPr>
        <w:spacing w:after="120"/>
        <w:ind w:firstLine="567"/>
        <w:jc w:val="both"/>
        <w:rPr>
          <w:rFonts w:eastAsia="MS Mincho"/>
        </w:rPr>
      </w:pPr>
      <w:r w:rsidRPr="008D6A94">
        <w:rPr>
          <w:rFonts w:eastAsia="MS Mincho"/>
        </w:rPr>
        <w:t>10. Уповноважений орган (особа) Ради відмовляє у винесенні місцевої ініціативи на розгляд Радою, якщо:</w:t>
      </w:r>
    </w:p>
    <w:p w:rsidR="004126F6" w:rsidRPr="008D6A94" w:rsidRDefault="004126F6" w:rsidP="004126F6">
      <w:pPr>
        <w:spacing w:after="120"/>
        <w:ind w:firstLine="567"/>
        <w:jc w:val="both"/>
        <w:rPr>
          <w:rFonts w:eastAsia="MS Mincho"/>
        </w:rPr>
      </w:pPr>
      <w:r w:rsidRPr="008D6A94">
        <w:rPr>
          <w:rFonts w:eastAsia="MS Mincho"/>
        </w:rPr>
        <w:t>1) місцева ініціатива суперечить Конституції або актам законодавства України;</w:t>
      </w:r>
    </w:p>
    <w:p w:rsidR="004126F6" w:rsidRPr="008D6A94" w:rsidRDefault="004126F6" w:rsidP="004126F6">
      <w:pPr>
        <w:spacing w:after="120"/>
        <w:ind w:firstLine="567"/>
        <w:jc w:val="both"/>
        <w:rPr>
          <w:rFonts w:eastAsia="MS Mincho"/>
        </w:rPr>
      </w:pPr>
      <w:r w:rsidRPr="008D6A94">
        <w:rPr>
          <w:rFonts w:eastAsia="MS Mincho"/>
        </w:rPr>
        <w:t>2) місцева ініціатива стосується питання, вирішення якого не належать до відання місцевого самоврядування.</w:t>
      </w:r>
    </w:p>
    <w:p w:rsidR="004126F6" w:rsidRPr="008D6A94" w:rsidRDefault="004126F6" w:rsidP="004126F6">
      <w:pPr>
        <w:spacing w:after="120"/>
        <w:ind w:firstLine="567"/>
        <w:jc w:val="both"/>
        <w:rPr>
          <w:rFonts w:eastAsia="MS Mincho"/>
        </w:rPr>
      </w:pPr>
      <w:r w:rsidRPr="008D6A94">
        <w:rPr>
          <w:rFonts w:eastAsia="MS Mincho"/>
        </w:rPr>
        <w:t>Відхилення пропозиції, поданої в порядку місцевої ініціативи, з мотивів наявності технічних помилок чи неточностей не допускається.</w:t>
      </w:r>
    </w:p>
    <w:p w:rsidR="004126F6" w:rsidRPr="008D6A94" w:rsidRDefault="004126F6" w:rsidP="004126F6">
      <w:pPr>
        <w:suppressAutoHyphens/>
        <w:spacing w:after="120"/>
        <w:ind w:firstLine="567"/>
        <w:jc w:val="both"/>
        <w:rPr>
          <w:rFonts w:eastAsia="MS Mincho"/>
          <w:color w:val="000000"/>
        </w:rPr>
      </w:pPr>
      <w:r w:rsidRPr="008D6A94">
        <w:rPr>
          <w:rFonts w:eastAsia="MS Mincho"/>
        </w:rPr>
        <w:t xml:space="preserve">11. </w:t>
      </w:r>
      <w:r w:rsidRPr="008D6A94">
        <w:rPr>
          <w:rFonts w:eastAsia="MS Mincho"/>
          <w:color w:val="000000"/>
        </w:rPr>
        <w:t>Питання, внесене на розгляд Ради у порядку місцевої ініціативи, підлягає обов’язковому розгляду на найближчому пленарному засіданні Ради за участю в її обговоренні ініціатора (уповноваженої особи (осіб) ініціативної групи</w:t>
      </w:r>
      <w:bookmarkStart w:id="10" w:name="n93"/>
      <w:bookmarkEnd w:id="10"/>
      <w:r w:rsidRPr="008D6A94">
        <w:rPr>
          <w:rFonts w:eastAsia="MS Mincho"/>
          <w:color w:val="000000"/>
        </w:rPr>
        <w:t>) з дотриманням вимог законодавства.</w:t>
      </w:r>
    </w:p>
    <w:p w:rsidR="004126F6" w:rsidRPr="008D6A94" w:rsidRDefault="004126F6" w:rsidP="004126F6">
      <w:pPr>
        <w:suppressAutoHyphens/>
        <w:spacing w:after="120"/>
        <w:ind w:firstLine="567"/>
        <w:jc w:val="both"/>
        <w:rPr>
          <w:rFonts w:eastAsia="MS Mincho"/>
        </w:rPr>
      </w:pPr>
      <w:r w:rsidRPr="008D6A94">
        <w:rPr>
          <w:rFonts w:eastAsia="MS Mincho"/>
        </w:rPr>
        <w:t>Включення питання, внесеного на розгляд Ради у порядку місцевої ініціативи, до порядку денного відповідної сесії Ради забезпечує Хмільницький міський голова.</w:t>
      </w:r>
    </w:p>
    <w:p w:rsidR="004126F6" w:rsidRPr="008D6A94" w:rsidRDefault="004126F6" w:rsidP="004126F6">
      <w:pPr>
        <w:suppressAutoHyphens/>
        <w:spacing w:after="120"/>
        <w:ind w:firstLine="567"/>
        <w:jc w:val="both"/>
        <w:rPr>
          <w:rFonts w:eastAsia="MS Mincho"/>
        </w:rPr>
      </w:pPr>
      <w:r w:rsidRPr="008D6A94">
        <w:rPr>
          <w:rFonts w:eastAsia="MS Mincho"/>
        </w:rPr>
        <w:t>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w:t>
      </w:r>
    </w:p>
    <w:p w:rsidR="004126F6" w:rsidRPr="008D6A94" w:rsidRDefault="004126F6" w:rsidP="004126F6">
      <w:pPr>
        <w:suppressAutoHyphens/>
        <w:spacing w:after="120"/>
        <w:ind w:firstLine="567"/>
        <w:jc w:val="both"/>
        <w:rPr>
          <w:rFonts w:eastAsia="DejaVu Sans"/>
          <w:kern w:val="1"/>
          <w:lang w:eastAsia="ar-SA"/>
        </w:rPr>
      </w:pPr>
      <w:r w:rsidRPr="008D6A94">
        <w:rPr>
          <w:rFonts w:eastAsia="DejaVu Sans"/>
          <w:kern w:val="1"/>
          <w:lang w:eastAsia="ar-SA"/>
        </w:rPr>
        <w:t xml:space="preserve">Ініціатор (уповноважена особа (особи) ініціативної групи) обов’язково запрошуються на засідання постійних депутатських комісій, виконавчого комітету Ради, які попередньо розглядають відповідне питання, із правом виступу на засіданні. Відсутність висновків або рекомендацій постійних депутатських комісій щодо питання, внесеного на розгляд Ради у порядку місцевої ініціативи, </w:t>
      </w:r>
      <w:proofErr w:type="spellStart"/>
      <w:r w:rsidRPr="008D6A94">
        <w:rPr>
          <w:rFonts w:eastAsia="DejaVu Sans"/>
          <w:kern w:val="1"/>
          <w:lang w:eastAsia="ar-SA"/>
        </w:rPr>
        <w:t>нерозгляд</w:t>
      </w:r>
      <w:proofErr w:type="spellEnd"/>
      <w:r w:rsidRPr="008D6A94">
        <w:rPr>
          <w:rFonts w:eastAsia="DejaVu Sans"/>
          <w:kern w:val="1"/>
          <w:lang w:eastAsia="ar-SA"/>
        </w:rPr>
        <w:t xml:space="preserve"> чи несвоєчасний розгляд відповідного питання постійними депутатськими комісіями, не може бути підставою для відмови у включенні питання, внесеного у порядку місцевої ініціативи, до порядку денного сесії ради. </w:t>
      </w:r>
    </w:p>
    <w:p w:rsidR="004126F6" w:rsidRPr="008D6A94" w:rsidRDefault="004126F6" w:rsidP="004126F6">
      <w:pPr>
        <w:suppressAutoHyphens/>
        <w:spacing w:after="120"/>
        <w:ind w:firstLine="567"/>
        <w:jc w:val="both"/>
        <w:rPr>
          <w:rFonts w:eastAsia="DejaVu Sans"/>
          <w:kern w:val="1"/>
          <w:lang w:eastAsia="ar-SA"/>
        </w:rPr>
      </w:pPr>
      <w:r w:rsidRPr="008D6A94">
        <w:rPr>
          <w:rFonts w:eastAsia="DejaVu Sans"/>
          <w:kern w:val="1"/>
          <w:lang w:eastAsia="ar-SA"/>
        </w:rPr>
        <w:t>Інформація про розгляд питання, поданого у порядку місцевої ініціативи, постійними депутатськими комісіями оприлюднюється на офіційному веб-сайті Ради протягом 3 робочих днів з дня засідання комісії, але у будь-якому випадку – не пізніше 1 робочого дня до дня пленарного засідання Ради, на якому планується розглядати відповідне питання.</w:t>
      </w:r>
    </w:p>
    <w:p w:rsidR="004126F6" w:rsidRPr="008D6A94" w:rsidRDefault="004126F6" w:rsidP="004126F6">
      <w:pPr>
        <w:spacing w:after="120"/>
        <w:ind w:firstLine="567"/>
        <w:jc w:val="both"/>
        <w:rPr>
          <w:rFonts w:eastAsia="MS Mincho"/>
        </w:rPr>
      </w:pPr>
      <w:r w:rsidRPr="008D6A94">
        <w:rPr>
          <w:rFonts w:eastAsia="MS Mincho"/>
        </w:rPr>
        <w:t>12. Рада в межах своїх повноважень може прийняти одне з таких рішень:</w:t>
      </w:r>
    </w:p>
    <w:p w:rsidR="004126F6" w:rsidRPr="008D6A94" w:rsidRDefault="004126F6" w:rsidP="004126F6">
      <w:pPr>
        <w:spacing w:after="120"/>
        <w:ind w:firstLine="567"/>
        <w:jc w:val="both"/>
        <w:rPr>
          <w:rFonts w:eastAsia="MS Mincho"/>
        </w:rPr>
      </w:pPr>
      <w:r w:rsidRPr="008D6A94">
        <w:rPr>
          <w:rFonts w:eastAsia="MS Mincho"/>
        </w:rPr>
        <w:t>1) підтримати пропозицію (проект рішення), подану в порядку місцевої ініціативи, та за необхідності, доручити відповідним виконавчим органам Ради підготувати проект рішення ради з цього питання;</w:t>
      </w:r>
    </w:p>
    <w:p w:rsidR="004126F6" w:rsidRPr="008D6A94" w:rsidRDefault="004126F6" w:rsidP="004126F6">
      <w:pPr>
        <w:spacing w:after="120"/>
        <w:ind w:firstLine="567"/>
        <w:jc w:val="both"/>
        <w:rPr>
          <w:rFonts w:eastAsia="MS Mincho"/>
        </w:rPr>
      </w:pPr>
      <w:r w:rsidRPr="008D6A94">
        <w:rPr>
          <w:rFonts w:eastAsia="MS Mincho"/>
        </w:rPr>
        <w:t>2) підтримати пропозицію (проект рішення), подану в порядку місцевої ініціативи, частково (з обґрунтуванням такого рішення) та за необхідності, доручити відповідним виконавчим органам Ради підготувати проект рішення ради з цього питання;</w:t>
      </w:r>
    </w:p>
    <w:p w:rsidR="004126F6" w:rsidRPr="008D6A94" w:rsidRDefault="004126F6" w:rsidP="004126F6">
      <w:pPr>
        <w:spacing w:after="120"/>
        <w:ind w:firstLine="567"/>
        <w:jc w:val="both"/>
        <w:rPr>
          <w:rFonts w:eastAsia="MS Mincho"/>
        </w:rPr>
      </w:pPr>
      <w:r w:rsidRPr="008D6A94">
        <w:rPr>
          <w:rFonts w:eastAsia="MS Mincho"/>
        </w:rPr>
        <w:t>3) підтримати пропозицію (проект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rsidR="004126F6" w:rsidRPr="008D6A94" w:rsidRDefault="004126F6" w:rsidP="004126F6">
      <w:pPr>
        <w:spacing w:after="120"/>
        <w:ind w:firstLine="567"/>
        <w:jc w:val="both"/>
        <w:rPr>
          <w:rFonts w:eastAsia="MS Mincho"/>
        </w:rPr>
      </w:pPr>
      <w:r w:rsidRPr="008D6A94">
        <w:rPr>
          <w:rFonts w:eastAsia="MS Mincho"/>
        </w:rPr>
        <w:t xml:space="preserve">4) відхилити пропозицію (проект рішення), подану в порядку місцевої ініціативи, з обґрунтуванням такого рішення. </w:t>
      </w:r>
    </w:p>
    <w:p w:rsidR="004126F6" w:rsidRPr="008D6A94" w:rsidRDefault="004126F6" w:rsidP="004126F6">
      <w:pPr>
        <w:spacing w:after="120"/>
        <w:ind w:firstLine="567"/>
        <w:jc w:val="both"/>
        <w:rPr>
          <w:rFonts w:eastAsia="MS Mincho"/>
        </w:rPr>
      </w:pPr>
      <w:r w:rsidRPr="008D6A94">
        <w:rPr>
          <w:rFonts w:eastAsia="MS Mincho"/>
        </w:rPr>
        <w:t xml:space="preserve">Інформація про результати розгляду місцевої ініціативи оприлюднюється на офіційному веб-сайті Ради  не пізніше 2 днів після розгляду місцевої ініціативи. </w:t>
      </w:r>
    </w:p>
    <w:p w:rsidR="004126F6" w:rsidRPr="008D6A94" w:rsidRDefault="004126F6" w:rsidP="004126F6">
      <w:pPr>
        <w:spacing w:after="120"/>
        <w:ind w:firstLine="567"/>
        <w:jc w:val="both"/>
        <w:rPr>
          <w:rFonts w:eastAsia="MS Mincho"/>
        </w:rPr>
      </w:pPr>
      <w:r w:rsidRPr="008D6A94">
        <w:rPr>
          <w:rFonts w:eastAsia="MS Mincho"/>
          <w:color w:val="000000"/>
        </w:rPr>
        <w:t xml:space="preserve">Відповідне рішення Ради оприлюднюється на офіційному веб-сайті Ради протягом 5 робочих днів з моменту його прийняття. Засвідчена Радою копія відповідного рішення </w:t>
      </w:r>
      <w:r w:rsidRPr="008D6A94">
        <w:rPr>
          <w:rFonts w:eastAsia="MS Mincho"/>
          <w:color w:val="000000"/>
        </w:rPr>
        <w:lastRenderedPageBreak/>
        <w:t xml:space="preserve">надсилається ініціатору (уповноваженій особі ініціативної групи) на адресу, зазначену у повідомленні про внесення місцевої ініціативи. </w:t>
      </w:r>
    </w:p>
    <w:p w:rsidR="004126F6" w:rsidRPr="008D6A94" w:rsidRDefault="004126F6" w:rsidP="004126F6">
      <w:pPr>
        <w:spacing w:after="120"/>
        <w:ind w:firstLine="567"/>
        <w:jc w:val="both"/>
        <w:rPr>
          <w:rFonts w:eastAsia="MS Mincho"/>
          <w:color w:val="000000"/>
        </w:rPr>
      </w:pPr>
      <w:r w:rsidRPr="008D6A94">
        <w:rPr>
          <w:rFonts w:eastAsia="MS Mincho"/>
          <w:color w:val="000000"/>
        </w:rPr>
        <w:t>Повторне подання на розгляд Ради питання, внесеного у порядку місцевої ініціативи та відхиленого Радою з мотивів його невідповідності Конституції або законам України, або у зв’язку з тим, що це питання не належить до компетенції відповідних органів місцевого самоврядування, не допускається. У випадку внесення змін у законодавство, які розширять повноваження органів місцевого самоврядування чи змінять правове регулювання питання, порушуваного у порядку місцевої ініціативи, це питання може бути знову внесене до Ради у порядку місцевої ініціативи.</w:t>
      </w:r>
    </w:p>
    <w:p w:rsidR="004126F6" w:rsidRPr="008D6A94" w:rsidRDefault="004126F6" w:rsidP="004126F6">
      <w:pPr>
        <w:spacing w:after="120"/>
        <w:ind w:firstLine="567"/>
        <w:jc w:val="both"/>
        <w:rPr>
          <w:rFonts w:eastAsia="MS Mincho"/>
          <w:color w:val="000000"/>
        </w:rPr>
      </w:pPr>
      <w:r w:rsidRPr="008D6A94">
        <w:rPr>
          <w:rFonts w:eastAsia="MS Mincho"/>
          <w:color w:val="000000"/>
        </w:rPr>
        <w:t xml:space="preserve">Якщо Рада </w:t>
      </w:r>
      <w:r w:rsidRPr="008D6A94">
        <w:rPr>
          <w:rFonts w:eastAsia="MS Mincho"/>
        </w:rPr>
        <w:t xml:space="preserve">відхилила пропозицію (проект рішення Ради), подану в порядку місцевої ініціативи, з інших мотивів, повторне подання місцевої ініціативи з цього питання можливе не раніше ніж через рік після прийняття відповідного рішення Радою.  </w:t>
      </w:r>
    </w:p>
    <w:p w:rsidR="004126F6" w:rsidRPr="008D6A94" w:rsidRDefault="004126F6" w:rsidP="004126F6">
      <w:pPr>
        <w:spacing w:after="120"/>
        <w:ind w:firstLine="567"/>
        <w:jc w:val="both"/>
        <w:rPr>
          <w:rFonts w:eastAsia="MS Mincho"/>
        </w:rPr>
      </w:pPr>
      <w:r w:rsidRPr="008D6A94">
        <w:rPr>
          <w:rFonts w:eastAsia="MS Mincho"/>
        </w:rPr>
        <w:t>13. 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rPr>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suppressAutoHyphens/>
        <w:ind w:firstLine="4962"/>
        <w:jc w:val="both"/>
        <w:rPr>
          <w:i/>
          <w:lang w:eastAsia="ar-SA"/>
        </w:rPr>
      </w:pPr>
    </w:p>
    <w:p w:rsidR="004126F6" w:rsidRPr="008D6A94" w:rsidRDefault="004126F6" w:rsidP="004126F6">
      <w:pPr>
        <w:jc w:val="right"/>
        <w:rPr>
          <w:b/>
        </w:rPr>
      </w:pPr>
      <w:r w:rsidRPr="008D6A94">
        <w:rPr>
          <w:b/>
        </w:rPr>
        <w:t>Додаток №3</w:t>
      </w:r>
    </w:p>
    <w:p w:rsidR="004126F6" w:rsidRPr="008D6A94" w:rsidRDefault="004126F6" w:rsidP="004126F6">
      <w:pPr>
        <w:jc w:val="right"/>
      </w:pPr>
      <w:r w:rsidRPr="008D6A94">
        <w:t>до Статуту Хмільницької міської територіальної громади,</w:t>
      </w:r>
    </w:p>
    <w:p w:rsidR="004126F6" w:rsidRPr="008D6A94" w:rsidRDefault="004126F6" w:rsidP="004126F6">
      <w:pPr>
        <w:jc w:val="right"/>
      </w:pPr>
      <w:r w:rsidRPr="008D6A94">
        <w:t xml:space="preserve">затвердженого рішенням Хмільницької міської ради </w:t>
      </w:r>
    </w:p>
    <w:p w:rsidR="004126F6" w:rsidRPr="008D6A94" w:rsidRDefault="004126F6" w:rsidP="004126F6">
      <w:pPr>
        <w:jc w:val="right"/>
      </w:pPr>
      <w:r w:rsidRPr="008D6A94">
        <w:t>№___ від ___________</w:t>
      </w:r>
    </w:p>
    <w:p w:rsidR="004126F6" w:rsidRPr="008D6A94" w:rsidRDefault="004126F6" w:rsidP="004126F6">
      <w:pPr>
        <w:suppressAutoHyphens/>
        <w:ind w:firstLine="567"/>
        <w:jc w:val="center"/>
        <w:rPr>
          <w:b/>
          <w:lang w:eastAsia="ar-SA"/>
        </w:rPr>
      </w:pPr>
    </w:p>
    <w:p w:rsidR="004126F6" w:rsidRPr="008D6A94" w:rsidRDefault="004126F6" w:rsidP="004126F6">
      <w:pPr>
        <w:suppressAutoHyphens/>
        <w:ind w:firstLine="567"/>
        <w:jc w:val="center"/>
        <w:rPr>
          <w:b/>
          <w:lang w:eastAsia="ar-SA"/>
        </w:rPr>
      </w:pPr>
      <w:r w:rsidRPr="008D6A94">
        <w:rPr>
          <w:b/>
          <w:lang w:eastAsia="ar-SA"/>
        </w:rPr>
        <w:t xml:space="preserve">Положення </w:t>
      </w:r>
    </w:p>
    <w:p w:rsidR="004126F6" w:rsidRPr="008D6A94" w:rsidRDefault="004126F6" w:rsidP="004126F6">
      <w:pPr>
        <w:suppressAutoHyphens/>
        <w:ind w:firstLine="567"/>
        <w:jc w:val="center"/>
        <w:rPr>
          <w:lang w:eastAsia="ar-SA"/>
        </w:rPr>
      </w:pPr>
      <w:r w:rsidRPr="008D6A94">
        <w:rPr>
          <w:b/>
          <w:lang w:eastAsia="ar-SA"/>
        </w:rPr>
        <w:t>про громадські слухання в Хмільницькій міській територіальній громаді</w:t>
      </w:r>
    </w:p>
    <w:p w:rsidR="004126F6" w:rsidRPr="008D6A94" w:rsidRDefault="004126F6" w:rsidP="004126F6">
      <w:pPr>
        <w:suppressAutoHyphens/>
        <w:spacing w:after="120"/>
        <w:ind w:firstLine="567"/>
        <w:jc w:val="both"/>
        <w:rPr>
          <w:lang w:eastAsia="ar-SA"/>
        </w:rPr>
      </w:pPr>
    </w:p>
    <w:p w:rsidR="004126F6" w:rsidRPr="008D6A94" w:rsidRDefault="004126F6" w:rsidP="004126F6">
      <w:pPr>
        <w:suppressAutoHyphens/>
        <w:spacing w:after="120"/>
        <w:ind w:firstLine="567"/>
        <w:jc w:val="both"/>
        <w:rPr>
          <w:lang w:eastAsia="ar-SA"/>
        </w:rPr>
      </w:pPr>
      <w:r w:rsidRPr="008D6A94">
        <w:rPr>
          <w:lang w:eastAsia="ar-SA"/>
        </w:rPr>
        <w:t xml:space="preserve">Це Положення про громадські слухання в Хмільницькій міській 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Хмільницької міської територіальної громади. </w:t>
      </w:r>
    </w:p>
    <w:p w:rsidR="004126F6" w:rsidRPr="008D6A94" w:rsidRDefault="004126F6" w:rsidP="004126F6">
      <w:pPr>
        <w:numPr>
          <w:ilvl w:val="0"/>
          <w:numId w:val="1"/>
        </w:numPr>
        <w:tabs>
          <w:tab w:val="left" w:pos="900"/>
        </w:tabs>
        <w:suppressAutoHyphens/>
        <w:spacing w:after="120"/>
        <w:ind w:left="0" w:firstLine="567"/>
        <w:contextualSpacing/>
        <w:jc w:val="both"/>
      </w:pPr>
      <w:r w:rsidRPr="008D6A94">
        <w:t xml:space="preserve">Хмільницька міська територіальна громада має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w:t>
      </w:r>
      <w:r w:rsidRPr="008D6A94">
        <w:rPr>
          <w:shd w:val="clear" w:color="auto" w:fill="FFFFFF"/>
        </w:rPr>
        <w:t>що належать до відання місцевого самоврядування.</w:t>
      </w:r>
    </w:p>
    <w:p w:rsidR="004126F6" w:rsidRPr="008D6A94" w:rsidRDefault="004126F6" w:rsidP="004126F6">
      <w:pPr>
        <w:numPr>
          <w:ilvl w:val="0"/>
          <w:numId w:val="1"/>
        </w:numPr>
        <w:tabs>
          <w:tab w:val="left" w:pos="900"/>
        </w:tabs>
        <w:suppressAutoHyphens/>
        <w:spacing w:after="120"/>
        <w:ind w:left="0" w:firstLine="567"/>
        <w:contextualSpacing/>
        <w:jc w:val="both"/>
      </w:pPr>
      <w:r w:rsidRPr="008D6A94">
        <w:t>Громадські слухання можуть проводитися в одному або кількох будинках, житлових комплексах, на вулиці(</w:t>
      </w:r>
      <w:proofErr w:type="spellStart"/>
      <w:r w:rsidRPr="008D6A94">
        <w:t>цях</w:t>
      </w:r>
      <w:proofErr w:type="spellEnd"/>
      <w:r w:rsidRPr="008D6A94">
        <w:t>), у кварталі(</w:t>
      </w:r>
      <w:proofErr w:type="spellStart"/>
      <w:r w:rsidRPr="008D6A94">
        <w:t>лах</w:t>
      </w:r>
      <w:proofErr w:type="spellEnd"/>
      <w:r w:rsidRPr="008D6A94">
        <w:t>), мікрорайоні</w:t>
      </w:r>
      <w:bookmarkStart w:id="11" w:name="_Hlk521486996"/>
      <w:r w:rsidRPr="008D6A94">
        <w:t>(</w:t>
      </w:r>
      <w:proofErr w:type="spellStart"/>
      <w:r w:rsidRPr="008D6A94">
        <w:t>нах</w:t>
      </w:r>
      <w:proofErr w:type="spellEnd"/>
      <w:r w:rsidRPr="008D6A94">
        <w:t xml:space="preserve">), окремих населених пунктах територіальної громади, відповідному </w:t>
      </w:r>
      <w:proofErr w:type="spellStart"/>
      <w:r w:rsidRPr="008D6A94">
        <w:t>старостинському</w:t>
      </w:r>
      <w:proofErr w:type="spellEnd"/>
      <w:r w:rsidRPr="008D6A94">
        <w:t xml:space="preserve"> окрузі,</w:t>
      </w:r>
      <w:bookmarkEnd w:id="11"/>
      <w:r w:rsidRPr="008D6A94">
        <w:t xml:space="preserve">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4126F6" w:rsidRPr="008D6A94" w:rsidRDefault="004126F6" w:rsidP="004126F6">
      <w:pPr>
        <w:numPr>
          <w:ilvl w:val="0"/>
          <w:numId w:val="1"/>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Ініціаторами проведення громадських слухань можуть бути:</w:t>
      </w:r>
    </w:p>
    <w:p w:rsidR="004126F6" w:rsidRPr="008D6A94" w:rsidRDefault="004126F6" w:rsidP="004126F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1) Хмільницький міський голова;</w:t>
      </w:r>
    </w:p>
    <w:p w:rsidR="004126F6" w:rsidRPr="008D6A94" w:rsidRDefault="004126F6" w:rsidP="004126F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2) Хмільницька міська рада;</w:t>
      </w:r>
    </w:p>
    <w:p w:rsidR="004126F6" w:rsidRPr="008D6A94" w:rsidRDefault="004126F6" w:rsidP="004126F6">
      <w:p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bookmarkStart w:id="12" w:name="_Hlk521498288"/>
      <w:r w:rsidRPr="008D6A94">
        <w:t>3) староста;</w:t>
      </w:r>
    </w:p>
    <w:bookmarkEnd w:id="12"/>
    <w:p w:rsidR="004126F6" w:rsidRPr="008D6A94" w:rsidRDefault="004126F6" w:rsidP="004126F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4) органи самоорганізації населення, місцезнаходження яких зареєстроване на території відповідної громади;</w:t>
      </w:r>
    </w:p>
    <w:p w:rsidR="004126F6" w:rsidRPr="008D6A94" w:rsidRDefault="004126F6" w:rsidP="004126F6">
      <w:pPr>
        <w:tabs>
          <w:tab w:val="left" w:pos="916"/>
          <w:tab w:val="left" w:pos="1080"/>
        </w:tabs>
        <w:suppressAutoHyphens/>
        <w:spacing w:after="120"/>
        <w:ind w:firstLine="567"/>
        <w:jc w:val="both"/>
        <w:rPr>
          <w:lang w:eastAsia="ar-SA"/>
        </w:rPr>
      </w:pPr>
      <w:r w:rsidRPr="008D6A94">
        <w:rPr>
          <w:lang w:eastAsia="ar-SA"/>
        </w:rPr>
        <w:t>5) жителі територіальної громади, які, відповідно до абзацу 1 пункту 4 цього Положення, можуть брати участь у громадських слуханнях з правом голосу.</w:t>
      </w:r>
    </w:p>
    <w:p w:rsidR="004126F6" w:rsidRPr="008D6A94" w:rsidRDefault="004126F6" w:rsidP="004126F6">
      <w:pPr>
        <w:suppressAutoHyphens/>
        <w:spacing w:after="120"/>
        <w:ind w:firstLine="567"/>
        <w:jc w:val="both"/>
        <w:rPr>
          <w:lang w:eastAsia="ar-SA"/>
        </w:rPr>
      </w:pPr>
      <w:r w:rsidRPr="008D6A94">
        <w:rPr>
          <w:lang w:eastAsia="ar-SA"/>
        </w:rPr>
        <w:t xml:space="preserve">Жителі територіальної громади ініціюють громадські слухання шляхом створення ініціативної групи у складі 5 осіб та збору підписів цією ініціативною групою на підтримку проведення громадських слухань у кількості 30 підписів осіб, які, відповідно до абзацу 1 пункту 4 цього Положення, можуть брати участь у громадських слуханнях з правом голосу. </w:t>
      </w:r>
    </w:p>
    <w:p w:rsidR="004126F6" w:rsidRPr="008D6A94" w:rsidRDefault="004126F6" w:rsidP="004126F6">
      <w:pPr>
        <w:suppressAutoHyphens/>
        <w:spacing w:after="120"/>
        <w:ind w:firstLine="567"/>
        <w:jc w:val="both"/>
        <w:rPr>
          <w:lang w:eastAsia="ar-SA"/>
        </w:rPr>
      </w:pPr>
      <w:r w:rsidRPr="008D6A94">
        <w:t>Якщо питання, яке планується винести на громадські слухання, стосується виключно окремого населеного пункту, який входить до складу територіальної громади, то ініціатива щодо їх проведення має бути виключно ініціативою мешканців, що проживають в цьому населеному пункті.</w:t>
      </w:r>
    </w:p>
    <w:p w:rsidR="004126F6" w:rsidRPr="008D6A94" w:rsidRDefault="004126F6" w:rsidP="004126F6">
      <w:pPr>
        <w:suppressAutoHyphens/>
        <w:spacing w:after="120"/>
        <w:ind w:firstLine="567"/>
        <w:jc w:val="both"/>
        <w:rPr>
          <w:lang w:eastAsia="ar-SA"/>
        </w:rPr>
      </w:pPr>
      <w:r w:rsidRPr="008D6A94">
        <w:rPr>
          <w:lang w:eastAsia="ar-SA"/>
        </w:rPr>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телефону (за наявності); особистий підпис.</w:t>
      </w:r>
    </w:p>
    <w:p w:rsidR="004126F6" w:rsidRPr="008D6A94" w:rsidRDefault="004126F6" w:rsidP="004126F6">
      <w:pPr>
        <w:numPr>
          <w:ilvl w:val="0"/>
          <w:numId w:val="1"/>
        </w:numPr>
        <w:tabs>
          <w:tab w:val="left" w:pos="993"/>
        </w:tabs>
        <w:suppressAutoHyphens/>
        <w:spacing w:after="120"/>
        <w:ind w:left="36" w:firstLine="567"/>
        <w:contextualSpacing/>
        <w:jc w:val="both"/>
      </w:pPr>
      <w:r w:rsidRPr="008D6A94">
        <w:t xml:space="preserve">Громадські слухання проводяться відкрито. </w:t>
      </w:r>
    </w:p>
    <w:p w:rsidR="004126F6" w:rsidRPr="008D6A94" w:rsidRDefault="004126F6" w:rsidP="004126F6">
      <w:pPr>
        <w:tabs>
          <w:tab w:val="left" w:pos="993"/>
        </w:tabs>
        <w:suppressAutoHyphens/>
        <w:spacing w:after="120"/>
        <w:ind w:left="36" w:firstLine="567"/>
        <w:jc w:val="both"/>
        <w:rPr>
          <w:lang w:eastAsia="ar-SA"/>
        </w:rPr>
      </w:pPr>
      <w:r w:rsidRPr="008D6A94">
        <w:rPr>
          <w:lang w:eastAsia="ar-SA"/>
        </w:rPr>
        <w:t>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w:t>
      </w:r>
      <w:r w:rsidR="002905AB">
        <w:rPr>
          <w:lang w:eastAsia="ar-SA"/>
        </w:rPr>
        <w:t>роводяться громадські слухання з обов’язковим дотриманням вимог п.18 цього Положення</w:t>
      </w:r>
    </w:p>
    <w:p w:rsidR="004126F6" w:rsidRPr="008D6A94" w:rsidRDefault="004126F6" w:rsidP="004126F6">
      <w:pPr>
        <w:ind w:firstLine="708"/>
        <w:jc w:val="both"/>
      </w:pPr>
      <w:r w:rsidRPr="008D6A94">
        <w:lastRenderedPageBreak/>
        <w:t xml:space="preserve">Якщо питання, що виноситься на громадські слухання, стосується окремого населеного пункту або ініційоване мешканцями окремого населеного пункту, що входить до складу територіальної громади, то такі слухання в обов’язковому порядку, проводяться в цьому населеному пункті. </w:t>
      </w:r>
    </w:p>
    <w:p w:rsidR="004126F6" w:rsidRPr="008D6A94" w:rsidRDefault="004126F6" w:rsidP="004126F6">
      <w:pPr>
        <w:ind w:firstLine="708"/>
        <w:jc w:val="both"/>
      </w:pPr>
      <w:r w:rsidRPr="008D6A94">
        <w:t>Участь ініціаторів громадських слухань у їх проведенні є обов’язковою.</w:t>
      </w:r>
    </w:p>
    <w:p w:rsidR="004126F6" w:rsidRPr="008D6A94" w:rsidRDefault="004126F6" w:rsidP="004126F6">
      <w:pPr>
        <w:numPr>
          <w:ilvl w:val="0"/>
          <w:numId w:val="1"/>
        </w:numPr>
        <w:tabs>
          <w:tab w:val="left" w:pos="851"/>
        </w:tabs>
        <w:suppressAutoHyphens/>
        <w:spacing w:after="120"/>
        <w:ind w:left="0" w:firstLine="567"/>
        <w:contextualSpacing/>
        <w:jc w:val="both"/>
      </w:pPr>
      <w:r w:rsidRPr="008D6A94">
        <w:t>Особа жителя територіальної громади та факт реєстрації постійного місця проживання на території Хмільницької міської територіальної громади встановлюються у визначеному законом порядку на підставі документів, визначених Законом України «</w:t>
      </w:r>
      <w:r w:rsidRPr="008D6A94">
        <w:rPr>
          <w:bCs/>
          <w:shd w:val="clear" w:color="auto" w:fill="FFFFFF"/>
        </w:rPr>
        <w:t>Про свободу пересування та вільний вибір місця проживання в Україні»</w:t>
      </w:r>
      <w:r w:rsidRPr="008D6A94">
        <w:t xml:space="preserve">,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rsidR="004126F6" w:rsidRPr="008D6A94" w:rsidRDefault="004126F6" w:rsidP="004126F6">
      <w:pPr>
        <w:numPr>
          <w:ilvl w:val="0"/>
          <w:numId w:val="1"/>
        </w:numPr>
        <w:tabs>
          <w:tab w:val="left" w:pos="851"/>
        </w:tabs>
        <w:suppressAutoHyphens/>
        <w:spacing w:after="120"/>
        <w:ind w:left="0" w:firstLine="567"/>
        <w:contextualSpacing/>
        <w:jc w:val="both"/>
      </w:pPr>
      <w:r w:rsidRPr="008D6A94">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4126F6" w:rsidRPr="008D6A94" w:rsidRDefault="004126F6" w:rsidP="004126F6">
      <w:pPr>
        <w:spacing w:after="120"/>
        <w:ind w:firstLine="567"/>
        <w:contextualSpacing/>
        <w:jc w:val="both"/>
      </w:pPr>
      <w:r w:rsidRPr="008D6A94">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4126F6" w:rsidRPr="008D6A94" w:rsidRDefault="004126F6" w:rsidP="004126F6">
      <w:pPr>
        <w:spacing w:after="120"/>
        <w:ind w:firstLine="567"/>
        <w:contextualSpacing/>
        <w:jc w:val="both"/>
      </w:pPr>
      <w:r w:rsidRPr="008D6A94">
        <w:t xml:space="preserve">На громадські слухання можуть бути запрошені Хмільницький міський голова, депутати Ради,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rsidR="004126F6" w:rsidRPr="008D6A94" w:rsidRDefault="004126F6" w:rsidP="004126F6">
      <w:pPr>
        <w:numPr>
          <w:ilvl w:val="0"/>
          <w:numId w:val="1"/>
        </w:numPr>
        <w:tabs>
          <w:tab w:val="left" w:pos="993"/>
        </w:tabs>
        <w:suppressAutoHyphens/>
        <w:spacing w:after="120"/>
        <w:ind w:left="0" w:firstLine="567"/>
        <w:contextualSpacing/>
        <w:jc w:val="both"/>
        <w:rPr>
          <w:i/>
        </w:rPr>
      </w:pPr>
      <w:r w:rsidRPr="008D6A94">
        <w:t xml:space="preserve">Громадські слухання проводяться в міру необхідності, але не рідше одного разу на рік. </w:t>
      </w:r>
    </w:p>
    <w:p w:rsidR="004126F6" w:rsidRPr="008D6A94" w:rsidRDefault="004126F6" w:rsidP="004126F6">
      <w:pPr>
        <w:numPr>
          <w:ilvl w:val="0"/>
          <w:numId w:val="1"/>
        </w:numPr>
        <w:tabs>
          <w:tab w:val="left" w:pos="993"/>
        </w:tabs>
        <w:suppressAutoHyphens/>
        <w:spacing w:after="120"/>
        <w:ind w:left="0" w:firstLine="567"/>
        <w:contextualSpacing/>
        <w:jc w:val="both"/>
      </w:pPr>
      <w:r w:rsidRPr="008D6A94">
        <w:t xml:space="preserve">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 </w:t>
      </w:r>
    </w:p>
    <w:p w:rsidR="004126F6" w:rsidRPr="008D6A94" w:rsidRDefault="004126F6" w:rsidP="004126F6">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затвердження, внесення змін або доповнень до Статуту територіальної громади;</w:t>
      </w:r>
    </w:p>
    <w:p w:rsidR="004126F6" w:rsidRPr="008D6A94" w:rsidRDefault="004126F6" w:rsidP="004126F6">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затвердження рішення про місцевий бюджет на відповідний рік;</w:t>
      </w:r>
    </w:p>
    <w:p w:rsidR="004126F6" w:rsidRPr="008D6A94" w:rsidRDefault="004126F6" w:rsidP="004126F6">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планування розвитку територіальної громади;</w:t>
      </w:r>
    </w:p>
    <w:p w:rsidR="004126F6" w:rsidRPr="008D6A94" w:rsidRDefault="004126F6" w:rsidP="004126F6">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встановлення ставок місцевих податків та зборів, тарифів на житлово-комунальні послуги тощо, які затверджуються Радою чи її виконавчим комітетом;</w:t>
      </w:r>
    </w:p>
    <w:p w:rsidR="004126F6" w:rsidRPr="008D6A94" w:rsidRDefault="004126F6" w:rsidP="004126F6">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діяльність, яка справляє або може справити негативний вплив на стан довкілля, епідеміологічне благополуччя населення Хмільницької міської територіальної громади;</w:t>
      </w:r>
    </w:p>
    <w:p w:rsidR="004126F6" w:rsidRPr="008D6A94" w:rsidRDefault="004126F6" w:rsidP="004126F6">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визначення переліку об’єктів, які не можуть бути вилучені та відчужені з комунальної власності територіальної громади;</w:t>
      </w:r>
    </w:p>
    <w:p w:rsidR="004126F6" w:rsidRPr="008D6A94" w:rsidRDefault="004126F6" w:rsidP="004126F6">
      <w:pPr>
        <w:numPr>
          <w:ilvl w:val="0"/>
          <w:numId w:val="2"/>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інші випадки, визначені законодавством України або рішеннями Ради.</w:t>
      </w:r>
    </w:p>
    <w:p w:rsidR="004126F6" w:rsidRPr="008D6A94" w:rsidRDefault="004126F6" w:rsidP="004126F6">
      <w:pPr>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Ініціатива Хмільницького міського голови про проведення громадських слухань оформлюється відповідним розпорядженням.</w:t>
      </w:r>
    </w:p>
    <w:p w:rsidR="004126F6" w:rsidRPr="008D6A94" w:rsidRDefault="004126F6" w:rsidP="004126F6">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pPr>
      <w:r w:rsidRPr="008D6A94">
        <w:t>Рішення про проведення громадських слухань за ініціативою Ради приймається на відповідному пленарному засіданні Ради.</w:t>
      </w:r>
    </w:p>
    <w:p w:rsidR="004126F6" w:rsidRPr="008D6A94" w:rsidRDefault="004126F6" w:rsidP="004126F6">
      <w:pPr>
        <w:suppressAutoHyphens/>
        <w:spacing w:after="120"/>
        <w:ind w:firstLine="567"/>
        <w:jc w:val="both"/>
        <w:rPr>
          <w:lang w:eastAsia="ar-SA"/>
        </w:rPr>
      </w:pPr>
      <w:r w:rsidRPr="008D6A94">
        <w:rPr>
          <w:lang w:eastAsia="ar-SA"/>
        </w:rPr>
        <w:t xml:space="preserve">Староста ініціює проведення громадських слухань на території (частині території) відповідного </w:t>
      </w:r>
      <w:proofErr w:type="spellStart"/>
      <w:r w:rsidRPr="008D6A94">
        <w:rPr>
          <w:lang w:eastAsia="ar-SA"/>
        </w:rPr>
        <w:t>старостинського</w:t>
      </w:r>
      <w:proofErr w:type="spellEnd"/>
      <w:r w:rsidRPr="008D6A94">
        <w:rPr>
          <w:lang w:eastAsia="ar-SA"/>
        </w:rPr>
        <w:t xml:space="preserve"> округу шляхом надсилання повідомлення про ініціювання громадських слухань на ім’я Хмільницького міського голови.</w:t>
      </w:r>
    </w:p>
    <w:p w:rsidR="004126F6" w:rsidRPr="008D6A94" w:rsidRDefault="004126F6" w:rsidP="004126F6">
      <w:pPr>
        <w:suppressAutoHyphens/>
        <w:spacing w:after="120"/>
        <w:ind w:firstLine="567"/>
        <w:jc w:val="both"/>
        <w:rPr>
          <w:lang w:eastAsia="ar-SA"/>
        </w:rPr>
      </w:pPr>
      <w:r w:rsidRPr="008D6A94">
        <w:rPr>
          <w:lang w:eastAsia="ar-SA"/>
        </w:rPr>
        <w:t>О</w:t>
      </w:r>
      <w:r>
        <w:rPr>
          <w:lang w:eastAsia="ar-SA"/>
        </w:rPr>
        <w:t>ргани самоорганізації населення</w:t>
      </w:r>
      <w:r w:rsidRPr="008D6A94">
        <w:rPr>
          <w:lang w:eastAsia="ar-SA"/>
        </w:rPr>
        <w:t xml:space="preserve"> ухвалюють рішення про проведення громадських слухань відповідно до документів, на підставі яких діють ці формування, та надсилають письмове повідомлення про ініціювання громадських слухань на ім’я Хмільницького міського голови. Повідомлення підписується уповноваженою особою органу самоорганізації населення</w:t>
      </w:r>
      <w:r w:rsidRPr="008D6A94">
        <w:rPr>
          <w:b/>
          <w:lang w:eastAsia="ar-SA"/>
        </w:rPr>
        <w:t>.</w:t>
      </w:r>
    </w:p>
    <w:p w:rsidR="004126F6" w:rsidRPr="008D6A94" w:rsidRDefault="004126F6" w:rsidP="004126F6">
      <w:pPr>
        <w:suppressAutoHyphens/>
        <w:spacing w:after="120"/>
        <w:ind w:firstLine="567"/>
        <w:jc w:val="both"/>
        <w:rPr>
          <w:lang w:eastAsia="ar-SA"/>
        </w:rPr>
      </w:pPr>
      <w:r w:rsidRPr="008D6A94">
        <w:rPr>
          <w:lang w:eastAsia="ar-SA"/>
        </w:rPr>
        <w:lastRenderedPageBreak/>
        <w:t>Ініціативна група, утворена з урахуванням підпункту 5 пункту 3 цього Положення, надсилає письмове повідомлення про проведення громадських слухань на ім’я Хмільницького міського голови. Повідомлення підписується усіма членами ініціативної групи.</w:t>
      </w:r>
    </w:p>
    <w:p w:rsidR="004126F6" w:rsidRPr="008D6A94" w:rsidRDefault="004126F6" w:rsidP="004126F6">
      <w:pPr>
        <w:tabs>
          <w:tab w:val="left" w:pos="993"/>
        </w:tabs>
        <w:suppressAutoHyphens/>
        <w:spacing w:after="120"/>
        <w:ind w:firstLine="567"/>
        <w:jc w:val="both"/>
        <w:rPr>
          <w:lang w:eastAsia="ar-SA"/>
        </w:rPr>
      </w:pPr>
      <w:r w:rsidRPr="008D6A94">
        <w:rPr>
          <w:lang w:eastAsia="ar-SA"/>
        </w:rP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4126F6" w:rsidRPr="008D6A94" w:rsidRDefault="004126F6" w:rsidP="004126F6">
      <w:pPr>
        <w:numPr>
          <w:ilvl w:val="0"/>
          <w:numId w:val="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У розпорядженні Хмільницького міського голови, рішенні Ради, повідомленні інших суб’єктів про ініціювання громадських слухань вказуються:</w:t>
      </w:r>
    </w:p>
    <w:p w:rsidR="004126F6" w:rsidRPr="008D6A94" w:rsidRDefault="004126F6" w:rsidP="004126F6">
      <w:pPr>
        <w:numPr>
          <w:ilvl w:val="1"/>
          <w:numId w:val="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 xml:space="preserve"> найменування особи, яка є ініціатором громадських слухань (із зазначенням прізвища, ім’я, по батькові та посади для Хмільницького міського голови чи старости або прізвище, ім’я, по батькові, дати народження – для членів ініціативної групи);</w:t>
      </w:r>
    </w:p>
    <w:p w:rsidR="004126F6" w:rsidRPr="008D6A94" w:rsidRDefault="004126F6" w:rsidP="004126F6">
      <w:pPr>
        <w:numPr>
          <w:ilvl w:val="1"/>
          <w:numId w:val="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4126F6" w:rsidRPr="008D6A94" w:rsidRDefault="004126F6" w:rsidP="004126F6">
      <w:pPr>
        <w:numPr>
          <w:ilvl w:val="1"/>
          <w:numId w:val="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дата, час і місце проведення громадських слухань;</w:t>
      </w:r>
    </w:p>
    <w:p w:rsidR="004126F6" w:rsidRPr="008D6A94" w:rsidRDefault="004126F6" w:rsidP="004126F6">
      <w:pPr>
        <w:numPr>
          <w:ilvl w:val="1"/>
          <w:numId w:val="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територія, на якій проводяться громадські слухання;</w:t>
      </w:r>
    </w:p>
    <w:p w:rsidR="004126F6" w:rsidRPr="008D6A94" w:rsidRDefault="004126F6" w:rsidP="004126F6">
      <w:pPr>
        <w:numPr>
          <w:ilvl w:val="1"/>
          <w:numId w:val="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rsidR="004126F6" w:rsidRPr="008D6A94" w:rsidRDefault="004126F6" w:rsidP="004126F6">
      <w:pPr>
        <w:numPr>
          <w:ilvl w:val="1"/>
          <w:numId w:val="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перелік осіб, які запрошуються для виступів (доповідей) під час слухань;</w:t>
      </w:r>
    </w:p>
    <w:p w:rsidR="004126F6" w:rsidRPr="008D6A94" w:rsidRDefault="004126F6" w:rsidP="004126F6">
      <w:pPr>
        <w:numPr>
          <w:ilvl w:val="1"/>
          <w:numId w:val="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4126F6" w:rsidRPr="008D6A94" w:rsidRDefault="004126F6" w:rsidP="004126F6">
      <w:pPr>
        <w:numPr>
          <w:ilvl w:val="1"/>
          <w:numId w:val="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інформацію щодо потреби ініціатора громадських слухань у сприянні органу місцевого самоврядування в організації цих слухань (для осіб, визначених у підпунктах 3–5 пункту 3 цього Положення);</w:t>
      </w:r>
    </w:p>
    <w:p w:rsidR="004126F6" w:rsidRPr="008D6A94" w:rsidRDefault="004126F6" w:rsidP="004126F6">
      <w:pPr>
        <w:numPr>
          <w:ilvl w:val="1"/>
          <w:numId w:val="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567"/>
        <w:jc w:val="both"/>
      </w:pPr>
      <w:r w:rsidRPr="008D6A94">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Хмільницького міського голови чи Ради).</w:t>
      </w:r>
    </w:p>
    <w:p w:rsidR="004126F6" w:rsidRPr="008D6A94" w:rsidRDefault="004126F6" w:rsidP="004126F6">
      <w:pPr>
        <w:tabs>
          <w:tab w:val="left" w:pos="0"/>
          <w:tab w:val="left" w:pos="571"/>
        </w:tabs>
        <w:suppressAutoHyphens/>
        <w:spacing w:after="120"/>
        <w:ind w:firstLine="567"/>
        <w:jc w:val="both"/>
        <w:rPr>
          <w:lang w:eastAsia="ar-SA"/>
        </w:rPr>
      </w:pPr>
      <w:r w:rsidRPr="008D6A94">
        <w:rPr>
          <w:lang w:eastAsia="ar-SA"/>
        </w:rP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4126F6" w:rsidRPr="008D6A94" w:rsidRDefault="004126F6" w:rsidP="004126F6">
      <w:pPr>
        <w:suppressAutoHyphens/>
        <w:spacing w:after="120"/>
        <w:ind w:firstLine="567"/>
        <w:jc w:val="both"/>
        <w:rPr>
          <w:lang w:eastAsia="ar-SA"/>
        </w:rPr>
      </w:pPr>
      <w:r w:rsidRPr="008D6A94">
        <w:rPr>
          <w:lang w:eastAsia="ar-SA"/>
        </w:rPr>
        <w:t xml:space="preserve">Повідомлення (рішення Ради) про ініціювання громадських слухань надсилається Хмільницькому міському голові особами, визначеними у підпунктах 3–5 пункту 3 цього Положення, не пізніше, ніж за 14 робочих днів до дня проведення громадських слухань. </w:t>
      </w:r>
    </w:p>
    <w:p w:rsidR="004126F6" w:rsidRPr="008D6A94" w:rsidRDefault="004126F6" w:rsidP="004126F6">
      <w:pPr>
        <w:numPr>
          <w:ilvl w:val="0"/>
          <w:numId w:val="1"/>
        </w:numPr>
        <w:tabs>
          <w:tab w:val="left" w:pos="1134"/>
        </w:tabs>
        <w:suppressAutoHyphens/>
        <w:spacing w:after="120"/>
        <w:ind w:left="0" w:firstLine="567"/>
        <w:contextualSpacing/>
        <w:jc w:val="both"/>
      </w:pPr>
      <w:bookmarkStart w:id="13" w:name="_Hlk521595071"/>
      <w:r w:rsidRPr="008D6A94">
        <w:t>Протягом 5 робочих днів з моменту прийняття Радою рішення</w:t>
      </w:r>
      <w:r w:rsidRPr="008D6A94">
        <w:rPr>
          <w:b/>
        </w:rPr>
        <w:t xml:space="preserve"> </w:t>
      </w:r>
      <w:r w:rsidRPr="008D6A94">
        <w:t>або отримання повідомлення про ініціювання громадських слухань від суб’єктів, визначених у підпунктах 3–5 пункту 3 цього Положення Хмільницький міський голова видає розпорядження про розгляд повідомлення щодо проведення громадських слухань.</w:t>
      </w:r>
    </w:p>
    <w:p w:rsidR="004126F6" w:rsidRPr="008D6A94" w:rsidRDefault="004126F6" w:rsidP="004126F6">
      <w:pPr>
        <w:tabs>
          <w:tab w:val="left" w:pos="1134"/>
        </w:tabs>
        <w:spacing w:after="120"/>
        <w:contextualSpacing/>
        <w:jc w:val="both"/>
      </w:pPr>
      <w:r w:rsidRPr="008D6A94">
        <w:t>Зазначеним розпорядженням може бути прийняте рішення про:</w:t>
      </w:r>
    </w:p>
    <w:p w:rsidR="004126F6" w:rsidRPr="008D6A94" w:rsidRDefault="004126F6" w:rsidP="004126F6">
      <w:pPr>
        <w:numPr>
          <w:ilvl w:val="1"/>
          <w:numId w:val="1"/>
        </w:numPr>
        <w:tabs>
          <w:tab w:val="left" w:pos="1134"/>
        </w:tabs>
        <w:suppressAutoHyphens/>
        <w:spacing w:after="120"/>
        <w:ind w:left="0" w:firstLine="567"/>
        <w:contextualSpacing/>
        <w:jc w:val="both"/>
      </w:pPr>
      <w:r w:rsidRPr="008D6A94">
        <w:t>проведення громадських слухань;</w:t>
      </w:r>
    </w:p>
    <w:p w:rsidR="004126F6" w:rsidRPr="008D6A94" w:rsidRDefault="004126F6" w:rsidP="004126F6">
      <w:pPr>
        <w:numPr>
          <w:ilvl w:val="1"/>
          <w:numId w:val="1"/>
        </w:numPr>
        <w:tabs>
          <w:tab w:val="left" w:pos="1134"/>
        </w:tabs>
        <w:suppressAutoHyphens/>
        <w:spacing w:after="120"/>
        <w:ind w:left="0" w:firstLine="567"/>
        <w:contextualSpacing/>
        <w:jc w:val="both"/>
      </w:pPr>
      <w:r w:rsidRPr="008D6A94">
        <w:t>повернення повідомлення про проведення громадських слухань іні</w:t>
      </w:r>
      <w:r>
        <w:t xml:space="preserve">ціаторам для усунення </w:t>
      </w:r>
      <w:proofErr w:type="spellStart"/>
      <w:r>
        <w:t>недоліків№</w:t>
      </w:r>
      <w:proofErr w:type="spellEnd"/>
    </w:p>
    <w:p w:rsidR="004126F6" w:rsidRPr="008D6A94" w:rsidRDefault="004126F6" w:rsidP="004126F6">
      <w:pPr>
        <w:numPr>
          <w:ilvl w:val="1"/>
          <w:numId w:val="1"/>
        </w:numPr>
        <w:tabs>
          <w:tab w:val="left" w:pos="1134"/>
        </w:tabs>
        <w:suppressAutoHyphens/>
        <w:spacing w:after="120"/>
        <w:ind w:left="0" w:firstLine="567"/>
        <w:contextualSpacing/>
        <w:jc w:val="both"/>
      </w:pPr>
      <w:r w:rsidRPr="008D6A94">
        <w:t>відмову у реєстрації ініціативи щодо проведення громадських слухань.</w:t>
      </w:r>
    </w:p>
    <w:p w:rsidR="004126F6" w:rsidRPr="008D6A94" w:rsidRDefault="004126F6" w:rsidP="004126F6">
      <w:pPr>
        <w:tabs>
          <w:tab w:val="left" w:pos="571"/>
        </w:tabs>
        <w:suppressAutoHyphens/>
        <w:spacing w:after="120"/>
        <w:ind w:firstLine="567"/>
        <w:jc w:val="both"/>
        <w:rPr>
          <w:lang w:eastAsia="ar-SA"/>
        </w:rPr>
      </w:pPr>
      <w:r w:rsidRPr="008D6A94">
        <w:rPr>
          <w:lang w:eastAsia="ar-SA"/>
        </w:rPr>
        <w:lastRenderedPageBreak/>
        <w:t>Повідомлення про ініціювання громадських слухань повертається для усунення недоліків за наявності однієї або декількох із таких підстав:</w:t>
      </w:r>
    </w:p>
    <w:p w:rsidR="004126F6" w:rsidRPr="008D6A94" w:rsidRDefault="004126F6" w:rsidP="004126F6">
      <w:pPr>
        <w:numPr>
          <w:ilvl w:val="0"/>
          <w:numId w:val="3"/>
        </w:numPr>
        <w:tabs>
          <w:tab w:val="left" w:pos="1134"/>
        </w:tabs>
        <w:suppressAutoHyphens/>
        <w:spacing w:after="120"/>
        <w:ind w:left="0" w:firstLine="567"/>
        <w:jc w:val="both"/>
        <w:rPr>
          <w:lang w:eastAsia="ar-SA"/>
        </w:rPr>
      </w:pPr>
      <w:r w:rsidRPr="008D6A94">
        <w:rPr>
          <w:lang w:eastAsia="ar-SA"/>
        </w:rPr>
        <w:t>не дотримано вимог до оформлення повідомлення, передбачених цим Положенням;</w:t>
      </w:r>
    </w:p>
    <w:p w:rsidR="004126F6" w:rsidRPr="008D6A94" w:rsidRDefault="004126F6" w:rsidP="004126F6">
      <w:pPr>
        <w:numPr>
          <w:ilvl w:val="0"/>
          <w:numId w:val="3"/>
        </w:numPr>
        <w:tabs>
          <w:tab w:val="left" w:pos="1134"/>
        </w:tabs>
        <w:suppressAutoHyphens/>
        <w:spacing w:after="120"/>
        <w:ind w:left="0" w:firstLine="567"/>
        <w:jc w:val="both"/>
        <w:rPr>
          <w:lang w:eastAsia="ar-SA"/>
        </w:rPr>
      </w:pPr>
      <w:r w:rsidRPr="008D6A94">
        <w:rPr>
          <w:lang w:eastAsia="ar-SA"/>
        </w:rPr>
        <w:t>звернулася недостатня кількість жителів територіальної громади чи суб’єктів, наділ</w:t>
      </w:r>
      <w:r>
        <w:rPr>
          <w:lang w:eastAsia="ar-SA"/>
        </w:rPr>
        <w:t>ених правом ініціювати слухання.</w:t>
      </w:r>
    </w:p>
    <w:p w:rsidR="004126F6" w:rsidRPr="008D6A94" w:rsidRDefault="004126F6" w:rsidP="004126F6">
      <w:pPr>
        <w:tabs>
          <w:tab w:val="left" w:pos="571"/>
          <w:tab w:val="left" w:pos="1134"/>
        </w:tabs>
        <w:suppressAutoHyphens/>
        <w:spacing w:after="120"/>
        <w:ind w:firstLine="567"/>
        <w:jc w:val="both"/>
        <w:rPr>
          <w:lang w:eastAsia="ar-SA"/>
        </w:rPr>
      </w:pPr>
      <w:r w:rsidRPr="008D6A94">
        <w:rPr>
          <w:lang w:eastAsia="ar-SA"/>
        </w:rPr>
        <w:t>Рішення уповноваженого органу (особи) Ради про відмову у реєстрації повідомлення щодо проведення громадських слухань приймається за наявності однієї або декількох із таких підстав:</w:t>
      </w:r>
    </w:p>
    <w:p w:rsidR="004126F6" w:rsidRPr="008D6A94" w:rsidRDefault="004126F6" w:rsidP="004126F6">
      <w:pPr>
        <w:numPr>
          <w:ilvl w:val="0"/>
          <w:numId w:val="4"/>
        </w:numPr>
        <w:tabs>
          <w:tab w:val="left" w:pos="1134"/>
        </w:tabs>
        <w:suppressAutoHyphens/>
        <w:spacing w:after="120"/>
        <w:ind w:left="0" w:firstLine="567"/>
        <w:jc w:val="both"/>
        <w:rPr>
          <w:lang w:eastAsia="ar-SA"/>
        </w:rPr>
      </w:pPr>
      <w:r w:rsidRPr="008D6A94">
        <w:rPr>
          <w:lang w:eastAsia="ar-SA"/>
        </w:rPr>
        <w:t>запропоноване для обговорення на громадських слуханнях питання суперечить Конституції або актам законодавства України;</w:t>
      </w:r>
    </w:p>
    <w:p w:rsidR="004126F6" w:rsidRPr="008D6A94" w:rsidRDefault="004126F6" w:rsidP="004126F6">
      <w:pPr>
        <w:numPr>
          <w:ilvl w:val="0"/>
          <w:numId w:val="4"/>
        </w:numPr>
        <w:tabs>
          <w:tab w:val="left" w:pos="1134"/>
        </w:tabs>
        <w:suppressAutoHyphens/>
        <w:spacing w:after="120"/>
        <w:ind w:left="0" w:firstLine="567"/>
        <w:jc w:val="both"/>
        <w:rPr>
          <w:lang w:eastAsia="ar-SA"/>
        </w:rPr>
      </w:pPr>
      <w:r w:rsidRPr="008D6A94">
        <w:rPr>
          <w:lang w:eastAsia="ar-SA"/>
        </w:rPr>
        <w:t xml:space="preserve">запропоноване для обговорення на громадських слуханнях питання не належить до компетенції відповідних органів місцевого самоврядування; </w:t>
      </w:r>
    </w:p>
    <w:p w:rsidR="004126F6" w:rsidRPr="008D6A94" w:rsidRDefault="004126F6" w:rsidP="004126F6">
      <w:pPr>
        <w:numPr>
          <w:ilvl w:val="0"/>
          <w:numId w:val="4"/>
        </w:numPr>
        <w:tabs>
          <w:tab w:val="left" w:pos="1134"/>
        </w:tabs>
        <w:suppressAutoHyphens/>
        <w:spacing w:after="120"/>
        <w:ind w:left="0" w:firstLine="567"/>
        <w:jc w:val="both"/>
        <w:rPr>
          <w:b/>
          <w:lang w:eastAsia="ar-SA"/>
        </w:rPr>
      </w:pPr>
      <w:r w:rsidRPr="008D6A94">
        <w:rPr>
          <w:lang w:eastAsia="ar-SA"/>
        </w:rPr>
        <w:t>з ініціативою про проведення громадських слухань звернувся суб’єкт, не наділений, згідно п.3 цього Положення, правом ініціативи щодо проведення громадських слухань</w:t>
      </w:r>
      <w:r w:rsidRPr="008D6A94">
        <w:rPr>
          <w:b/>
          <w:lang w:eastAsia="ar-SA"/>
        </w:rPr>
        <w:t xml:space="preserve">. </w:t>
      </w:r>
    </w:p>
    <w:p w:rsidR="004126F6" w:rsidRPr="008D6A94" w:rsidRDefault="004126F6" w:rsidP="004126F6">
      <w:pPr>
        <w:tabs>
          <w:tab w:val="left" w:pos="1134"/>
        </w:tabs>
        <w:suppressAutoHyphens/>
        <w:spacing w:after="120"/>
        <w:ind w:firstLine="567"/>
        <w:jc w:val="both"/>
        <w:rPr>
          <w:lang w:eastAsia="ar-SA"/>
        </w:rPr>
      </w:pPr>
      <w:r w:rsidRPr="008D6A94">
        <w:rPr>
          <w:lang w:eastAsia="ar-SA"/>
        </w:rPr>
        <w:t xml:space="preserve">Невмотивоване повернення повідомлення про проведення громадських слухань на доопрацювання або відмова у реєстрації повідомлення щодо проведення громадських слухань не допускаються. </w:t>
      </w:r>
    </w:p>
    <w:p w:rsidR="004126F6" w:rsidRPr="008D6A94" w:rsidRDefault="004126F6" w:rsidP="004126F6">
      <w:pPr>
        <w:numPr>
          <w:ilvl w:val="0"/>
          <w:numId w:val="1"/>
        </w:numPr>
        <w:tabs>
          <w:tab w:val="left" w:pos="1134"/>
        </w:tabs>
        <w:suppressAutoHyphens/>
        <w:spacing w:after="120"/>
        <w:ind w:left="36" w:firstLine="567"/>
        <w:contextualSpacing/>
        <w:jc w:val="both"/>
      </w:pPr>
      <w:r w:rsidRPr="008D6A94">
        <w:t>Про прийняте рішення ініціатор проведення громадських слухань, визначений відповідно до підпунктів 3–5 пункту 3 цього Положення, повідомляється письмово або електронною поштою (за наявності), шляхом надсилання копії відповідного документу протягом 2 робочих днів від дати його прийняття.</w:t>
      </w:r>
    </w:p>
    <w:p w:rsidR="004126F6" w:rsidRPr="008D6A94" w:rsidRDefault="004126F6" w:rsidP="004126F6">
      <w:pPr>
        <w:tabs>
          <w:tab w:val="left" w:pos="1134"/>
        </w:tabs>
        <w:suppressAutoHyphens/>
        <w:spacing w:after="120"/>
        <w:ind w:left="36"/>
        <w:contextualSpacing/>
        <w:jc w:val="both"/>
      </w:pPr>
      <w:r w:rsidRPr="008D6A94">
        <w:t xml:space="preserve">        Ініціатор доопрацьовує повернуте повідомлення та подає документи з усунутими недоліками протягом 20 робочих днів з моменту отримання листа (електронного листа) про повернення повідомлення для усунення недоліків.</w:t>
      </w:r>
    </w:p>
    <w:p w:rsidR="004126F6" w:rsidRPr="008D6A94" w:rsidRDefault="004126F6" w:rsidP="004126F6">
      <w:pPr>
        <w:tabs>
          <w:tab w:val="left" w:pos="1134"/>
        </w:tabs>
        <w:spacing w:after="120"/>
        <w:ind w:firstLine="567"/>
        <w:contextualSpacing/>
        <w:jc w:val="both"/>
      </w:pPr>
    </w:p>
    <w:p w:rsidR="004126F6" w:rsidRPr="008D6A94" w:rsidRDefault="004126F6" w:rsidP="004126F6">
      <w:pPr>
        <w:tabs>
          <w:tab w:val="left" w:pos="1134"/>
        </w:tabs>
        <w:spacing w:after="120"/>
        <w:ind w:firstLine="567"/>
        <w:contextualSpacing/>
        <w:jc w:val="both"/>
      </w:pPr>
      <w:r w:rsidRPr="008D6A94">
        <w:t>13. Розпорядження про проведення громадських слухань має містити інформацію про:</w:t>
      </w:r>
    </w:p>
    <w:p w:rsidR="004126F6" w:rsidRPr="008D6A94" w:rsidRDefault="004126F6" w:rsidP="004126F6">
      <w:pPr>
        <w:tabs>
          <w:tab w:val="left" w:pos="1134"/>
        </w:tabs>
        <w:suppressAutoHyphens/>
        <w:spacing w:after="120"/>
        <w:ind w:firstLine="567"/>
        <w:jc w:val="both"/>
        <w:rPr>
          <w:lang w:eastAsia="ar-SA"/>
        </w:rPr>
      </w:pPr>
      <w:r w:rsidRPr="008D6A94">
        <w:rPr>
          <w:lang w:eastAsia="ar-SA"/>
        </w:rPr>
        <w:t>1) дату, час та місце проведення громадських слухань;</w:t>
      </w:r>
    </w:p>
    <w:p w:rsidR="004126F6" w:rsidRPr="008D6A94" w:rsidRDefault="004126F6" w:rsidP="004126F6">
      <w:pPr>
        <w:tabs>
          <w:tab w:val="left" w:pos="1134"/>
        </w:tabs>
        <w:suppressAutoHyphens/>
        <w:spacing w:after="120"/>
        <w:ind w:firstLine="567"/>
        <w:jc w:val="both"/>
        <w:rPr>
          <w:lang w:eastAsia="ar-SA"/>
        </w:rPr>
      </w:pPr>
      <w:r w:rsidRPr="008D6A94">
        <w:rPr>
          <w:lang w:eastAsia="ar-SA"/>
        </w:rPr>
        <w:t>2) територію, на якій проводяться громадські слухання;</w:t>
      </w:r>
    </w:p>
    <w:p w:rsidR="004126F6" w:rsidRPr="008D6A94" w:rsidRDefault="004126F6" w:rsidP="004126F6">
      <w:pPr>
        <w:tabs>
          <w:tab w:val="left" w:pos="1134"/>
        </w:tabs>
        <w:suppressAutoHyphens/>
        <w:spacing w:after="120"/>
        <w:ind w:firstLine="567"/>
        <w:jc w:val="both"/>
        <w:rPr>
          <w:strike/>
          <w:lang w:eastAsia="ar-SA"/>
        </w:rPr>
      </w:pPr>
      <w:r w:rsidRPr="008D6A94">
        <w:rPr>
          <w:lang w:eastAsia="ar-SA"/>
        </w:rPr>
        <w:t>3) питання, що виносяться на громадські слухання;</w:t>
      </w:r>
    </w:p>
    <w:p w:rsidR="004126F6" w:rsidRPr="008D6A94" w:rsidRDefault="004126F6" w:rsidP="004126F6">
      <w:pPr>
        <w:tabs>
          <w:tab w:val="left" w:pos="1134"/>
        </w:tabs>
        <w:suppressAutoHyphens/>
        <w:spacing w:after="120"/>
        <w:ind w:firstLine="567"/>
        <w:jc w:val="both"/>
        <w:rPr>
          <w:lang w:eastAsia="ar-SA"/>
        </w:rPr>
      </w:pPr>
      <w:r w:rsidRPr="008D6A94">
        <w:rPr>
          <w:lang w:eastAsia="ar-SA"/>
        </w:rPr>
        <w:t>4) ініціатора проведення громадських слухань;</w:t>
      </w:r>
    </w:p>
    <w:p w:rsidR="004126F6" w:rsidRPr="008D6A94" w:rsidRDefault="004126F6" w:rsidP="004126F6">
      <w:pPr>
        <w:tabs>
          <w:tab w:val="left" w:pos="1134"/>
        </w:tabs>
        <w:suppressAutoHyphens/>
        <w:spacing w:after="120"/>
        <w:ind w:firstLine="567"/>
        <w:jc w:val="both"/>
        <w:rPr>
          <w:lang w:eastAsia="ar-SA"/>
        </w:rPr>
      </w:pPr>
      <w:r w:rsidRPr="008D6A94">
        <w:rPr>
          <w:lang w:eastAsia="ar-SA"/>
        </w:rPr>
        <w:t>5) виконавчий 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rsidR="004126F6" w:rsidRPr="008D6A94" w:rsidRDefault="004126F6" w:rsidP="004126F6">
      <w:pPr>
        <w:tabs>
          <w:tab w:val="left" w:pos="1134"/>
        </w:tabs>
        <w:suppressAutoHyphens/>
        <w:spacing w:after="120"/>
        <w:ind w:firstLine="567"/>
        <w:jc w:val="both"/>
        <w:rPr>
          <w:lang w:eastAsia="ar-SA"/>
        </w:rPr>
      </w:pPr>
      <w:r w:rsidRPr="008D6A94">
        <w:rPr>
          <w:lang w:eastAsia="ar-SA"/>
        </w:rPr>
        <w:t>6) перелік заходів, які мають бути здійснені з боку органу місцевого самоврядування для забезпечення проведення громадських слухань;</w:t>
      </w:r>
    </w:p>
    <w:p w:rsidR="004126F6" w:rsidRPr="008D6A94" w:rsidRDefault="004126F6" w:rsidP="004126F6">
      <w:pPr>
        <w:tabs>
          <w:tab w:val="left" w:pos="1134"/>
        </w:tabs>
        <w:suppressAutoHyphens/>
        <w:spacing w:after="120"/>
        <w:ind w:firstLine="567"/>
        <w:jc w:val="both"/>
        <w:rPr>
          <w:lang w:eastAsia="ar-SA"/>
        </w:rPr>
      </w:pPr>
      <w:r w:rsidRPr="008D6A94">
        <w:rPr>
          <w:lang w:eastAsia="ar-SA"/>
        </w:rPr>
        <w:t>7) іншу необхідну інформацію.</w:t>
      </w:r>
    </w:p>
    <w:p w:rsidR="004126F6" w:rsidRPr="008D6A94" w:rsidRDefault="004126F6" w:rsidP="004126F6">
      <w:pPr>
        <w:numPr>
          <w:ilvl w:val="0"/>
          <w:numId w:val="6"/>
        </w:numPr>
        <w:tabs>
          <w:tab w:val="left" w:pos="1134"/>
        </w:tabs>
        <w:suppressAutoHyphens/>
        <w:spacing w:after="120"/>
        <w:ind w:left="0" w:firstLine="567"/>
        <w:contextualSpacing/>
        <w:jc w:val="both"/>
      </w:pPr>
      <w:r w:rsidRPr="008D6A94">
        <w:t xml:space="preserve">Громадські слухання призначаються, як правило, у неробочий день або неробочий час у придатному для проведенні громадських слухань приміщенні (або на відкритому майданчику - за наявності належних погодних умов), розташованому на території, охопленої громадськими слуханнями. </w:t>
      </w:r>
    </w:p>
    <w:p w:rsidR="004126F6" w:rsidRPr="008D6A94" w:rsidRDefault="004126F6" w:rsidP="004126F6">
      <w:pPr>
        <w:numPr>
          <w:ilvl w:val="0"/>
          <w:numId w:val="6"/>
        </w:numPr>
        <w:tabs>
          <w:tab w:val="left" w:pos="1134"/>
        </w:tabs>
        <w:suppressAutoHyphens/>
        <w:spacing w:after="120"/>
        <w:ind w:left="0" w:firstLine="567"/>
        <w:contextualSpacing/>
        <w:jc w:val="both"/>
      </w:pPr>
      <w:r w:rsidRPr="008D6A94">
        <w:t xml:space="preserve">Дата, час та місце проведення громадських слухань, що запропоновані особами, визначеними у підпунктах 3–5 пункту 3 цього Положення, можуть бути змінені за розпорядженням Хмільницького міського голови у випадках, коли відповідний орган місцевого самоврядування 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призначається на дату не пізніше  5  календарних днів від запропонованої дати. </w:t>
      </w:r>
    </w:p>
    <w:p w:rsidR="004126F6" w:rsidRPr="008D6A94" w:rsidRDefault="004126F6" w:rsidP="004126F6">
      <w:pPr>
        <w:tabs>
          <w:tab w:val="left" w:pos="1134"/>
        </w:tabs>
        <w:spacing w:after="120"/>
        <w:ind w:firstLine="567"/>
        <w:contextualSpacing/>
        <w:jc w:val="both"/>
      </w:pPr>
      <w:r w:rsidRPr="008D6A94">
        <w:lastRenderedPageBreak/>
        <w:t>Про зміну дати, часу та місця проведення громадських слухань уповноважений Радою орган (особа) повідомляють ініціатора проведення цих слухань до моменту оприлюднення оголошення про проведення громадських слухань та офіційному веб-сайті Ради шляхом надсилання відповідної інформації на поштову або електронну адресу, вказану у повідомлені ініціатора проведення слухань.</w:t>
      </w:r>
    </w:p>
    <w:p w:rsidR="004126F6" w:rsidRPr="008D6A94" w:rsidRDefault="004126F6" w:rsidP="004126F6">
      <w:pPr>
        <w:numPr>
          <w:ilvl w:val="0"/>
          <w:numId w:val="6"/>
        </w:numPr>
        <w:tabs>
          <w:tab w:val="left" w:pos="993"/>
        </w:tabs>
        <w:suppressAutoHyphens/>
        <w:spacing w:after="120"/>
        <w:ind w:left="0" w:firstLine="567"/>
        <w:contextualSpacing/>
        <w:jc w:val="both"/>
      </w:pPr>
      <w:r w:rsidRPr="008D6A94">
        <w:t>Протягом 3 робочих днів з дня видання розпорядження про проведення громадських слухань, але не пізніше 5 робочих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rsidR="004126F6" w:rsidRPr="008D6A94" w:rsidRDefault="004126F6" w:rsidP="004126F6">
      <w:pPr>
        <w:tabs>
          <w:tab w:val="left" w:pos="540"/>
          <w:tab w:val="left" w:pos="900"/>
          <w:tab w:val="left" w:pos="993"/>
          <w:tab w:val="left" w:pos="1080"/>
        </w:tabs>
        <w:suppressAutoHyphens/>
        <w:spacing w:after="120"/>
        <w:ind w:firstLine="567"/>
        <w:jc w:val="both"/>
        <w:rPr>
          <w:lang w:eastAsia="ar-SA"/>
        </w:rPr>
      </w:pPr>
      <w:r w:rsidRPr="008D6A94">
        <w:rPr>
          <w:lang w:eastAsia="ar-SA"/>
        </w:rP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4126F6" w:rsidRPr="008D6A94" w:rsidRDefault="004126F6" w:rsidP="005842D7">
      <w:pPr>
        <w:tabs>
          <w:tab w:val="left" w:pos="993"/>
        </w:tabs>
        <w:suppressAutoHyphens/>
        <w:spacing w:after="120"/>
        <w:ind w:firstLine="567"/>
        <w:jc w:val="both"/>
        <w:rPr>
          <w:lang w:eastAsia="ar-SA"/>
        </w:rPr>
      </w:pPr>
      <w:r w:rsidRPr="008D6A94">
        <w:rPr>
          <w:lang w:eastAsia="ar-SA"/>
        </w:rPr>
        <w:t xml:space="preserve">Рада та її посадові особи не несуть відповідальності за </w:t>
      </w:r>
      <w:proofErr w:type="spellStart"/>
      <w:r w:rsidRPr="008D6A94">
        <w:rPr>
          <w:lang w:eastAsia="ar-SA"/>
        </w:rPr>
        <w:t>неоприлюднення</w:t>
      </w:r>
      <w:proofErr w:type="spellEnd"/>
      <w:r w:rsidRPr="008D6A94">
        <w:rPr>
          <w:lang w:eastAsia="ar-SA"/>
        </w:rPr>
        <w:t xml:space="preserve">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порушенням вимог, передбачених п. 11 цього Положення</w:t>
      </w:r>
      <w:r w:rsidR="002905AB">
        <w:rPr>
          <w:lang w:eastAsia="ar-SA"/>
        </w:rPr>
        <w:t>.</w:t>
      </w:r>
      <w:r w:rsidR="005842D7">
        <w:rPr>
          <w:lang w:eastAsia="ar-SA"/>
        </w:rPr>
        <w:t xml:space="preserve"> </w:t>
      </w:r>
      <w:r w:rsidR="005842D7" w:rsidRPr="00B91BCA">
        <w:rPr>
          <w:lang w:eastAsia="ar-SA"/>
        </w:rPr>
        <w:t>Відповідний відділ проводить свою роботу</w:t>
      </w:r>
      <w:r w:rsidR="00B91BCA" w:rsidRPr="00B91BCA">
        <w:rPr>
          <w:lang w:eastAsia="ar-SA"/>
        </w:rPr>
        <w:t>,</w:t>
      </w:r>
      <w:r w:rsidR="005842D7" w:rsidRPr="00B91BCA">
        <w:rPr>
          <w:lang w:eastAsia="ar-SA"/>
        </w:rPr>
        <w:t xml:space="preserve"> враховуючи норм Статуту.</w:t>
      </w:r>
      <w:r w:rsidR="005842D7">
        <w:rPr>
          <w:lang w:eastAsia="ar-SA"/>
        </w:rPr>
        <w:t xml:space="preserve">  </w:t>
      </w:r>
      <w:r w:rsidR="002905AB">
        <w:rPr>
          <w:lang w:eastAsia="ar-SA"/>
        </w:rPr>
        <w:t xml:space="preserve"> </w:t>
      </w:r>
    </w:p>
    <w:p w:rsidR="004126F6" w:rsidRPr="008D6A94" w:rsidRDefault="004126F6" w:rsidP="004126F6">
      <w:pPr>
        <w:tabs>
          <w:tab w:val="left" w:pos="993"/>
        </w:tabs>
        <w:suppressAutoHyphens/>
        <w:spacing w:after="120"/>
        <w:ind w:firstLine="567"/>
        <w:jc w:val="both"/>
        <w:rPr>
          <w:b/>
          <w:lang w:eastAsia="ar-SA"/>
        </w:rPr>
      </w:pPr>
      <w:r w:rsidRPr="008D6A94">
        <w:rPr>
          <w:lang w:eastAsia="ar-SA"/>
        </w:rPr>
        <w:t xml:space="preserve">В оголошенні про проведення громадських слухань, яке оприлюднюється на офіційному веб-сайті Ради, зазначаються: </w:t>
      </w:r>
    </w:p>
    <w:p w:rsidR="004126F6" w:rsidRPr="008D6A94" w:rsidRDefault="004126F6" w:rsidP="004126F6">
      <w:pPr>
        <w:tabs>
          <w:tab w:val="left" w:pos="993"/>
        </w:tabs>
        <w:suppressAutoHyphens/>
        <w:spacing w:after="120"/>
        <w:ind w:firstLine="567"/>
        <w:jc w:val="both"/>
        <w:rPr>
          <w:lang w:eastAsia="ar-SA"/>
        </w:rPr>
      </w:pPr>
      <w:r w:rsidRPr="008D6A94">
        <w:rPr>
          <w:lang w:eastAsia="ar-SA"/>
        </w:rPr>
        <w:t>1) дата, час та місце проведення громадських слухань;</w:t>
      </w:r>
    </w:p>
    <w:p w:rsidR="004126F6" w:rsidRPr="008D6A94" w:rsidRDefault="004126F6" w:rsidP="004126F6">
      <w:pPr>
        <w:tabs>
          <w:tab w:val="left" w:pos="993"/>
        </w:tabs>
        <w:suppressAutoHyphens/>
        <w:spacing w:after="120"/>
        <w:ind w:firstLine="567"/>
        <w:jc w:val="both"/>
        <w:rPr>
          <w:i/>
          <w:lang w:eastAsia="ar-SA"/>
        </w:rPr>
      </w:pPr>
      <w:r w:rsidRPr="008D6A94">
        <w:rPr>
          <w:lang w:eastAsia="ar-SA"/>
        </w:rPr>
        <w:t xml:space="preserve">2) територія, на якій проводяться громадські слухання; </w:t>
      </w:r>
    </w:p>
    <w:p w:rsidR="004126F6" w:rsidRPr="008D6A94" w:rsidRDefault="004126F6" w:rsidP="004126F6">
      <w:pPr>
        <w:tabs>
          <w:tab w:val="left" w:pos="993"/>
        </w:tabs>
        <w:suppressAutoHyphens/>
        <w:spacing w:after="120"/>
        <w:ind w:firstLine="567"/>
        <w:jc w:val="both"/>
        <w:rPr>
          <w:lang w:eastAsia="ar-SA"/>
        </w:rPr>
      </w:pPr>
      <w:r w:rsidRPr="008D6A94">
        <w:rPr>
          <w:lang w:eastAsia="ar-SA"/>
        </w:rPr>
        <w:t>3) питання, що виносяться на громадські слухання;</w:t>
      </w:r>
    </w:p>
    <w:p w:rsidR="004126F6" w:rsidRPr="008D6A94" w:rsidRDefault="004126F6" w:rsidP="004126F6">
      <w:pPr>
        <w:tabs>
          <w:tab w:val="left" w:pos="993"/>
        </w:tabs>
        <w:suppressAutoHyphens/>
        <w:spacing w:after="120"/>
        <w:ind w:firstLine="567"/>
        <w:jc w:val="both"/>
        <w:rPr>
          <w:lang w:eastAsia="ar-SA"/>
        </w:rPr>
      </w:pPr>
      <w:r w:rsidRPr="008D6A94">
        <w:rPr>
          <w:lang w:eastAsia="ar-SA"/>
        </w:rPr>
        <w:t>4) інформація про ініціатора проведення громадських слухань;</w:t>
      </w:r>
    </w:p>
    <w:p w:rsidR="004126F6" w:rsidRPr="008D6A94" w:rsidRDefault="004126F6" w:rsidP="004126F6">
      <w:pPr>
        <w:tabs>
          <w:tab w:val="left" w:pos="993"/>
        </w:tabs>
        <w:suppressAutoHyphens/>
        <w:spacing w:after="120"/>
        <w:ind w:firstLine="567"/>
        <w:jc w:val="both"/>
        <w:rPr>
          <w:lang w:eastAsia="ar-SA"/>
        </w:rPr>
      </w:pPr>
      <w:r w:rsidRPr="008D6A94">
        <w:rPr>
          <w:lang w:eastAsia="ar-SA"/>
        </w:rPr>
        <w:t>5) контакти (телефон, електронна адреса тощо), за якими можна отримати додаткову інформацію про проведення громадських слухань.</w:t>
      </w:r>
    </w:p>
    <w:p w:rsidR="004126F6" w:rsidRPr="008D6A94" w:rsidRDefault="004126F6" w:rsidP="004126F6">
      <w:pPr>
        <w:tabs>
          <w:tab w:val="left" w:pos="993"/>
        </w:tabs>
        <w:suppressAutoHyphens/>
        <w:spacing w:after="120"/>
        <w:ind w:firstLine="567"/>
        <w:jc w:val="both"/>
        <w:rPr>
          <w:lang w:eastAsia="ar-SA"/>
        </w:rPr>
      </w:pPr>
      <w:r w:rsidRPr="008D6A94">
        <w:rPr>
          <w:lang w:eastAsia="ar-SA"/>
        </w:rPr>
        <w:t xml:space="preserve">6) іншу необхідну інформацію. </w:t>
      </w:r>
    </w:p>
    <w:p w:rsidR="004126F6" w:rsidRPr="008D6A94" w:rsidRDefault="004126F6" w:rsidP="004126F6">
      <w:pPr>
        <w:numPr>
          <w:ilvl w:val="0"/>
          <w:numId w:val="6"/>
        </w:numPr>
        <w:tabs>
          <w:tab w:val="left" w:pos="993"/>
        </w:tabs>
        <w:suppressAutoHyphens/>
        <w:spacing w:after="120"/>
        <w:ind w:left="0" w:firstLine="567"/>
        <w:contextualSpacing/>
        <w:jc w:val="both"/>
      </w:pPr>
      <w:r w:rsidRPr="008D6A94">
        <w:t xml:space="preserve">Підготовка громадських слухань здійснюється ініціатором їх проведення. Хмільницький міський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w:t>
      </w:r>
    </w:p>
    <w:p w:rsidR="004126F6" w:rsidRPr="008D6A94" w:rsidRDefault="004126F6" w:rsidP="004126F6">
      <w:pPr>
        <w:suppressAutoHyphens/>
        <w:spacing w:after="120"/>
        <w:ind w:firstLine="567"/>
        <w:jc w:val="both"/>
        <w:rPr>
          <w:lang w:eastAsia="ar-SA"/>
        </w:rPr>
      </w:pPr>
      <w:r w:rsidRPr="008D6A94">
        <w:rPr>
          <w:lang w:eastAsia="ar-SA"/>
        </w:rPr>
        <w:t>Хм</w:t>
      </w:r>
      <w:r w:rsidR="005842D7">
        <w:rPr>
          <w:lang w:eastAsia="ar-SA"/>
        </w:rPr>
        <w:t>ільницький міський голова</w:t>
      </w:r>
      <w:r>
        <w:rPr>
          <w:lang w:eastAsia="ar-SA"/>
        </w:rPr>
        <w:t xml:space="preserve"> має</w:t>
      </w:r>
      <w:r w:rsidRPr="008D6A94">
        <w:rPr>
          <w:lang w:eastAsia="ar-SA"/>
        </w:rPr>
        <w:t xml:space="preserve">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Радою у порядку та строки, визначені п. 11 цього Положення.</w:t>
      </w:r>
    </w:p>
    <w:bookmarkEnd w:id="13"/>
    <w:p w:rsidR="004126F6" w:rsidRPr="008D6A94" w:rsidRDefault="004126F6" w:rsidP="004126F6">
      <w:pPr>
        <w:numPr>
          <w:ilvl w:val="0"/>
          <w:numId w:val="6"/>
        </w:numPr>
        <w:tabs>
          <w:tab w:val="left" w:pos="993"/>
        </w:tabs>
        <w:suppressAutoHyphens/>
        <w:spacing w:after="120"/>
        <w:ind w:left="0" w:firstLine="567"/>
        <w:contextualSpacing/>
        <w:jc w:val="both"/>
      </w:pPr>
      <w:r w:rsidRPr="008D6A94">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4126F6" w:rsidRPr="008D6A94" w:rsidRDefault="004126F6" w:rsidP="004126F6">
      <w:pPr>
        <w:tabs>
          <w:tab w:val="left" w:pos="993"/>
        </w:tabs>
        <w:suppressAutoHyphens/>
        <w:spacing w:after="120"/>
        <w:ind w:firstLine="567"/>
        <w:jc w:val="both"/>
        <w:rPr>
          <w:bCs/>
          <w:shd w:val="clear" w:color="auto" w:fill="FFFFFF"/>
          <w:lang w:eastAsia="ar-SA"/>
        </w:rPr>
      </w:pPr>
      <w:r w:rsidRPr="008D6A94">
        <w:rPr>
          <w:lang w:eastAsia="ar-SA"/>
        </w:rP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w:t>
      </w:r>
      <w:r w:rsidRPr="008D6A94">
        <w:rPr>
          <w:bCs/>
          <w:shd w:val="clear" w:color="auto" w:fill="FFFFFF"/>
          <w:lang w:eastAsia="ar-SA"/>
        </w:rPr>
        <w:t>Про свободу пересування та вільний вибір місця проживання в Україні».</w:t>
      </w:r>
    </w:p>
    <w:p w:rsidR="004126F6" w:rsidRPr="008D6A94" w:rsidRDefault="004126F6" w:rsidP="004126F6">
      <w:pPr>
        <w:tabs>
          <w:tab w:val="left" w:pos="993"/>
        </w:tabs>
        <w:suppressAutoHyphens/>
        <w:spacing w:after="120"/>
        <w:ind w:firstLine="567"/>
        <w:jc w:val="both"/>
        <w:rPr>
          <w:lang w:eastAsia="ar-SA"/>
        </w:rPr>
      </w:pPr>
      <w:r w:rsidRPr="008D6A94">
        <w:rPr>
          <w:bCs/>
          <w:shd w:val="clear" w:color="auto" w:fill="FFFFFF"/>
          <w:lang w:eastAsia="ar-SA"/>
        </w:rPr>
        <w:t xml:space="preserve">Особи, які відповідно до пункту 6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 </w:t>
      </w:r>
    </w:p>
    <w:p w:rsidR="004126F6" w:rsidRPr="008D6A94" w:rsidRDefault="004126F6" w:rsidP="004126F6">
      <w:pPr>
        <w:tabs>
          <w:tab w:val="left" w:pos="993"/>
        </w:tabs>
        <w:suppressAutoHyphens/>
        <w:spacing w:after="120"/>
        <w:ind w:firstLine="567"/>
        <w:jc w:val="both"/>
        <w:rPr>
          <w:lang w:eastAsia="ar-SA"/>
        </w:rPr>
      </w:pPr>
      <w:r w:rsidRPr="008D6A94">
        <w:rPr>
          <w:lang w:eastAsia="ar-SA"/>
        </w:rPr>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rsidR="004126F6" w:rsidRPr="008D6A94" w:rsidRDefault="004126F6" w:rsidP="004126F6">
      <w:pPr>
        <w:tabs>
          <w:tab w:val="left" w:pos="993"/>
        </w:tabs>
        <w:suppressAutoHyphens/>
        <w:spacing w:after="120"/>
        <w:ind w:firstLine="567"/>
        <w:jc w:val="both"/>
        <w:rPr>
          <w:lang w:eastAsia="ar-SA"/>
        </w:rPr>
      </w:pPr>
      <w:r w:rsidRPr="008D6A94">
        <w:rPr>
          <w:lang w:eastAsia="ar-SA"/>
        </w:rPr>
        <w:t xml:space="preserve">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w:t>
      </w:r>
      <w:r w:rsidRPr="008D6A94">
        <w:rPr>
          <w:lang w:eastAsia="ar-SA"/>
        </w:rPr>
        <w:lastRenderedPageBreak/>
        <w:t>врахування результатів громадських слухань, після чого отримують мандат для голосування. Про надання згоди на обробку персональних даних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4126F6" w:rsidRPr="008D6A94" w:rsidRDefault="004126F6" w:rsidP="004126F6">
      <w:pPr>
        <w:tabs>
          <w:tab w:val="left" w:pos="993"/>
        </w:tabs>
        <w:suppressAutoHyphens/>
        <w:spacing w:after="120"/>
        <w:ind w:firstLine="567"/>
        <w:jc w:val="both"/>
        <w:rPr>
          <w:lang w:eastAsia="ar-SA"/>
        </w:rPr>
      </w:pPr>
      <w:r w:rsidRPr="008D6A94">
        <w:rPr>
          <w:lang w:eastAsia="ar-SA"/>
        </w:rPr>
        <w:t xml:space="preserve">Відмова від надання документів, визначених у цьому пункті Положення, або відмова від надання згоди на обробку персональних даних є підставою </w:t>
      </w:r>
      <w:proofErr w:type="spellStart"/>
      <w:r w:rsidRPr="008D6A94">
        <w:rPr>
          <w:lang w:eastAsia="ar-SA"/>
        </w:rPr>
        <w:t>недопуску</w:t>
      </w:r>
      <w:proofErr w:type="spellEnd"/>
      <w:r w:rsidRPr="008D6A94">
        <w:rPr>
          <w:lang w:eastAsia="ar-SA"/>
        </w:rPr>
        <w:t xml:space="preserve"> особи до участі у громадських слуханнях, у тому числі з правом дорадчого голосу. </w:t>
      </w:r>
    </w:p>
    <w:p w:rsidR="004126F6" w:rsidRPr="008D6A94" w:rsidRDefault="004126F6" w:rsidP="004126F6">
      <w:pPr>
        <w:tabs>
          <w:tab w:val="left" w:pos="993"/>
        </w:tabs>
        <w:suppressAutoHyphens/>
        <w:spacing w:after="120"/>
        <w:ind w:firstLine="567"/>
        <w:jc w:val="both"/>
      </w:pPr>
      <w:r w:rsidRPr="008D6A94">
        <w:rPr>
          <w:b/>
          <w:lang w:eastAsia="ar-SA"/>
        </w:rPr>
        <w:t xml:space="preserve"> </w:t>
      </w:r>
      <w:r w:rsidRPr="008D6A94">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4126F6" w:rsidRPr="008D6A94" w:rsidRDefault="004126F6" w:rsidP="004126F6">
      <w:pPr>
        <w:tabs>
          <w:tab w:val="left" w:pos="360"/>
          <w:tab w:val="left" w:pos="900"/>
          <w:tab w:val="left" w:pos="1080"/>
        </w:tabs>
        <w:suppressAutoHyphens/>
        <w:spacing w:after="120"/>
        <w:ind w:firstLine="567"/>
        <w:jc w:val="both"/>
        <w:rPr>
          <w:lang w:eastAsia="ar-SA"/>
        </w:rPr>
      </w:pPr>
      <w:r w:rsidRPr="008D6A94">
        <w:rPr>
          <w:lang w:eastAsia="ar-SA"/>
        </w:rPr>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4126F6" w:rsidRPr="008D6A94" w:rsidRDefault="004126F6" w:rsidP="004126F6">
      <w:pPr>
        <w:tabs>
          <w:tab w:val="left" w:pos="360"/>
          <w:tab w:val="left" w:pos="900"/>
          <w:tab w:val="left" w:pos="1080"/>
        </w:tabs>
        <w:suppressAutoHyphens/>
        <w:spacing w:after="120"/>
        <w:ind w:firstLine="567"/>
        <w:jc w:val="both"/>
        <w:rPr>
          <w:lang w:eastAsia="ar-SA"/>
        </w:rPr>
      </w:pPr>
      <w:r w:rsidRPr="008D6A94">
        <w:rPr>
          <w:lang w:eastAsia="ar-SA"/>
        </w:rPr>
        <w:t>Секретар громадських слухань веде протокол громадських слухань у порядку, передбаченому цим Положенням.</w:t>
      </w:r>
    </w:p>
    <w:p w:rsidR="004126F6" w:rsidRPr="008D6A94" w:rsidRDefault="004126F6" w:rsidP="004126F6">
      <w:pPr>
        <w:tabs>
          <w:tab w:val="left" w:pos="360"/>
          <w:tab w:val="left" w:pos="900"/>
          <w:tab w:val="left" w:pos="1080"/>
        </w:tabs>
        <w:suppressAutoHyphens/>
        <w:spacing w:after="120"/>
        <w:ind w:firstLine="567"/>
        <w:jc w:val="both"/>
        <w:rPr>
          <w:rFonts w:eastAsia="Ubuntu"/>
          <w:kern w:val="1"/>
          <w:lang w:eastAsia="ar-SA"/>
        </w:rPr>
      </w:pPr>
      <w:r w:rsidRPr="008D6A94">
        <w:rPr>
          <w:rFonts w:eastAsia="Ubuntu"/>
          <w:kern w:val="1"/>
          <w:lang w:eastAsia="ar-SA"/>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4126F6" w:rsidRPr="008D6A94" w:rsidRDefault="004126F6" w:rsidP="004126F6">
      <w:pPr>
        <w:tabs>
          <w:tab w:val="left" w:pos="360"/>
          <w:tab w:val="left" w:pos="900"/>
          <w:tab w:val="left" w:pos="1080"/>
        </w:tabs>
        <w:suppressAutoHyphens/>
        <w:spacing w:after="120"/>
        <w:ind w:firstLine="567"/>
        <w:jc w:val="both"/>
        <w:rPr>
          <w:lang w:eastAsia="ar-SA"/>
        </w:rPr>
      </w:pPr>
      <w:r w:rsidRPr="008D6A94">
        <w:rPr>
          <w:lang w:eastAsia="ar-SA"/>
        </w:rP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4126F6" w:rsidRPr="008D6A94" w:rsidRDefault="004126F6" w:rsidP="004126F6">
      <w:pPr>
        <w:tabs>
          <w:tab w:val="left" w:pos="0"/>
          <w:tab w:val="left" w:pos="360"/>
          <w:tab w:val="left" w:pos="993"/>
        </w:tabs>
        <w:suppressAutoHyphens/>
        <w:spacing w:after="120"/>
        <w:ind w:firstLine="567"/>
        <w:jc w:val="both"/>
        <w:rPr>
          <w:lang w:eastAsia="ar-SA"/>
        </w:rPr>
      </w:pPr>
      <w:r w:rsidRPr="008D6A94">
        <w:rPr>
          <w:lang w:eastAsia="ar-SA"/>
        </w:rP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4126F6" w:rsidRPr="008D6A94" w:rsidRDefault="004126F6" w:rsidP="004126F6">
      <w:pPr>
        <w:numPr>
          <w:ilvl w:val="0"/>
          <w:numId w:val="7"/>
        </w:numPr>
        <w:tabs>
          <w:tab w:val="left" w:pos="0"/>
          <w:tab w:val="left" w:pos="360"/>
          <w:tab w:val="left" w:pos="851"/>
        </w:tabs>
        <w:suppressAutoHyphens/>
        <w:spacing w:after="120"/>
        <w:ind w:left="0" w:firstLine="567"/>
        <w:contextualSpacing/>
        <w:jc w:val="both"/>
      </w:pPr>
      <w:r w:rsidRPr="008D6A94">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4126F6" w:rsidRPr="008D6A94" w:rsidRDefault="004126F6" w:rsidP="004126F6">
      <w:pPr>
        <w:numPr>
          <w:ilvl w:val="0"/>
          <w:numId w:val="7"/>
        </w:numPr>
        <w:tabs>
          <w:tab w:val="left" w:pos="0"/>
          <w:tab w:val="left" w:pos="360"/>
          <w:tab w:val="left" w:pos="851"/>
        </w:tabs>
        <w:suppressAutoHyphens/>
        <w:spacing w:after="120"/>
        <w:ind w:left="0" w:firstLine="567"/>
        <w:contextualSpacing/>
        <w:jc w:val="both"/>
      </w:pPr>
      <w:r w:rsidRPr="008D6A94">
        <w:t xml:space="preserve">виступи представників організаційного комітету та експертних груп (якщо вони створені), залучених фахівців; </w:t>
      </w:r>
    </w:p>
    <w:p w:rsidR="004126F6" w:rsidRPr="008D6A94" w:rsidRDefault="004126F6" w:rsidP="004126F6">
      <w:pPr>
        <w:numPr>
          <w:ilvl w:val="0"/>
          <w:numId w:val="7"/>
        </w:numPr>
        <w:tabs>
          <w:tab w:val="left" w:pos="0"/>
          <w:tab w:val="left" w:pos="360"/>
          <w:tab w:val="left" w:pos="851"/>
        </w:tabs>
        <w:suppressAutoHyphens/>
        <w:spacing w:after="120"/>
        <w:ind w:left="0" w:firstLine="567"/>
        <w:contextualSpacing/>
        <w:jc w:val="both"/>
      </w:pPr>
      <w:r w:rsidRPr="008D6A94">
        <w:t>запитання, виступи учасників громадських слухань, прийняття рішення щодо питання, винесеного на громадські слухання.</w:t>
      </w:r>
    </w:p>
    <w:p w:rsidR="004126F6" w:rsidRPr="008D6A94" w:rsidRDefault="004126F6" w:rsidP="004126F6">
      <w:pPr>
        <w:tabs>
          <w:tab w:val="left" w:pos="360"/>
          <w:tab w:val="left" w:pos="900"/>
          <w:tab w:val="left" w:pos="1080"/>
        </w:tabs>
        <w:suppressAutoHyphens/>
        <w:spacing w:after="120"/>
        <w:ind w:firstLine="567"/>
        <w:jc w:val="both"/>
        <w:rPr>
          <w:lang w:eastAsia="ar-SA"/>
        </w:rPr>
      </w:pPr>
      <w:r w:rsidRPr="008D6A94">
        <w:rPr>
          <w:lang w:eastAsia="ar-SA"/>
        </w:rP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4126F6" w:rsidRPr="008D6A94" w:rsidRDefault="004126F6" w:rsidP="004126F6">
      <w:pPr>
        <w:tabs>
          <w:tab w:val="left" w:pos="360"/>
          <w:tab w:val="left" w:pos="900"/>
          <w:tab w:val="left" w:pos="1080"/>
        </w:tabs>
        <w:suppressAutoHyphens/>
        <w:spacing w:after="120"/>
        <w:ind w:firstLine="567"/>
        <w:jc w:val="both"/>
        <w:rPr>
          <w:lang w:eastAsia="ar-SA"/>
        </w:rPr>
      </w:pPr>
      <w:r w:rsidRPr="008D6A94">
        <w:rPr>
          <w:lang w:eastAsia="ar-SA"/>
        </w:rP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rsidR="004126F6" w:rsidRPr="008D6A94" w:rsidRDefault="004126F6" w:rsidP="004126F6">
      <w:pPr>
        <w:tabs>
          <w:tab w:val="left" w:pos="0"/>
        </w:tabs>
        <w:suppressAutoHyphens/>
        <w:spacing w:after="120"/>
        <w:ind w:firstLine="567"/>
        <w:jc w:val="both"/>
        <w:rPr>
          <w:lang w:eastAsia="ar-SA"/>
        </w:rPr>
      </w:pPr>
      <w:r w:rsidRPr="008D6A94">
        <w:rPr>
          <w:lang w:eastAsia="ar-SA"/>
        </w:rPr>
        <w:t>Кожен учасник громадських слухань має право надати пропозиції, висловити зауваження, поставити запитання усно чи письмово щодо тематики громадських слухань. На вимогу учасника громадських слухань, який подає пропозицію, вона має бути поставлена на голосування. Усі пропозиції, поставлені на голосування</w:t>
      </w:r>
      <w:r w:rsidRPr="008D6A94">
        <w:rPr>
          <w:b/>
          <w:lang w:eastAsia="ar-SA"/>
        </w:rPr>
        <w:t>,</w:t>
      </w:r>
      <w:r w:rsidRPr="008D6A94">
        <w:rPr>
          <w:lang w:eastAsia="ar-SA"/>
        </w:rPr>
        <w:t xml:space="preserve"> заносяться (додаються) до протоколу громадських слухань.</w:t>
      </w:r>
    </w:p>
    <w:p w:rsidR="004126F6" w:rsidRPr="008D6A94" w:rsidRDefault="004126F6" w:rsidP="004126F6">
      <w:pPr>
        <w:tabs>
          <w:tab w:val="left" w:pos="360"/>
          <w:tab w:val="left" w:pos="900"/>
          <w:tab w:val="left" w:pos="1080"/>
        </w:tabs>
        <w:suppressAutoHyphens/>
        <w:spacing w:after="120"/>
        <w:ind w:firstLine="567"/>
        <w:jc w:val="both"/>
        <w:rPr>
          <w:lang w:eastAsia="ar-SA"/>
        </w:rPr>
      </w:pPr>
      <w:r w:rsidRPr="008D6A94">
        <w:rPr>
          <w:lang w:eastAsia="ar-SA"/>
        </w:rPr>
        <w:t xml:space="preserve">Головуючий може перервати виступаючого, якщо його виступ не стосується предмета слухань, перевищує встановлений регламентом час, використовується для </w:t>
      </w:r>
      <w:r w:rsidRPr="008D6A94">
        <w:rPr>
          <w:lang w:eastAsia="ar-SA"/>
        </w:rPr>
        <w:lastRenderedPageBreak/>
        <w:t>політичної агітації, закликає до дискримінації чи інших форм нетерпимості або в інший спосіб порушує вимоги законів України.</w:t>
      </w:r>
    </w:p>
    <w:p w:rsidR="004126F6" w:rsidRPr="008D6A94" w:rsidRDefault="004126F6" w:rsidP="004126F6">
      <w:pPr>
        <w:tabs>
          <w:tab w:val="left" w:pos="360"/>
          <w:tab w:val="left" w:pos="900"/>
          <w:tab w:val="left" w:pos="1080"/>
        </w:tabs>
        <w:suppressAutoHyphens/>
        <w:spacing w:after="120"/>
        <w:ind w:firstLine="567"/>
        <w:jc w:val="both"/>
        <w:rPr>
          <w:lang w:eastAsia="ar-SA"/>
        </w:rPr>
      </w:pPr>
      <w:r w:rsidRPr="008D6A94">
        <w:rPr>
          <w:lang w:eastAsia="ar-SA"/>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4126F6" w:rsidRPr="008D6A94" w:rsidRDefault="004126F6" w:rsidP="004126F6">
      <w:pPr>
        <w:tabs>
          <w:tab w:val="left" w:pos="360"/>
          <w:tab w:val="left" w:pos="1080"/>
        </w:tabs>
        <w:suppressAutoHyphens/>
        <w:spacing w:after="120"/>
        <w:ind w:firstLine="567"/>
        <w:jc w:val="both"/>
        <w:rPr>
          <w:lang w:eastAsia="ar-SA"/>
        </w:rPr>
      </w:pPr>
      <w:r w:rsidRPr="008D6A94">
        <w:rPr>
          <w:lang w:eastAsia="ar-SA"/>
        </w:rPr>
        <w:t xml:space="preserve">У випадку порушення громадського порядку головуючий може прийняти рішення про видалення порушника (порушників) з місця, де проводяться громадські слухання. У разі невиконання рішення про видалення порушників до них можуть бути застосовані заходи примусу відповідно до чинного законодавства.  </w:t>
      </w:r>
    </w:p>
    <w:p w:rsidR="004126F6" w:rsidRPr="008D6A94" w:rsidRDefault="004126F6" w:rsidP="004126F6">
      <w:pPr>
        <w:tabs>
          <w:tab w:val="left" w:pos="360"/>
          <w:tab w:val="left" w:pos="900"/>
          <w:tab w:val="left" w:pos="1080"/>
        </w:tabs>
        <w:suppressAutoHyphens/>
        <w:spacing w:after="120"/>
        <w:ind w:firstLine="567"/>
        <w:jc w:val="both"/>
        <w:rPr>
          <w:lang w:eastAsia="ar-SA"/>
        </w:rPr>
      </w:pPr>
      <w:r w:rsidRPr="008D6A94">
        <w:rPr>
          <w:lang w:eastAsia="ar-SA"/>
        </w:rPr>
        <w:t xml:space="preserve">Громадські слухання відбуваються у відкритому режимі. За наявності організаційно-технічної можливості відповідальний виконавчий орган чи ініціатор слухань забезпечує їх </w:t>
      </w:r>
      <w:proofErr w:type="spellStart"/>
      <w:r w:rsidRPr="008D6A94">
        <w:rPr>
          <w:lang w:eastAsia="ar-SA"/>
        </w:rPr>
        <w:t>веб-трансляцію</w:t>
      </w:r>
      <w:proofErr w:type="spellEnd"/>
      <w:r w:rsidRPr="008D6A94">
        <w:rPr>
          <w:lang w:eastAsia="ar-SA"/>
        </w:rPr>
        <w:t xml:space="preserve">, </w:t>
      </w:r>
      <w:proofErr w:type="spellStart"/>
      <w:r w:rsidRPr="008D6A94">
        <w:rPr>
          <w:lang w:eastAsia="ar-SA"/>
        </w:rPr>
        <w:t>аудіо-</w:t>
      </w:r>
      <w:proofErr w:type="spellEnd"/>
      <w:r w:rsidRPr="008D6A94">
        <w:rPr>
          <w:lang w:eastAsia="ar-SA"/>
        </w:rPr>
        <w:t xml:space="preserve">, </w:t>
      </w:r>
      <w:proofErr w:type="spellStart"/>
      <w:r w:rsidRPr="008D6A94">
        <w:rPr>
          <w:lang w:eastAsia="ar-SA"/>
        </w:rPr>
        <w:t>фото-</w:t>
      </w:r>
      <w:proofErr w:type="spellEnd"/>
      <w:r w:rsidRPr="008D6A94">
        <w:rPr>
          <w:lang w:eastAsia="ar-SA"/>
        </w:rPr>
        <w:t xml:space="preserve"> та/або </w:t>
      </w:r>
      <w:proofErr w:type="spellStart"/>
      <w:r w:rsidRPr="008D6A94">
        <w:rPr>
          <w:lang w:eastAsia="ar-SA"/>
        </w:rPr>
        <w:t>відеофіксацію</w:t>
      </w:r>
      <w:proofErr w:type="spellEnd"/>
      <w:r w:rsidRPr="008D6A94">
        <w:rPr>
          <w:lang w:eastAsia="ar-SA"/>
        </w:rPr>
        <w:t xml:space="preserve">. Кожен учасник громадських слухань, а також присутні на слуханнях представники засобів масової інформації мають право здійснювати аудіо, </w:t>
      </w:r>
      <w:proofErr w:type="spellStart"/>
      <w:r w:rsidRPr="008D6A94">
        <w:rPr>
          <w:lang w:eastAsia="ar-SA"/>
        </w:rPr>
        <w:t>фото-</w:t>
      </w:r>
      <w:proofErr w:type="spellEnd"/>
      <w:r w:rsidRPr="008D6A94">
        <w:rPr>
          <w:lang w:eastAsia="ar-SA"/>
        </w:rPr>
        <w:t xml:space="preserve"> та/або </w:t>
      </w:r>
      <w:proofErr w:type="spellStart"/>
      <w:r w:rsidRPr="008D6A94">
        <w:rPr>
          <w:lang w:eastAsia="ar-SA"/>
        </w:rPr>
        <w:t>відеофіксацію</w:t>
      </w:r>
      <w:proofErr w:type="spellEnd"/>
      <w:r w:rsidRPr="008D6A94">
        <w:rPr>
          <w:lang w:eastAsia="ar-SA"/>
        </w:rPr>
        <w:t xml:space="preserve"> чи </w:t>
      </w:r>
      <w:proofErr w:type="spellStart"/>
      <w:r w:rsidRPr="008D6A94">
        <w:rPr>
          <w:lang w:eastAsia="ar-SA"/>
        </w:rPr>
        <w:t>веб-трансляцію</w:t>
      </w:r>
      <w:proofErr w:type="spellEnd"/>
      <w:r w:rsidRPr="008D6A94">
        <w:rPr>
          <w:lang w:eastAsia="ar-SA"/>
        </w:rPr>
        <w:t xml:space="preserve"> громадських слухань, якщо це не перешкоджає їх проведенню. </w:t>
      </w:r>
    </w:p>
    <w:p w:rsidR="004126F6" w:rsidRPr="008D6A94" w:rsidRDefault="004126F6" w:rsidP="004126F6">
      <w:pPr>
        <w:numPr>
          <w:ilvl w:val="0"/>
          <w:numId w:val="8"/>
        </w:numPr>
        <w:tabs>
          <w:tab w:val="left" w:pos="594"/>
          <w:tab w:val="left" w:pos="993"/>
        </w:tabs>
        <w:suppressAutoHyphens/>
        <w:spacing w:after="120"/>
        <w:ind w:left="0" w:firstLine="567"/>
        <w:contextualSpacing/>
        <w:jc w:val="both"/>
      </w:pPr>
      <w:r w:rsidRPr="008D6A94">
        <w:t xml:space="preserve">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(мандатів)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слухань,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 </w:t>
      </w:r>
    </w:p>
    <w:p w:rsidR="004126F6" w:rsidRPr="008D6A94" w:rsidRDefault="004126F6" w:rsidP="004126F6">
      <w:pPr>
        <w:suppressAutoHyphens/>
        <w:spacing w:after="120"/>
        <w:ind w:firstLine="567"/>
        <w:jc w:val="both"/>
        <w:rPr>
          <w:lang w:eastAsia="ar-SA"/>
        </w:rPr>
      </w:pPr>
      <w:r w:rsidRPr="008D6A94">
        <w:rPr>
          <w:lang w:eastAsia="ar-SA"/>
        </w:rPr>
        <w:t xml:space="preserve">21. 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rsidR="004126F6" w:rsidRPr="008D6A94" w:rsidRDefault="004126F6" w:rsidP="004126F6">
      <w:pPr>
        <w:suppressAutoHyphens/>
        <w:spacing w:after="120"/>
        <w:ind w:firstLine="567"/>
        <w:jc w:val="both"/>
        <w:rPr>
          <w:lang w:eastAsia="ar-SA"/>
        </w:rPr>
      </w:pPr>
      <w:r w:rsidRPr="008D6A94">
        <w:rPr>
          <w:lang w:eastAsia="ar-SA"/>
        </w:rPr>
        <w:t>У протоколі вказуються:</w:t>
      </w:r>
    </w:p>
    <w:p w:rsidR="004126F6" w:rsidRPr="008D6A94" w:rsidRDefault="004126F6" w:rsidP="004126F6">
      <w:pPr>
        <w:suppressAutoHyphens/>
        <w:spacing w:after="120"/>
        <w:ind w:firstLine="567"/>
        <w:jc w:val="both"/>
        <w:rPr>
          <w:lang w:eastAsia="ar-SA"/>
        </w:rPr>
      </w:pPr>
      <w:r w:rsidRPr="008D6A94">
        <w:rPr>
          <w:lang w:eastAsia="ar-SA"/>
        </w:rPr>
        <w:t>1) дата, час і місце проведення громадських слухань;</w:t>
      </w:r>
    </w:p>
    <w:p w:rsidR="004126F6" w:rsidRPr="008D6A94" w:rsidRDefault="004126F6" w:rsidP="004126F6">
      <w:pPr>
        <w:suppressAutoHyphens/>
        <w:spacing w:after="120"/>
        <w:ind w:firstLine="567"/>
        <w:jc w:val="both"/>
        <w:rPr>
          <w:lang w:eastAsia="ar-SA"/>
        </w:rPr>
      </w:pPr>
      <w:r w:rsidRPr="008D6A94">
        <w:rPr>
          <w:lang w:eastAsia="ar-SA"/>
        </w:rPr>
        <w:t>2) територія, на якій проводяться громадські слухання;</w:t>
      </w:r>
    </w:p>
    <w:p w:rsidR="004126F6" w:rsidRPr="008D6A94" w:rsidRDefault="004126F6" w:rsidP="004126F6">
      <w:pPr>
        <w:suppressAutoHyphens/>
        <w:spacing w:after="120"/>
        <w:ind w:firstLine="567"/>
        <w:jc w:val="both"/>
        <w:rPr>
          <w:lang w:eastAsia="ar-SA"/>
        </w:rPr>
      </w:pPr>
      <w:r w:rsidRPr="008D6A94">
        <w:rPr>
          <w:lang w:eastAsia="ar-SA"/>
        </w:rPr>
        <w:t xml:space="preserve">3) кількість учасників громадських слухань з правом голосу; </w:t>
      </w:r>
    </w:p>
    <w:p w:rsidR="004126F6" w:rsidRPr="008D6A94" w:rsidRDefault="004126F6" w:rsidP="004126F6">
      <w:pPr>
        <w:suppressAutoHyphens/>
        <w:spacing w:after="120"/>
        <w:ind w:firstLine="567"/>
        <w:jc w:val="both"/>
        <w:rPr>
          <w:lang w:eastAsia="ar-SA"/>
        </w:rPr>
      </w:pPr>
      <w:r w:rsidRPr="008D6A94">
        <w:rPr>
          <w:lang w:eastAsia="ar-SA"/>
        </w:rPr>
        <w:t xml:space="preserve">4) питання, які розглядалися на громадських слуханнях; </w:t>
      </w:r>
    </w:p>
    <w:p w:rsidR="004126F6" w:rsidRPr="008D6A94" w:rsidRDefault="004126F6" w:rsidP="004126F6">
      <w:pPr>
        <w:suppressAutoHyphens/>
        <w:spacing w:after="120"/>
        <w:ind w:firstLine="567"/>
        <w:jc w:val="both"/>
        <w:rPr>
          <w:lang w:eastAsia="ar-SA"/>
        </w:rPr>
      </w:pPr>
      <w:r w:rsidRPr="008D6A94">
        <w:rPr>
          <w:lang w:eastAsia="ar-SA"/>
        </w:rPr>
        <w:t>5) рішення (пропозиції) громадських слухань, прийняті за результатами розгляду питань, та кількість голосів, поданих «за», «проти» та «утрималося», під час прийняття відповідних рішень;</w:t>
      </w:r>
    </w:p>
    <w:p w:rsidR="004126F6" w:rsidRPr="008D6A94" w:rsidRDefault="004126F6" w:rsidP="004126F6">
      <w:pPr>
        <w:suppressAutoHyphens/>
        <w:spacing w:after="120"/>
        <w:ind w:firstLine="567"/>
        <w:jc w:val="both"/>
        <w:rPr>
          <w:lang w:eastAsia="ar-SA"/>
        </w:rPr>
      </w:pPr>
      <w:r w:rsidRPr="008D6A94">
        <w:rPr>
          <w:lang w:eastAsia="ar-SA"/>
        </w:rPr>
        <w:t>6) інша інформація, передбачена цим Положенням або актами законодавства.</w:t>
      </w:r>
    </w:p>
    <w:p w:rsidR="004126F6" w:rsidRPr="008D6A94" w:rsidRDefault="004126F6" w:rsidP="004126F6">
      <w:pPr>
        <w:suppressAutoHyphens/>
        <w:spacing w:after="120"/>
        <w:ind w:firstLine="567"/>
        <w:jc w:val="both"/>
        <w:rPr>
          <w:lang w:eastAsia="ar-SA"/>
        </w:rPr>
      </w:pPr>
      <w:r w:rsidRPr="008D6A94">
        <w:rPr>
          <w:lang w:eastAsia="ar-SA"/>
        </w:rPr>
        <w:t>Один примірник протоколу громадських слухань надсилається відповідним органам чи посадовим особам місцевого самоврядування не пізніше 5 робочих днів з дня проведення громадських слухань, другий примірник зберігається у ініціаторів громадських слухань.</w:t>
      </w:r>
    </w:p>
    <w:p w:rsidR="004126F6" w:rsidRPr="008D6A94" w:rsidRDefault="004126F6" w:rsidP="004126F6">
      <w:pPr>
        <w:tabs>
          <w:tab w:val="left" w:pos="900"/>
          <w:tab w:val="left" w:pos="1080"/>
        </w:tabs>
        <w:suppressAutoHyphens/>
        <w:spacing w:after="120"/>
        <w:ind w:firstLine="567"/>
        <w:jc w:val="both"/>
        <w:rPr>
          <w:lang w:eastAsia="ar-SA"/>
        </w:rPr>
      </w:pPr>
      <w:r w:rsidRPr="008D6A94">
        <w:rPr>
          <w:lang w:eastAsia="ar-SA"/>
        </w:rPr>
        <w:t xml:space="preserve">Копія протоколу не пізніше 5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 </w:t>
      </w:r>
    </w:p>
    <w:p w:rsidR="004126F6" w:rsidRPr="008D6A94" w:rsidRDefault="004126F6" w:rsidP="004126F6">
      <w:pPr>
        <w:suppressAutoHyphens/>
        <w:spacing w:after="120"/>
        <w:ind w:firstLine="567"/>
        <w:jc w:val="both"/>
        <w:rPr>
          <w:b/>
          <w:lang w:eastAsia="ar-SA"/>
        </w:rPr>
      </w:pPr>
      <w:r w:rsidRPr="008D6A94">
        <w:rPr>
          <w:lang w:eastAsia="ar-SA"/>
        </w:rPr>
        <w:t xml:space="preserve">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w:t>
      </w:r>
      <w:r w:rsidRPr="008D6A94">
        <w:rPr>
          <w:lang w:eastAsia="ar-SA"/>
        </w:rPr>
        <w:lastRenderedPageBreak/>
        <w:t xml:space="preserve">Зазначені дані можуть бути оприлюднені без згоди суб’єктів персональних даних виключно у випадках, передбачених нормами закону. </w:t>
      </w:r>
    </w:p>
    <w:p w:rsidR="004126F6" w:rsidRPr="008D6A94" w:rsidRDefault="004126F6" w:rsidP="004126F6">
      <w:pPr>
        <w:suppressAutoHyphens/>
        <w:spacing w:after="120"/>
        <w:ind w:firstLine="567"/>
        <w:jc w:val="both"/>
        <w:rPr>
          <w:shd w:val="clear" w:color="auto" w:fill="FFFFFF"/>
          <w:lang w:eastAsia="ar-SA"/>
        </w:rPr>
      </w:pPr>
      <w:r w:rsidRPr="008D6A94">
        <w:rPr>
          <w:shd w:val="clear" w:color="auto" w:fill="FFFFFF"/>
          <w:lang w:eastAsia="ar-SA"/>
        </w:rPr>
        <w:t>22. Органи та/або посадові особи місцевого самоврядування зобов’язані розглянути рішення (пропозиції) громадських слухань протягом 30 днів з дня їх отримання.</w:t>
      </w:r>
    </w:p>
    <w:p w:rsidR="004126F6" w:rsidRPr="008D6A94" w:rsidRDefault="004126F6" w:rsidP="004126F6">
      <w:pPr>
        <w:suppressAutoHyphens/>
        <w:spacing w:after="120"/>
        <w:ind w:firstLine="567"/>
        <w:jc w:val="both"/>
        <w:rPr>
          <w:lang w:eastAsia="ar-SA"/>
        </w:rPr>
      </w:pPr>
      <w:r w:rsidRPr="008D6A94">
        <w:rPr>
          <w:lang w:eastAsia="ar-SA"/>
        </w:rP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4126F6" w:rsidRPr="008D6A94" w:rsidRDefault="004126F6" w:rsidP="004126F6">
      <w:pPr>
        <w:suppressAutoHyphens/>
        <w:spacing w:after="120"/>
        <w:ind w:firstLine="567"/>
        <w:jc w:val="both"/>
        <w:rPr>
          <w:lang w:eastAsia="ar-SA"/>
        </w:rPr>
      </w:pPr>
      <w:r w:rsidRPr="008D6A94">
        <w:rPr>
          <w:lang w:eastAsia="ar-SA"/>
        </w:rPr>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4126F6" w:rsidRPr="008D6A94" w:rsidRDefault="004126F6" w:rsidP="004126F6">
      <w:pPr>
        <w:suppressAutoHyphens/>
        <w:spacing w:after="120"/>
        <w:ind w:firstLine="567"/>
        <w:jc w:val="both"/>
        <w:rPr>
          <w:lang w:eastAsia="ar-SA"/>
        </w:rPr>
      </w:pPr>
      <w:r w:rsidRPr="008D6A94">
        <w:rPr>
          <w:lang w:eastAsia="ar-SA"/>
        </w:rP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rsidR="004126F6" w:rsidRPr="008D6A94" w:rsidRDefault="004126F6" w:rsidP="004126F6">
      <w:pPr>
        <w:suppressAutoHyphens/>
        <w:spacing w:after="120"/>
        <w:ind w:firstLine="567"/>
        <w:jc w:val="both"/>
        <w:rPr>
          <w:lang w:eastAsia="ar-SA"/>
        </w:rPr>
      </w:pPr>
      <w:r w:rsidRPr="008D6A94">
        <w:rPr>
          <w:lang w:eastAsia="ar-SA"/>
        </w:rPr>
        <w:t>3) відхилити пропозицію, викладену в рішенні громадських слухань, – у цьому разі зазначаються підстави для прийняття такого рішення.</w:t>
      </w:r>
    </w:p>
    <w:p w:rsidR="004126F6" w:rsidRPr="008D6A94" w:rsidRDefault="004126F6" w:rsidP="004126F6">
      <w:pPr>
        <w:tabs>
          <w:tab w:val="left" w:pos="1134"/>
        </w:tabs>
        <w:suppressAutoHyphens/>
        <w:spacing w:after="120"/>
        <w:ind w:firstLine="567"/>
        <w:jc w:val="both"/>
        <w:rPr>
          <w:lang w:eastAsia="ar-SA"/>
        </w:rPr>
      </w:pPr>
      <w:bookmarkStart w:id="14" w:name="_Hlk521597864"/>
      <w:r w:rsidRPr="008D6A94">
        <w:rPr>
          <w:lang w:eastAsia="ar-SA"/>
        </w:rPr>
        <w:t xml:space="preserve">23. 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bookmarkEnd w:id="14"/>
    </w:p>
    <w:p w:rsidR="004126F6" w:rsidRPr="008D6A94" w:rsidRDefault="004126F6" w:rsidP="004126F6">
      <w:pPr>
        <w:tabs>
          <w:tab w:val="left" w:pos="1134"/>
        </w:tabs>
        <w:suppressAutoHyphens/>
        <w:spacing w:after="120"/>
        <w:ind w:firstLine="567"/>
        <w:jc w:val="both"/>
        <w:rPr>
          <w:lang w:eastAsia="ar-SA"/>
        </w:rPr>
      </w:pPr>
      <w:r w:rsidRPr="008D6A94">
        <w:rPr>
          <w:lang w:eastAsia="ar-SA"/>
        </w:rPr>
        <w:t>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w:t>
      </w:r>
      <w:bookmarkStart w:id="15" w:name="_Hlk521666516"/>
      <w:r w:rsidRPr="008D6A94">
        <w:rPr>
          <w:lang w:eastAsia="ar-SA"/>
        </w:rPr>
        <w:t xml:space="preserve"> Ради. </w:t>
      </w:r>
    </w:p>
    <w:p w:rsidR="004126F6" w:rsidRPr="008D6A94" w:rsidRDefault="004126F6" w:rsidP="004126F6">
      <w:pPr>
        <w:tabs>
          <w:tab w:val="left" w:pos="993"/>
        </w:tabs>
        <w:suppressAutoHyphens/>
        <w:spacing w:after="120"/>
        <w:ind w:firstLine="567"/>
        <w:jc w:val="both"/>
        <w:rPr>
          <w:lang w:eastAsia="ar-SA"/>
        </w:rPr>
      </w:pPr>
      <w:r w:rsidRPr="008D6A94">
        <w:rPr>
          <w:lang w:eastAsia="ar-SA"/>
        </w:rPr>
        <w:t>25.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bookmarkEnd w:id="15"/>
    </w:p>
    <w:p w:rsidR="004126F6" w:rsidRPr="008D6A94" w:rsidRDefault="004126F6" w:rsidP="004126F6">
      <w:pPr>
        <w:tabs>
          <w:tab w:val="left" w:pos="993"/>
        </w:tabs>
        <w:spacing w:after="120"/>
        <w:ind w:firstLine="567"/>
        <w:contextualSpacing/>
        <w:jc w:val="both"/>
      </w:pPr>
      <w:r w:rsidRPr="008D6A94">
        <w:t xml:space="preserve">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rsidR="004126F6" w:rsidRPr="008D6A94" w:rsidRDefault="004126F6" w:rsidP="004126F6">
      <w:pPr>
        <w:tabs>
          <w:tab w:val="left" w:pos="993"/>
        </w:tabs>
        <w:suppressAutoHyphens/>
        <w:spacing w:after="120"/>
        <w:ind w:firstLine="567"/>
        <w:jc w:val="both"/>
        <w:rPr>
          <w:b/>
          <w:lang w:eastAsia="ar-SA"/>
        </w:rPr>
      </w:pPr>
      <w:r w:rsidRPr="008D6A94">
        <w:rPr>
          <w:lang w:eastAsia="ar-SA"/>
        </w:rPr>
        <w:t xml:space="preserve">26. 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 </w:t>
      </w:r>
    </w:p>
    <w:p w:rsidR="004126F6" w:rsidRPr="008D6A94" w:rsidRDefault="004126F6" w:rsidP="004126F6">
      <w:pPr>
        <w:ind w:firstLine="567"/>
        <w:jc w:val="both"/>
      </w:pPr>
    </w:p>
    <w:p w:rsidR="004126F6" w:rsidRPr="008D6A94" w:rsidRDefault="004126F6" w:rsidP="004126F6">
      <w:pPr>
        <w:jc w:val="center"/>
      </w:pPr>
    </w:p>
    <w:p w:rsidR="00D15653" w:rsidRDefault="002905AB">
      <w:r>
        <w:t xml:space="preserve">Секретар міської ради </w:t>
      </w:r>
      <w:r>
        <w:tab/>
      </w:r>
      <w:r>
        <w:tab/>
      </w:r>
      <w:r>
        <w:tab/>
      </w:r>
      <w:r>
        <w:tab/>
      </w:r>
      <w:r>
        <w:tab/>
      </w:r>
      <w:r>
        <w:tab/>
      </w:r>
      <w:r w:rsidR="005842D7">
        <w:t xml:space="preserve">П.В. </w:t>
      </w:r>
      <w:proofErr w:type="spellStart"/>
      <w:r>
        <w:t>Крепкий</w:t>
      </w:r>
      <w:proofErr w:type="spellEnd"/>
      <w:r>
        <w:t xml:space="preserve"> </w:t>
      </w:r>
    </w:p>
    <w:sectPr w:rsidR="00D15653" w:rsidSect="004126F6">
      <w:footerReference w:type="default" r:id="rId13"/>
      <w:footerReference w:type="first" r:id="rId14"/>
      <w:pgSz w:w="11906" w:h="16838" w:code="9"/>
      <w:pgMar w:top="567" w:right="851" w:bottom="726" w:left="1701" w:header="563" w:footer="40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F8A" w:rsidRDefault="00420F8A" w:rsidP="004126F6">
      <w:r>
        <w:separator/>
      </w:r>
    </w:p>
  </w:endnote>
  <w:endnote w:type="continuationSeparator" w:id="0">
    <w:p w:rsidR="00420F8A" w:rsidRDefault="00420F8A" w:rsidP="00412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MS Gothic"/>
    <w:panose1 w:val="00000000000000000000"/>
    <w:charset w:val="80"/>
    <w:family w:val="auto"/>
    <w:notTrueType/>
    <w:pitch w:val="variable"/>
    <w:sig w:usb0="00000001" w:usb1="08070000" w:usb2="00000010" w:usb3="00000000" w:csb0="00020000" w:csb1="00000000"/>
  </w:font>
  <w:font w:name="Ubuntu">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23" w:rsidRDefault="00071D53">
    <w:pPr>
      <w:pStyle w:val="a3"/>
      <w:framePr w:wrap="around" w:vAnchor="text" w:hAnchor="margin" w:xAlign="center" w:y="1"/>
      <w:rPr>
        <w:rStyle w:val="a5"/>
      </w:rPr>
    </w:pPr>
    <w:r>
      <w:rPr>
        <w:rStyle w:val="a5"/>
      </w:rPr>
      <w:fldChar w:fldCharType="begin"/>
    </w:r>
    <w:r w:rsidR="00E34A23">
      <w:rPr>
        <w:rStyle w:val="a5"/>
      </w:rPr>
      <w:instrText xml:space="preserve">PAGE  </w:instrText>
    </w:r>
    <w:r>
      <w:rPr>
        <w:rStyle w:val="a5"/>
      </w:rPr>
      <w:fldChar w:fldCharType="end"/>
    </w:r>
  </w:p>
  <w:p w:rsidR="00E34A23" w:rsidRDefault="00E34A2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23" w:rsidRDefault="00E34A23" w:rsidP="004126F6">
    <w:pPr>
      <w:pStyle w:val="a3"/>
      <w:framePr w:wrap="around" w:vAnchor="text" w:hAnchor="margin" w:xAlign="center" w:y="1"/>
      <w:jc w:val="center"/>
    </w:pPr>
  </w:p>
  <w:p w:rsidR="00E34A23" w:rsidRDefault="00E34A23" w:rsidP="00D15653">
    <w:pPr>
      <w:pStyle w:val="a3"/>
      <w:framePr w:wrap="around" w:vAnchor="text" w:hAnchor="margin" w:xAlign="center"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23" w:rsidRDefault="00E34A23">
    <w:pPr>
      <w:pStyle w:val="a3"/>
      <w:jc w:val="center"/>
    </w:pPr>
  </w:p>
  <w:p w:rsidR="00E34A23" w:rsidRDefault="00E34A2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355165"/>
      <w:docPartObj>
        <w:docPartGallery w:val="Page Numbers (Bottom of Page)"/>
        <w:docPartUnique/>
      </w:docPartObj>
    </w:sdtPr>
    <w:sdtContent>
      <w:p w:rsidR="00E34A23" w:rsidRDefault="00071D53" w:rsidP="004126F6">
        <w:pPr>
          <w:pStyle w:val="a3"/>
          <w:framePr w:wrap="around" w:vAnchor="text" w:hAnchor="margin" w:xAlign="center" w:y="1"/>
          <w:jc w:val="center"/>
        </w:pPr>
        <w:r>
          <w:fldChar w:fldCharType="begin"/>
        </w:r>
        <w:r w:rsidR="00420F8A">
          <w:instrText>PAGE   \* MERGEFORMAT</w:instrText>
        </w:r>
        <w:r>
          <w:fldChar w:fldCharType="separate"/>
        </w:r>
        <w:r w:rsidR="00B14306">
          <w:rPr>
            <w:noProof/>
          </w:rPr>
          <w:t>3</w:t>
        </w:r>
        <w:r>
          <w:rPr>
            <w:noProof/>
          </w:rPr>
          <w:fldChar w:fldCharType="end"/>
        </w:r>
      </w:p>
    </w:sdtContent>
  </w:sdt>
  <w:p w:rsidR="00E34A23" w:rsidRDefault="00E34A23" w:rsidP="00D15653">
    <w:pPr>
      <w:pStyle w:val="a3"/>
      <w:framePr w:wrap="around" w:vAnchor="text" w:hAnchor="margin" w:xAlign="center" w:y="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23" w:rsidRDefault="00E34A23">
    <w:pPr>
      <w:pStyle w:val="a3"/>
      <w:jc w:val="center"/>
    </w:pPr>
  </w:p>
  <w:p w:rsidR="00E34A23" w:rsidRDefault="00E34A23">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23" w:rsidRDefault="00E34A23" w:rsidP="004126F6">
    <w:pPr>
      <w:pStyle w:val="a3"/>
      <w:framePr w:wrap="around" w:vAnchor="text" w:hAnchor="margin" w:xAlign="center" w:y="1"/>
      <w:jc w:val="center"/>
    </w:pPr>
  </w:p>
  <w:p w:rsidR="00E34A23" w:rsidRDefault="00E34A23" w:rsidP="00D15653">
    <w:pPr>
      <w:pStyle w:val="a3"/>
      <w:framePr w:wrap="around" w:vAnchor="text" w:hAnchor="margin" w:xAlign="center" w:y="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23" w:rsidRDefault="00E34A23">
    <w:pPr>
      <w:pStyle w:val="a3"/>
      <w:jc w:val="center"/>
    </w:pPr>
  </w:p>
  <w:p w:rsidR="00E34A23" w:rsidRDefault="00E34A2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F8A" w:rsidRDefault="00420F8A" w:rsidP="004126F6">
      <w:r>
        <w:separator/>
      </w:r>
    </w:p>
  </w:footnote>
  <w:footnote w:type="continuationSeparator" w:id="0">
    <w:p w:rsidR="00420F8A" w:rsidRDefault="00420F8A" w:rsidP="00412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0"/>
    <w:multiLevelType w:val="multilevel"/>
    <w:tmpl w:val="0FC208B8"/>
    <w:name w:val="WW8Num1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594063"/>
    <w:multiLevelType w:val="hybridMultilevel"/>
    <w:tmpl w:val="7E1685FC"/>
    <w:lvl w:ilvl="0" w:tplc="04220011">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3">
    <w:nsid w:val="0A92425D"/>
    <w:multiLevelType w:val="hybridMultilevel"/>
    <w:tmpl w:val="4AB8F270"/>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B9D261E"/>
    <w:multiLevelType w:val="hybridMultilevel"/>
    <w:tmpl w:val="F31C17E4"/>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102D2EE3"/>
    <w:multiLevelType w:val="hybridMultilevel"/>
    <w:tmpl w:val="C8F614EE"/>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9772877"/>
    <w:multiLevelType w:val="hybridMultilevel"/>
    <w:tmpl w:val="73D2A914"/>
    <w:lvl w:ilvl="0" w:tplc="04220011">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7">
    <w:nsid w:val="1CF348DF"/>
    <w:multiLevelType w:val="hybridMultilevel"/>
    <w:tmpl w:val="450EAC2E"/>
    <w:lvl w:ilvl="0" w:tplc="3AEE0856">
      <w:start w:val="1"/>
      <w:numFmt w:val="decimal"/>
      <w:lvlText w:val="%1)"/>
      <w:lvlJc w:val="left"/>
      <w:pPr>
        <w:tabs>
          <w:tab w:val="num" w:pos="1113"/>
        </w:tabs>
        <w:ind w:left="1113" w:hanging="405"/>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8">
    <w:nsid w:val="221716CD"/>
    <w:multiLevelType w:val="hybridMultilevel"/>
    <w:tmpl w:val="BE2E80CC"/>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27470354"/>
    <w:multiLevelType w:val="hybridMultilevel"/>
    <w:tmpl w:val="D64E29C0"/>
    <w:lvl w:ilvl="0" w:tplc="04220011">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0">
    <w:nsid w:val="287C4993"/>
    <w:multiLevelType w:val="hybridMultilevel"/>
    <w:tmpl w:val="44500258"/>
    <w:lvl w:ilvl="0" w:tplc="04220011">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1">
    <w:nsid w:val="2D8E6810"/>
    <w:multiLevelType w:val="hybridMultilevel"/>
    <w:tmpl w:val="5204EDA6"/>
    <w:lvl w:ilvl="0" w:tplc="04220011">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2">
    <w:nsid w:val="365E7C60"/>
    <w:multiLevelType w:val="hybridMultilevel"/>
    <w:tmpl w:val="8BBC26D6"/>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36800224"/>
    <w:multiLevelType w:val="hybridMultilevel"/>
    <w:tmpl w:val="BD32B286"/>
    <w:lvl w:ilvl="0" w:tplc="186E7E82">
      <w:start w:val="1"/>
      <w:numFmt w:val="decimal"/>
      <w:lvlText w:val="%1)"/>
      <w:lvlJc w:val="left"/>
      <w:pPr>
        <w:tabs>
          <w:tab w:val="num" w:pos="1353"/>
        </w:tabs>
        <w:ind w:left="1353" w:hanging="645"/>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4">
    <w:nsid w:val="3C071756"/>
    <w:multiLevelType w:val="hybridMultilevel"/>
    <w:tmpl w:val="0F2693F4"/>
    <w:lvl w:ilvl="0" w:tplc="04220011">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5">
    <w:nsid w:val="3E285162"/>
    <w:multiLevelType w:val="hybridMultilevel"/>
    <w:tmpl w:val="D2E2CCEC"/>
    <w:lvl w:ilvl="0" w:tplc="04220011">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6">
    <w:nsid w:val="3ED70AFD"/>
    <w:multiLevelType w:val="hybridMultilevel"/>
    <w:tmpl w:val="7E32DA82"/>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40F37837"/>
    <w:multiLevelType w:val="hybridMultilevel"/>
    <w:tmpl w:val="46209B84"/>
    <w:lvl w:ilvl="0" w:tplc="04190011">
      <w:start w:val="1"/>
      <w:numFmt w:val="decimal"/>
      <w:lvlText w:val="%1)"/>
      <w:lvlJc w:val="left"/>
      <w:pPr>
        <w:ind w:left="2007" w:hanging="360"/>
      </w:pPr>
      <w:rPr>
        <w:rFonts w:cs="Times New Roman"/>
      </w:rPr>
    </w:lvl>
    <w:lvl w:ilvl="1" w:tplc="04220019" w:tentative="1">
      <w:start w:val="1"/>
      <w:numFmt w:val="lowerLetter"/>
      <w:lvlText w:val="%2."/>
      <w:lvlJc w:val="left"/>
      <w:pPr>
        <w:ind w:left="2727" w:hanging="360"/>
      </w:pPr>
      <w:rPr>
        <w:rFonts w:cs="Times New Roman"/>
      </w:rPr>
    </w:lvl>
    <w:lvl w:ilvl="2" w:tplc="0422001B" w:tentative="1">
      <w:start w:val="1"/>
      <w:numFmt w:val="lowerRoman"/>
      <w:lvlText w:val="%3."/>
      <w:lvlJc w:val="right"/>
      <w:pPr>
        <w:ind w:left="3447" w:hanging="180"/>
      </w:pPr>
      <w:rPr>
        <w:rFonts w:cs="Times New Roman"/>
      </w:rPr>
    </w:lvl>
    <w:lvl w:ilvl="3" w:tplc="0422000F" w:tentative="1">
      <w:start w:val="1"/>
      <w:numFmt w:val="decimal"/>
      <w:lvlText w:val="%4."/>
      <w:lvlJc w:val="left"/>
      <w:pPr>
        <w:ind w:left="4167" w:hanging="360"/>
      </w:pPr>
      <w:rPr>
        <w:rFonts w:cs="Times New Roman"/>
      </w:rPr>
    </w:lvl>
    <w:lvl w:ilvl="4" w:tplc="04220019" w:tentative="1">
      <w:start w:val="1"/>
      <w:numFmt w:val="lowerLetter"/>
      <w:lvlText w:val="%5."/>
      <w:lvlJc w:val="left"/>
      <w:pPr>
        <w:ind w:left="4887" w:hanging="360"/>
      </w:pPr>
      <w:rPr>
        <w:rFonts w:cs="Times New Roman"/>
      </w:rPr>
    </w:lvl>
    <w:lvl w:ilvl="5" w:tplc="0422001B" w:tentative="1">
      <w:start w:val="1"/>
      <w:numFmt w:val="lowerRoman"/>
      <w:lvlText w:val="%6."/>
      <w:lvlJc w:val="right"/>
      <w:pPr>
        <w:ind w:left="5607" w:hanging="180"/>
      </w:pPr>
      <w:rPr>
        <w:rFonts w:cs="Times New Roman"/>
      </w:rPr>
    </w:lvl>
    <w:lvl w:ilvl="6" w:tplc="0422000F" w:tentative="1">
      <w:start w:val="1"/>
      <w:numFmt w:val="decimal"/>
      <w:lvlText w:val="%7."/>
      <w:lvlJc w:val="left"/>
      <w:pPr>
        <w:ind w:left="6327" w:hanging="360"/>
      </w:pPr>
      <w:rPr>
        <w:rFonts w:cs="Times New Roman"/>
      </w:rPr>
    </w:lvl>
    <w:lvl w:ilvl="7" w:tplc="04220019" w:tentative="1">
      <w:start w:val="1"/>
      <w:numFmt w:val="lowerLetter"/>
      <w:lvlText w:val="%8."/>
      <w:lvlJc w:val="left"/>
      <w:pPr>
        <w:ind w:left="7047" w:hanging="360"/>
      </w:pPr>
      <w:rPr>
        <w:rFonts w:cs="Times New Roman"/>
      </w:rPr>
    </w:lvl>
    <w:lvl w:ilvl="8" w:tplc="0422001B" w:tentative="1">
      <w:start w:val="1"/>
      <w:numFmt w:val="lowerRoman"/>
      <w:lvlText w:val="%9."/>
      <w:lvlJc w:val="right"/>
      <w:pPr>
        <w:ind w:left="7767" w:hanging="180"/>
      </w:pPr>
      <w:rPr>
        <w:rFonts w:cs="Times New Roman"/>
      </w:rPr>
    </w:lvl>
  </w:abstractNum>
  <w:abstractNum w:abstractNumId="18">
    <w:nsid w:val="43362960"/>
    <w:multiLevelType w:val="hybridMultilevel"/>
    <w:tmpl w:val="421CB892"/>
    <w:lvl w:ilvl="0" w:tplc="6D9200A6">
      <w:start w:val="1"/>
      <w:numFmt w:val="decimal"/>
      <w:lvlText w:val="%1."/>
      <w:lvlJc w:val="left"/>
      <w:pPr>
        <w:ind w:left="2015" w:hanging="1164"/>
      </w:pPr>
      <w:rPr>
        <w:rFonts w:ascii="Times New Roman" w:eastAsia="Times New Roman" w:hAnsi="Times New Roman" w:cs="Times New Roman"/>
      </w:rPr>
    </w:lvl>
    <w:lvl w:ilvl="1" w:tplc="62DCEF8C">
      <w:start w:val="1"/>
      <w:numFmt w:val="decimal"/>
      <w:lvlText w:val="%2)"/>
      <w:lvlJc w:val="left"/>
      <w:pPr>
        <w:ind w:left="1931"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9">
    <w:nsid w:val="47AF4E40"/>
    <w:multiLevelType w:val="hybridMultilevel"/>
    <w:tmpl w:val="3FC6173C"/>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4AFB3ADD"/>
    <w:multiLevelType w:val="hybridMultilevel"/>
    <w:tmpl w:val="817C0FEC"/>
    <w:lvl w:ilvl="0" w:tplc="04220011">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21">
    <w:nsid w:val="5103341C"/>
    <w:multiLevelType w:val="hybridMultilevel"/>
    <w:tmpl w:val="8A08EF3C"/>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52C346CB"/>
    <w:multiLevelType w:val="hybridMultilevel"/>
    <w:tmpl w:val="DAF43C16"/>
    <w:lvl w:ilvl="0" w:tplc="6DEC7EBA">
      <w:start w:val="1"/>
      <w:numFmt w:val="decimal"/>
      <w:lvlText w:val="%1)"/>
      <w:lvlJc w:val="left"/>
      <w:pPr>
        <w:ind w:left="927" w:hanging="360"/>
      </w:pPr>
      <w:rPr>
        <w:rFonts w:ascii="Times New Roman" w:eastAsia="MS Mincho" w:hAnsi="Times New Roman"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3">
    <w:nsid w:val="52D33C81"/>
    <w:multiLevelType w:val="hybridMultilevel"/>
    <w:tmpl w:val="A12A49EE"/>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5A292AF1"/>
    <w:multiLevelType w:val="hybridMultilevel"/>
    <w:tmpl w:val="2D5CAD0C"/>
    <w:lvl w:ilvl="0" w:tplc="0419000F">
      <w:start w:val="1"/>
      <w:numFmt w:val="decimal"/>
      <w:lvlText w:val="%1."/>
      <w:lvlJc w:val="left"/>
      <w:pPr>
        <w:ind w:left="502" w:hanging="360"/>
      </w:pPr>
      <w:rPr>
        <w:rFonts w:cs="Arial"/>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5">
    <w:nsid w:val="5B9A65CA"/>
    <w:multiLevelType w:val="hybridMultilevel"/>
    <w:tmpl w:val="32AC6936"/>
    <w:lvl w:ilvl="0" w:tplc="04220011">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26">
    <w:nsid w:val="6021235C"/>
    <w:multiLevelType w:val="hybridMultilevel"/>
    <w:tmpl w:val="A0A67276"/>
    <w:lvl w:ilvl="0" w:tplc="C4A0CD66">
      <w:start w:val="14"/>
      <w:numFmt w:val="decimal"/>
      <w:lvlText w:val="%1."/>
      <w:lvlJc w:val="left"/>
      <w:pPr>
        <w:ind w:left="1070" w:hanging="360"/>
      </w:pPr>
      <w:rPr>
        <w:rFonts w:ascii="Times New Roman" w:hAnsi="Times New Roman" w:cs="Times New Roman" w:hint="default"/>
        <w:sz w:val="24"/>
        <w:szCs w:val="24"/>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7">
    <w:nsid w:val="673E774D"/>
    <w:multiLevelType w:val="hybridMultilevel"/>
    <w:tmpl w:val="21D656EA"/>
    <w:lvl w:ilvl="0" w:tplc="04220011">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28">
    <w:nsid w:val="6A4E086C"/>
    <w:multiLevelType w:val="hybridMultilevel"/>
    <w:tmpl w:val="EF067CF0"/>
    <w:lvl w:ilvl="0" w:tplc="936E6F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9">
    <w:nsid w:val="70165506"/>
    <w:multiLevelType w:val="hybridMultilevel"/>
    <w:tmpl w:val="6512F9C0"/>
    <w:lvl w:ilvl="0" w:tplc="A6EC3ACA">
      <w:start w:val="20"/>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0">
    <w:nsid w:val="72E346A2"/>
    <w:multiLevelType w:val="hybridMultilevel"/>
    <w:tmpl w:val="EE468D40"/>
    <w:lvl w:ilvl="0" w:tplc="3AEE0856">
      <w:start w:val="1"/>
      <w:numFmt w:val="decimal"/>
      <w:lvlText w:val="%1)"/>
      <w:lvlJc w:val="left"/>
      <w:pPr>
        <w:tabs>
          <w:tab w:val="num" w:pos="1113"/>
        </w:tabs>
        <w:ind w:left="1113" w:hanging="40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7"/>
  </w:num>
  <w:num w:numId="3">
    <w:abstractNumId w:val="0"/>
  </w:num>
  <w:num w:numId="4">
    <w:abstractNumId w:val="1"/>
  </w:num>
  <w:num w:numId="5">
    <w:abstractNumId w:val="22"/>
  </w:num>
  <w:num w:numId="6">
    <w:abstractNumId w:val="26"/>
  </w:num>
  <w:num w:numId="7">
    <w:abstractNumId w:val="28"/>
  </w:num>
  <w:num w:numId="8">
    <w:abstractNumId w:val="29"/>
  </w:num>
  <w:num w:numId="9">
    <w:abstractNumId w:val="24"/>
  </w:num>
  <w:num w:numId="10">
    <w:abstractNumId w:val="13"/>
  </w:num>
  <w:num w:numId="11">
    <w:abstractNumId w:val="7"/>
  </w:num>
  <w:num w:numId="12">
    <w:abstractNumId w:val="30"/>
  </w:num>
  <w:num w:numId="13">
    <w:abstractNumId w:val="10"/>
  </w:num>
  <w:num w:numId="14">
    <w:abstractNumId w:val="3"/>
  </w:num>
  <w:num w:numId="15">
    <w:abstractNumId w:val="14"/>
  </w:num>
  <w:num w:numId="16">
    <w:abstractNumId w:val="12"/>
  </w:num>
  <w:num w:numId="17">
    <w:abstractNumId w:val="11"/>
  </w:num>
  <w:num w:numId="18">
    <w:abstractNumId w:val="19"/>
  </w:num>
  <w:num w:numId="19">
    <w:abstractNumId w:val="27"/>
  </w:num>
  <w:num w:numId="20">
    <w:abstractNumId w:val="21"/>
  </w:num>
  <w:num w:numId="21">
    <w:abstractNumId w:val="20"/>
  </w:num>
  <w:num w:numId="22">
    <w:abstractNumId w:val="5"/>
  </w:num>
  <w:num w:numId="23">
    <w:abstractNumId w:val="6"/>
  </w:num>
  <w:num w:numId="24">
    <w:abstractNumId w:val="16"/>
  </w:num>
  <w:num w:numId="25">
    <w:abstractNumId w:val="9"/>
  </w:num>
  <w:num w:numId="26">
    <w:abstractNumId w:val="4"/>
  </w:num>
  <w:num w:numId="27">
    <w:abstractNumId w:val="2"/>
  </w:num>
  <w:num w:numId="28">
    <w:abstractNumId w:val="23"/>
  </w:num>
  <w:num w:numId="29">
    <w:abstractNumId w:val="15"/>
  </w:num>
  <w:num w:numId="30">
    <w:abstractNumId w:val="8"/>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126F6"/>
    <w:rsid w:val="00020189"/>
    <w:rsid w:val="0002426B"/>
    <w:rsid w:val="00055ED4"/>
    <w:rsid w:val="00071D53"/>
    <w:rsid w:val="0010702D"/>
    <w:rsid w:val="0021379D"/>
    <w:rsid w:val="002905AB"/>
    <w:rsid w:val="002C1133"/>
    <w:rsid w:val="002C50B9"/>
    <w:rsid w:val="002E03B7"/>
    <w:rsid w:val="003013A8"/>
    <w:rsid w:val="003B5FA4"/>
    <w:rsid w:val="004126F6"/>
    <w:rsid w:val="00420F8A"/>
    <w:rsid w:val="00485A4E"/>
    <w:rsid w:val="00545D3E"/>
    <w:rsid w:val="005842D7"/>
    <w:rsid w:val="005B390F"/>
    <w:rsid w:val="006001F0"/>
    <w:rsid w:val="0069558A"/>
    <w:rsid w:val="00711453"/>
    <w:rsid w:val="00786293"/>
    <w:rsid w:val="00942F26"/>
    <w:rsid w:val="00956985"/>
    <w:rsid w:val="009C4D0B"/>
    <w:rsid w:val="00B13203"/>
    <w:rsid w:val="00B14306"/>
    <w:rsid w:val="00B91BCA"/>
    <w:rsid w:val="00BA51BE"/>
    <w:rsid w:val="00BB7477"/>
    <w:rsid w:val="00C2198C"/>
    <w:rsid w:val="00C47519"/>
    <w:rsid w:val="00C55D54"/>
    <w:rsid w:val="00C56903"/>
    <w:rsid w:val="00CA0BA2"/>
    <w:rsid w:val="00D15653"/>
    <w:rsid w:val="00D2644A"/>
    <w:rsid w:val="00D53048"/>
    <w:rsid w:val="00DB572E"/>
    <w:rsid w:val="00E34A23"/>
    <w:rsid w:val="00E851BF"/>
    <w:rsid w:val="00F616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126F6"/>
    <w:pPr>
      <w:keepNext/>
      <w:jc w:val="center"/>
      <w:outlineLvl w:val="0"/>
    </w:pPr>
    <w:rPr>
      <w:rFonts w:ascii="Bookman Old Style" w:hAnsi="Bookman Old Style"/>
      <w:b/>
      <w:bCs/>
      <w:i/>
      <w:iCs/>
      <w:color w:val="000080"/>
      <w:sz w:val="72"/>
    </w:rPr>
  </w:style>
  <w:style w:type="paragraph" w:styleId="2">
    <w:name w:val="heading 2"/>
    <w:basedOn w:val="a"/>
    <w:next w:val="a"/>
    <w:link w:val="20"/>
    <w:uiPriority w:val="99"/>
    <w:qFormat/>
    <w:rsid w:val="004126F6"/>
    <w:pPr>
      <w:keepNext/>
      <w:jc w:val="center"/>
      <w:outlineLvl w:val="1"/>
    </w:pPr>
    <w:rPr>
      <w:rFonts w:ascii="Bookman Old Style" w:hAnsi="Bookman Old Style"/>
      <w:b/>
      <w:bCs/>
      <w:i/>
      <w:iCs/>
      <w:color w:val="000080"/>
      <w:sz w:val="36"/>
      <w:lang w:eastAsia="uk-UA"/>
    </w:rPr>
  </w:style>
  <w:style w:type="paragraph" w:styleId="3">
    <w:name w:val="heading 3"/>
    <w:basedOn w:val="a"/>
    <w:next w:val="a"/>
    <w:link w:val="30"/>
    <w:uiPriority w:val="99"/>
    <w:qFormat/>
    <w:rsid w:val="004126F6"/>
    <w:pPr>
      <w:keepNext/>
      <w:widowControl w:val="0"/>
      <w:autoSpaceDE w:val="0"/>
      <w:autoSpaceDN w:val="0"/>
      <w:adjustRightInd w:val="0"/>
      <w:ind w:firstLine="160"/>
      <w:jc w:val="both"/>
      <w:outlineLvl w:val="2"/>
    </w:pPr>
    <w:rPr>
      <w:rFonts w:ascii="Bookman Old Style" w:hAnsi="Bookman Old Style" w:cs="Arial"/>
      <w:b/>
      <w:bCs/>
      <w:i/>
      <w:iCs/>
      <w:szCs w:val="16"/>
    </w:rPr>
  </w:style>
  <w:style w:type="paragraph" w:styleId="4">
    <w:name w:val="heading 4"/>
    <w:basedOn w:val="a"/>
    <w:next w:val="a"/>
    <w:link w:val="40"/>
    <w:uiPriority w:val="99"/>
    <w:qFormat/>
    <w:rsid w:val="004126F6"/>
    <w:pPr>
      <w:keepNext/>
      <w:outlineLvl w:val="3"/>
    </w:pPr>
    <w:rPr>
      <w:rFonts w:ascii="Bookman Old Style" w:hAnsi="Bookman Old Style"/>
      <w:b/>
      <w:bCs/>
      <w:sz w:val="28"/>
    </w:rPr>
  </w:style>
  <w:style w:type="paragraph" w:styleId="5">
    <w:name w:val="heading 5"/>
    <w:basedOn w:val="a"/>
    <w:next w:val="a"/>
    <w:link w:val="50"/>
    <w:uiPriority w:val="99"/>
    <w:qFormat/>
    <w:rsid w:val="004126F6"/>
    <w:pPr>
      <w:keepNext/>
      <w:jc w:val="center"/>
      <w:outlineLvl w:val="4"/>
    </w:pPr>
    <w:rPr>
      <w:rFonts w:ascii="Bookman Old Style" w:hAnsi="Bookman Old Style"/>
      <w:b/>
      <w:bCs/>
      <w:i/>
      <w:iCs/>
      <w:color w:val="000080"/>
      <w:sz w:val="52"/>
    </w:rPr>
  </w:style>
  <w:style w:type="paragraph" w:styleId="6">
    <w:name w:val="heading 6"/>
    <w:basedOn w:val="a"/>
    <w:next w:val="a"/>
    <w:link w:val="60"/>
    <w:uiPriority w:val="99"/>
    <w:qFormat/>
    <w:rsid w:val="004126F6"/>
    <w:pPr>
      <w:keepNext/>
      <w:ind w:left="159" w:right="-35" w:hanging="69"/>
      <w:outlineLvl w:val="5"/>
    </w:pPr>
    <w:rPr>
      <w:rFonts w:ascii="Bookman Old Style" w:hAnsi="Bookman Old Style"/>
      <w:b/>
      <w:bCs/>
      <w:w w:val="80"/>
    </w:rPr>
  </w:style>
  <w:style w:type="paragraph" w:styleId="7">
    <w:name w:val="heading 7"/>
    <w:basedOn w:val="a"/>
    <w:next w:val="a"/>
    <w:link w:val="70"/>
    <w:uiPriority w:val="99"/>
    <w:qFormat/>
    <w:rsid w:val="004126F6"/>
    <w:pPr>
      <w:keepNext/>
      <w:spacing w:line="360" w:lineRule="auto"/>
      <w:ind w:left="40"/>
      <w:jc w:val="center"/>
      <w:outlineLvl w:val="6"/>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26F6"/>
    <w:rPr>
      <w:rFonts w:ascii="Bookman Old Style" w:eastAsia="Times New Roman" w:hAnsi="Bookman Old Style" w:cs="Times New Roman"/>
      <w:b/>
      <w:bCs/>
      <w:i/>
      <w:iCs/>
      <w:color w:val="000080"/>
      <w:sz w:val="72"/>
      <w:szCs w:val="24"/>
      <w:lang w:eastAsia="ru-RU"/>
    </w:rPr>
  </w:style>
  <w:style w:type="character" w:customStyle="1" w:styleId="20">
    <w:name w:val="Заголовок 2 Знак"/>
    <w:basedOn w:val="a0"/>
    <w:link w:val="2"/>
    <w:uiPriority w:val="99"/>
    <w:rsid w:val="004126F6"/>
    <w:rPr>
      <w:rFonts w:ascii="Bookman Old Style" w:eastAsia="Times New Roman" w:hAnsi="Bookman Old Style" w:cs="Times New Roman"/>
      <w:b/>
      <w:bCs/>
      <w:i/>
      <w:iCs/>
      <w:color w:val="000080"/>
      <w:sz w:val="36"/>
      <w:szCs w:val="24"/>
      <w:lang w:eastAsia="uk-UA"/>
    </w:rPr>
  </w:style>
  <w:style w:type="character" w:customStyle="1" w:styleId="30">
    <w:name w:val="Заголовок 3 Знак"/>
    <w:basedOn w:val="a0"/>
    <w:link w:val="3"/>
    <w:uiPriority w:val="99"/>
    <w:rsid w:val="004126F6"/>
    <w:rPr>
      <w:rFonts w:ascii="Bookman Old Style" w:eastAsia="Times New Roman" w:hAnsi="Bookman Old Style" w:cs="Arial"/>
      <w:b/>
      <w:bCs/>
      <w:i/>
      <w:iCs/>
      <w:sz w:val="24"/>
      <w:szCs w:val="16"/>
      <w:lang w:eastAsia="ru-RU"/>
    </w:rPr>
  </w:style>
  <w:style w:type="character" w:customStyle="1" w:styleId="40">
    <w:name w:val="Заголовок 4 Знак"/>
    <w:basedOn w:val="a0"/>
    <w:link w:val="4"/>
    <w:uiPriority w:val="99"/>
    <w:rsid w:val="004126F6"/>
    <w:rPr>
      <w:rFonts w:ascii="Bookman Old Style" w:eastAsia="Times New Roman" w:hAnsi="Bookman Old Style" w:cs="Times New Roman"/>
      <w:b/>
      <w:bCs/>
      <w:sz w:val="28"/>
      <w:szCs w:val="24"/>
      <w:lang w:eastAsia="ru-RU"/>
    </w:rPr>
  </w:style>
  <w:style w:type="character" w:customStyle="1" w:styleId="50">
    <w:name w:val="Заголовок 5 Знак"/>
    <w:basedOn w:val="a0"/>
    <w:link w:val="5"/>
    <w:uiPriority w:val="99"/>
    <w:rsid w:val="004126F6"/>
    <w:rPr>
      <w:rFonts w:ascii="Bookman Old Style" w:eastAsia="Times New Roman" w:hAnsi="Bookman Old Style" w:cs="Times New Roman"/>
      <w:b/>
      <w:bCs/>
      <w:i/>
      <w:iCs/>
      <w:color w:val="000080"/>
      <w:sz w:val="52"/>
      <w:szCs w:val="24"/>
      <w:lang w:eastAsia="ru-RU"/>
    </w:rPr>
  </w:style>
  <w:style w:type="character" w:customStyle="1" w:styleId="60">
    <w:name w:val="Заголовок 6 Знак"/>
    <w:basedOn w:val="a0"/>
    <w:link w:val="6"/>
    <w:uiPriority w:val="99"/>
    <w:rsid w:val="004126F6"/>
    <w:rPr>
      <w:rFonts w:ascii="Bookman Old Style" w:eastAsia="Times New Roman" w:hAnsi="Bookman Old Style" w:cs="Times New Roman"/>
      <w:b/>
      <w:bCs/>
      <w:w w:val="80"/>
      <w:sz w:val="24"/>
      <w:szCs w:val="24"/>
      <w:lang w:eastAsia="ru-RU"/>
    </w:rPr>
  </w:style>
  <w:style w:type="character" w:customStyle="1" w:styleId="70">
    <w:name w:val="Заголовок 7 Знак"/>
    <w:basedOn w:val="a0"/>
    <w:link w:val="7"/>
    <w:uiPriority w:val="99"/>
    <w:rsid w:val="004126F6"/>
    <w:rPr>
      <w:rFonts w:ascii="Bookman Old Style" w:eastAsia="Times New Roman" w:hAnsi="Bookman Old Style" w:cs="Times New Roman"/>
      <w:sz w:val="28"/>
      <w:szCs w:val="24"/>
      <w:lang w:eastAsia="ru-RU"/>
    </w:rPr>
  </w:style>
  <w:style w:type="paragraph" w:styleId="a3">
    <w:name w:val="footer"/>
    <w:basedOn w:val="a"/>
    <w:link w:val="a4"/>
    <w:uiPriority w:val="99"/>
    <w:rsid w:val="004126F6"/>
    <w:pPr>
      <w:tabs>
        <w:tab w:val="center" w:pos="4153"/>
        <w:tab w:val="right" w:pos="8306"/>
      </w:tabs>
    </w:pPr>
  </w:style>
  <w:style w:type="character" w:customStyle="1" w:styleId="a4">
    <w:name w:val="Нижний колонтитул Знак"/>
    <w:basedOn w:val="a0"/>
    <w:link w:val="a3"/>
    <w:uiPriority w:val="99"/>
    <w:rsid w:val="004126F6"/>
    <w:rPr>
      <w:rFonts w:ascii="Times New Roman" w:eastAsia="Times New Roman" w:hAnsi="Times New Roman" w:cs="Times New Roman"/>
      <w:sz w:val="24"/>
      <w:szCs w:val="24"/>
      <w:lang w:eastAsia="ru-RU"/>
    </w:rPr>
  </w:style>
  <w:style w:type="character" w:styleId="a5">
    <w:name w:val="page number"/>
    <w:basedOn w:val="a0"/>
    <w:uiPriority w:val="99"/>
    <w:rsid w:val="004126F6"/>
    <w:rPr>
      <w:rFonts w:cs="Times New Roman"/>
    </w:rPr>
  </w:style>
  <w:style w:type="paragraph" w:styleId="a6">
    <w:name w:val="header"/>
    <w:basedOn w:val="a"/>
    <w:link w:val="a7"/>
    <w:uiPriority w:val="99"/>
    <w:rsid w:val="004126F6"/>
    <w:pPr>
      <w:tabs>
        <w:tab w:val="center" w:pos="4153"/>
        <w:tab w:val="right" w:pos="8306"/>
      </w:tabs>
    </w:pPr>
  </w:style>
  <w:style w:type="character" w:customStyle="1" w:styleId="a7">
    <w:name w:val="Верхний колонтитул Знак"/>
    <w:basedOn w:val="a0"/>
    <w:link w:val="a6"/>
    <w:uiPriority w:val="99"/>
    <w:rsid w:val="004126F6"/>
    <w:rPr>
      <w:rFonts w:ascii="Times New Roman" w:eastAsia="Times New Roman" w:hAnsi="Times New Roman" w:cs="Times New Roman"/>
      <w:sz w:val="24"/>
      <w:szCs w:val="24"/>
      <w:lang w:eastAsia="ru-RU"/>
    </w:rPr>
  </w:style>
  <w:style w:type="paragraph" w:styleId="a8">
    <w:name w:val="Title"/>
    <w:basedOn w:val="a"/>
    <w:link w:val="a9"/>
    <w:uiPriority w:val="99"/>
    <w:qFormat/>
    <w:rsid w:val="004126F6"/>
    <w:pPr>
      <w:widowControl w:val="0"/>
      <w:autoSpaceDE w:val="0"/>
      <w:autoSpaceDN w:val="0"/>
      <w:adjustRightInd w:val="0"/>
      <w:ind w:left="40"/>
      <w:jc w:val="center"/>
    </w:pPr>
    <w:rPr>
      <w:rFonts w:ascii="Bookman Old Style" w:hAnsi="Bookman Old Style"/>
      <w:b/>
      <w:bCs/>
      <w:i/>
      <w:iCs/>
      <w:szCs w:val="16"/>
      <w:lang w:eastAsia="uk-UA"/>
    </w:rPr>
  </w:style>
  <w:style w:type="character" w:customStyle="1" w:styleId="a9">
    <w:name w:val="Название Знак"/>
    <w:basedOn w:val="a0"/>
    <w:link w:val="a8"/>
    <w:uiPriority w:val="99"/>
    <w:rsid w:val="004126F6"/>
    <w:rPr>
      <w:rFonts w:ascii="Bookman Old Style" w:eastAsia="Times New Roman" w:hAnsi="Bookman Old Style" w:cs="Times New Roman"/>
      <w:b/>
      <w:bCs/>
      <w:i/>
      <w:iCs/>
      <w:sz w:val="24"/>
      <w:szCs w:val="16"/>
      <w:lang w:eastAsia="uk-UA"/>
    </w:rPr>
  </w:style>
  <w:style w:type="paragraph" w:styleId="aa">
    <w:name w:val="Body Text Indent"/>
    <w:basedOn w:val="a"/>
    <w:link w:val="ab"/>
    <w:uiPriority w:val="99"/>
    <w:rsid w:val="004126F6"/>
    <w:pPr>
      <w:widowControl w:val="0"/>
      <w:autoSpaceDE w:val="0"/>
      <w:autoSpaceDN w:val="0"/>
      <w:adjustRightInd w:val="0"/>
      <w:ind w:left="40" w:firstLine="160"/>
      <w:jc w:val="both"/>
    </w:pPr>
    <w:rPr>
      <w:rFonts w:ascii="Bookman Old Style" w:hAnsi="Bookman Old Style" w:cs="Arial"/>
      <w:sz w:val="28"/>
      <w:szCs w:val="16"/>
    </w:rPr>
  </w:style>
  <w:style w:type="character" w:customStyle="1" w:styleId="ab">
    <w:name w:val="Основной текст с отступом Знак"/>
    <w:basedOn w:val="a0"/>
    <w:link w:val="aa"/>
    <w:uiPriority w:val="99"/>
    <w:rsid w:val="004126F6"/>
    <w:rPr>
      <w:rFonts w:ascii="Bookman Old Style" w:eastAsia="Times New Roman" w:hAnsi="Bookman Old Style" w:cs="Arial"/>
      <w:sz w:val="28"/>
      <w:szCs w:val="16"/>
      <w:lang w:eastAsia="ru-RU"/>
    </w:rPr>
  </w:style>
  <w:style w:type="paragraph" w:styleId="21">
    <w:name w:val="Body Text Indent 2"/>
    <w:basedOn w:val="a"/>
    <w:link w:val="22"/>
    <w:uiPriority w:val="99"/>
    <w:rsid w:val="004126F6"/>
    <w:pPr>
      <w:widowControl w:val="0"/>
      <w:autoSpaceDE w:val="0"/>
      <w:autoSpaceDN w:val="0"/>
      <w:adjustRightInd w:val="0"/>
      <w:ind w:firstLine="220"/>
      <w:jc w:val="both"/>
    </w:pPr>
    <w:rPr>
      <w:rFonts w:ascii="Bookman Old Style" w:hAnsi="Bookman Old Style" w:cs="Arial"/>
      <w:sz w:val="28"/>
      <w:szCs w:val="16"/>
    </w:rPr>
  </w:style>
  <w:style w:type="character" w:customStyle="1" w:styleId="22">
    <w:name w:val="Основной текст с отступом 2 Знак"/>
    <w:basedOn w:val="a0"/>
    <w:link w:val="21"/>
    <w:uiPriority w:val="99"/>
    <w:rsid w:val="004126F6"/>
    <w:rPr>
      <w:rFonts w:ascii="Bookman Old Style" w:eastAsia="Times New Roman" w:hAnsi="Bookman Old Style" w:cs="Arial"/>
      <w:sz w:val="28"/>
      <w:szCs w:val="16"/>
      <w:lang w:eastAsia="ru-RU"/>
    </w:rPr>
  </w:style>
  <w:style w:type="paragraph" w:customStyle="1" w:styleId="FR1">
    <w:name w:val="FR1"/>
    <w:uiPriority w:val="99"/>
    <w:rsid w:val="004126F6"/>
    <w:pPr>
      <w:widowControl w:val="0"/>
      <w:autoSpaceDE w:val="0"/>
      <w:autoSpaceDN w:val="0"/>
      <w:adjustRightInd w:val="0"/>
      <w:spacing w:before="140" w:after="0" w:line="240" w:lineRule="auto"/>
      <w:ind w:left="120"/>
    </w:pPr>
    <w:rPr>
      <w:rFonts w:ascii="Times New Roman" w:eastAsia="Times New Roman" w:hAnsi="Times New Roman" w:cs="Times New Roman"/>
      <w:b/>
      <w:bCs/>
      <w:i/>
      <w:iCs/>
      <w:sz w:val="16"/>
      <w:szCs w:val="16"/>
      <w:lang w:eastAsia="ru-RU"/>
    </w:rPr>
  </w:style>
  <w:style w:type="paragraph" w:styleId="31">
    <w:name w:val="Body Text Indent 3"/>
    <w:basedOn w:val="a"/>
    <w:link w:val="32"/>
    <w:uiPriority w:val="99"/>
    <w:rsid w:val="004126F6"/>
    <w:pPr>
      <w:widowControl w:val="0"/>
      <w:autoSpaceDE w:val="0"/>
      <w:autoSpaceDN w:val="0"/>
      <w:adjustRightInd w:val="0"/>
      <w:ind w:firstLine="160"/>
      <w:jc w:val="both"/>
    </w:pPr>
    <w:rPr>
      <w:rFonts w:ascii="Bookman Old Style" w:hAnsi="Bookman Old Style" w:cs="Arial"/>
      <w:sz w:val="28"/>
      <w:szCs w:val="16"/>
    </w:rPr>
  </w:style>
  <w:style w:type="character" w:customStyle="1" w:styleId="32">
    <w:name w:val="Основной текст с отступом 3 Знак"/>
    <w:basedOn w:val="a0"/>
    <w:link w:val="31"/>
    <w:uiPriority w:val="99"/>
    <w:rsid w:val="004126F6"/>
    <w:rPr>
      <w:rFonts w:ascii="Bookman Old Style" w:eastAsia="Times New Roman" w:hAnsi="Bookman Old Style" w:cs="Arial"/>
      <w:sz w:val="28"/>
      <w:szCs w:val="16"/>
      <w:lang w:eastAsia="ru-RU"/>
    </w:rPr>
  </w:style>
  <w:style w:type="paragraph" w:styleId="ac">
    <w:name w:val="Block Text"/>
    <w:basedOn w:val="a"/>
    <w:uiPriority w:val="99"/>
    <w:rsid w:val="004126F6"/>
    <w:pPr>
      <w:ind w:left="990" w:right="860"/>
      <w:jc w:val="center"/>
    </w:pPr>
    <w:rPr>
      <w:rFonts w:ascii="Bookman Old Style" w:hAnsi="Bookman Old Style"/>
      <w:b/>
      <w:bCs/>
      <w:w w:val="80"/>
    </w:rPr>
  </w:style>
  <w:style w:type="paragraph" w:styleId="ad">
    <w:name w:val="Body Text"/>
    <w:basedOn w:val="a"/>
    <w:link w:val="ae"/>
    <w:uiPriority w:val="99"/>
    <w:rsid w:val="004126F6"/>
    <w:pPr>
      <w:widowControl w:val="0"/>
      <w:autoSpaceDE w:val="0"/>
      <w:autoSpaceDN w:val="0"/>
      <w:adjustRightInd w:val="0"/>
    </w:pPr>
    <w:rPr>
      <w:rFonts w:ascii="Bookman Old Style" w:hAnsi="Bookman Old Style" w:cs="Arial"/>
      <w:sz w:val="28"/>
      <w:szCs w:val="16"/>
    </w:rPr>
  </w:style>
  <w:style w:type="character" w:customStyle="1" w:styleId="ae">
    <w:name w:val="Основной текст Знак"/>
    <w:basedOn w:val="a0"/>
    <w:link w:val="ad"/>
    <w:uiPriority w:val="99"/>
    <w:rsid w:val="004126F6"/>
    <w:rPr>
      <w:rFonts w:ascii="Bookman Old Style" w:eastAsia="Times New Roman" w:hAnsi="Bookman Old Style" w:cs="Arial"/>
      <w:sz w:val="28"/>
      <w:szCs w:val="16"/>
      <w:lang w:eastAsia="ru-RU"/>
    </w:rPr>
  </w:style>
  <w:style w:type="paragraph" w:styleId="23">
    <w:name w:val="Body Text 2"/>
    <w:basedOn w:val="a"/>
    <w:link w:val="24"/>
    <w:uiPriority w:val="99"/>
    <w:rsid w:val="004126F6"/>
    <w:pPr>
      <w:widowControl w:val="0"/>
      <w:autoSpaceDE w:val="0"/>
      <w:autoSpaceDN w:val="0"/>
      <w:adjustRightInd w:val="0"/>
      <w:jc w:val="both"/>
    </w:pPr>
    <w:rPr>
      <w:rFonts w:ascii="Bookman Old Style" w:hAnsi="Bookman Old Style" w:cs="Arial"/>
      <w:sz w:val="28"/>
      <w:szCs w:val="16"/>
    </w:rPr>
  </w:style>
  <w:style w:type="character" w:customStyle="1" w:styleId="24">
    <w:name w:val="Основной текст 2 Знак"/>
    <w:basedOn w:val="a0"/>
    <w:link w:val="23"/>
    <w:uiPriority w:val="99"/>
    <w:rsid w:val="004126F6"/>
    <w:rPr>
      <w:rFonts w:ascii="Bookman Old Style" w:eastAsia="Times New Roman" w:hAnsi="Bookman Old Style" w:cs="Arial"/>
      <w:sz w:val="28"/>
      <w:szCs w:val="16"/>
      <w:lang w:eastAsia="ru-RU"/>
    </w:rPr>
  </w:style>
  <w:style w:type="paragraph" w:styleId="33">
    <w:name w:val="Body Text 3"/>
    <w:basedOn w:val="a"/>
    <w:link w:val="34"/>
    <w:uiPriority w:val="99"/>
    <w:rsid w:val="004126F6"/>
    <w:pPr>
      <w:widowControl w:val="0"/>
      <w:autoSpaceDE w:val="0"/>
      <w:autoSpaceDN w:val="0"/>
      <w:adjustRightInd w:val="0"/>
    </w:pPr>
    <w:rPr>
      <w:rFonts w:ascii="Bookman Old Style" w:hAnsi="Bookman Old Style" w:cs="Arial"/>
      <w:szCs w:val="16"/>
    </w:rPr>
  </w:style>
  <w:style w:type="character" w:customStyle="1" w:styleId="34">
    <w:name w:val="Основной текст 3 Знак"/>
    <w:basedOn w:val="a0"/>
    <w:link w:val="33"/>
    <w:uiPriority w:val="99"/>
    <w:rsid w:val="004126F6"/>
    <w:rPr>
      <w:rFonts w:ascii="Bookman Old Style" w:eastAsia="Times New Roman" w:hAnsi="Bookman Old Style" w:cs="Arial"/>
      <w:sz w:val="24"/>
      <w:szCs w:val="16"/>
      <w:lang w:eastAsia="ru-RU"/>
    </w:rPr>
  </w:style>
  <w:style w:type="paragraph" w:styleId="af">
    <w:name w:val="List Paragraph"/>
    <w:basedOn w:val="a"/>
    <w:uiPriority w:val="99"/>
    <w:qFormat/>
    <w:rsid w:val="004126F6"/>
    <w:pPr>
      <w:ind w:left="720"/>
      <w:contextualSpacing/>
    </w:pPr>
    <w:rPr>
      <w:sz w:val="20"/>
      <w:szCs w:val="20"/>
    </w:rPr>
  </w:style>
  <w:style w:type="paragraph" w:styleId="af0">
    <w:name w:val="Balloon Text"/>
    <w:basedOn w:val="a"/>
    <w:link w:val="af1"/>
    <w:uiPriority w:val="99"/>
    <w:rsid w:val="004126F6"/>
    <w:rPr>
      <w:rFonts w:ascii="Tahoma" w:hAnsi="Tahoma"/>
      <w:sz w:val="16"/>
      <w:szCs w:val="16"/>
      <w:lang w:eastAsia="uk-UA"/>
    </w:rPr>
  </w:style>
  <w:style w:type="character" w:customStyle="1" w:styleId="af1">
    <w:name w:val="Текст выноски Знак"/>
    <w:basedOn w:val="a0"/>
    <w:link w:val="af0"/>
    <w:uiPriority w:val="99"/>
    <w:rsid w:val="004126F6"/>
    <w:rPr>
      <w:rFonts w:ascii="Tahoma" w:eastAsia="Times New Roman" w:hAnsi="Tahoma" w:cs="Times New Roman"/>
      <w:sz w:val="16"/>
      <w:szCs w:val="16"/>
      <w:lang w:eastAsia="uk-UA"/>
    </w:rPr>
  </w:style>
  <w:style w:type="paragraph" w:customStyle="1" w:styleId="11">
    <w:name w:val="Обычный1"/>
    <w:uiPriority w:val="99"/>
    <w:rsid w:val="004126F6"/>
    <w:pPr>
      <w:spacing w:after="0" w:line="240" w:lineRule="auto"/>
    </w:pPr>
    <w:rPr>
      <w:rFonts w:ascii="Times New Roman" w:eastAsia="Times New Roman" w:hAnsi="Times New Roman" w:cs="Times New Roman"/>
      <w:sz w:val="20"/>
      <w:szCs w:val="20"/>
      <w:lang w:val="ru-RU" w:eastAsia="ru-RU"/>
    </w:rPr>
  </w:style>
  <w:style w:type="character" w:customStyle="1" w:styleId="rvts9">
    <w:name w:val="rvts9"/>
    <w:basedOn w:val="a0"/>
    <w:uiPriority w:val="99"/>
    <w:rsid w:val="004126F6"/>
    <w:rPr>
      <w:rFonts w:cs="Times New Roman"/>
    </w:rPr>
  </w:style>
  <w:style w:type="character" w:customStyle="1" w:styleId="rvts37">
    <w:name w:val="rvts37"/>
    <w:basedOn w:val="a0"/>
    <w:uiPriority w:val="99"/>
    <w:rsid w:val="004126F6"/>
    <w:rPr>
      <w:rFonts w:cs="Times New Roman"/>
    </w:rPr>
  </w:style>
  <w:style w:type="paragraph" w:styleId="af2">
    <w:name w:val="Normal (Web)"/>
    <w:basedOn w:val="a"/>
    <w:uiPriority w:val="99"/>
    <w:rsid w:val="004126F6"/>
    <w:pPr>
      <w:spacing w:before="100" w:beforeAutospacing="1" w:after="100" w:afterAutospacing="1"/>
    </w:pPr>
  </w:style>
  <w:style w:type="character" w:styleId="af3">
    <w:name w:val="Hyperlink"/>
    <w:basedOn w:val="a0"/>
    <w:uiPriority w:val="99"/>
    <w:rsid w:val="004126F6"/>
    <w:rPr>
      <w:rFonts w:cs="Times New Roman"/>
      <w:color w:val="0000FF"/>
      <w:u w:val="single"/>
    </w:rPr>
  </w:style>
  <w:style w:type="paragraph" w:customStyle="1" w:styleId="12">
    <w:name w:val="Абзац списка1"/>
    <w:basedOn w:val="a"/>
    <w:uiPriority w:val="99"/>
    <w:rsid w:val="004126F6"/>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126F6"/>
    <w:pPr>
      <w:keepNext/>
      <w:jc w:val="center"/>
      <w:outlineLvl w:val="0"/>
    </w:pPr>
    <w:rPr>
      <w:rFonts w:ascii="Bookman Old Style" w:hAnsi="Bookman Old Style"/>
      <w:b/>
      <w:bCs/>
      <w:i/>
      <w:iCs/>
      <w:color w:val="000080"/>
      <w:sz w:val="72"/>
    </w:rPr>
  </w:style>
  <w:style w:type="paragraph" w:styleId="2">
    <w:name w:val="heading 2"/>
    <w:basedOn w:val="a"/>
    <w:next w:val="a"/>
    <w:link w:val="20"/>
    <w:uiPriority w:val="99"/>
    <w:qFormat/>
    <w:rsid w:val="004126F6"/>
    <w:pPr>
      <w:keepNext/>
      <w:jc w:val="center"/>
      <w:outlineLvl w:val="1"/>
    </w:pPr>
    <w:rPr>
      <w:rFonts w:ascii="Bookman Old Style" w:hAnsi="Bookman Old Style"/>
      <w:b/>
      <w:bCs/>
      <w:i/>
      <w:iCs/>
      <w:color w:val="000080"/>
      <w:sz w:val="36"/>
      <w:lang w:eastAsia="uk-UA"/>
    </w:rPr>
  </w:style>
  <w:style w:type="paragraph" w:styleId="3">
    <w:name w:val="heading 3"/>
    <w:basedOn w:val="a"/>
    <w:next w:val="a"/>
    <w:link w:val="30"/>
    <w:uiPriority w:val="99"/>
    <w:qFormat/>
    <w:rsid w:val="004126F6"/>
    <w:pPr>
      <w:keepNext/>
      <w:widowControl w:val="0"/>
      <w:autoSpaceDE w:val="0"/>
      <w:autoSpaceDN w:val="0"/>
      <w:adjustRightInd w:val="0"/>
      <w:ind w:firstLine="160"/>
      <w:jc w:val="both"/>
      <w:outlineLvl w:val="2"/>
    </w:pPr>
    <w:rPr>
      <w:rFonts w:ascii="Bookman Old Style" w:hAnsi="Bookman Old Style" w:cs="Arial"/>
      <w:b/>
      <w:bCs/>
      <w:i/>
      <w:iCs/>
      <w:szCs w:val="16"/>
    </w:rPr>
  </w:style>
  <w:style w:type="paragraph" w:styleId="4">
    <w:name w:val="heading 4"/>
    <w:basedOn w:val="a"/>
    <w:next w:val="a"/>
    <w:link w:val="40"/>
    <w:uiPriority w:val="99"/>
    <w:qFormat/>
    <w:rsid w:val="004126F6"/>
    <w:pPr>
      <w:keepNext/>
      <w:outlineLvl w:val="3"/>
    </w:pPr>
    <w:rPr>
      <w:rFonts w:ascii="Bookman Old Style" w:hAnsi="Bookman Old Style"/>
      <w:b/>
      <w:bCs/>
      <w:sz w:val="28"/>
    </w:rPr>
  </w:style>
  <w:style w:type="paragraph" w:styleId="5">
    <w:name w:val="heading 5"/>
    <w:basedOn w:val="a"/>
    <w:next w:val="a"/>
    <w:link w:val="50"/>
    <w:uiPriority w:val="99"/>
    <w:qFormat/>
    <w:rsid w:val="004126F6"/>
    <w:pPr>
      <w:keepNext/>
      <w:jc w:val="center"/>
      <w:outlineLvl w:val="4"/>
    </w:pPr>
    <w:rPr>
      <w:rFonts w:ascii="Bookman Old Style" w:hAnsi="Bookman Old Style"/>
      <w:b/>
      <w:bCs/>
      <w:i/>
      <w:iCs/>
      <w:color w:val="000080"/>
      <w:sz w:val="52"/>
    </w:rPr>
  </w:style>
  <w:style w:type="paragraph" w:styleId="6">
    <w:name w:val="heading 6"/>
    <w:basedOn w:val="a"/>
    <w:next w:val="a"/>
    <w:link w:val="60"/>
    <w:uiPriority w:val="99"/>
    <w:qFormat/>
    <w:rsid w:val="004126F6"/>
    <w:pPr>
      <w:keepNext/>
      <w:ind w:left="159" w:right="-35" w:hanging="69"/>
      <w:outlineLvl w:val="5"/>
    </w:pPr>
    <w:rPr>
      <w:rFonts w:ascii="Bookman Old Style" w:hAnsi="Bookman Old Style"/>
      <w:b/>
      <w:bCs/>
      <w:w w:val="80"/>
    </w:rPr>
  </w:style>
  <w:style w:type="paragraph" w:styleId="7">
    <w:name w:val="heading 7"/>
    <w:basedOn w:val="a"/>
    <w:next w:val="a"/>
    <w:link w:val="70"/>
    <w:uiPriority w:val="99"/>
    <w:qFormat/>
    <w:rsid w:val="004126F6"/>
    <w:pPr>
      <w:keepNext/>
      <w:spacing w:line="360" w:lineRule="auto"/>
      <w:ind w:left="40"/>
      <w:jc w:val="center"/>
      <w:outlineLvl w:val="6"/>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26F6"/>
    <w:rPr>
      <w:rFonts w:ascii="Bookman Old Style" w:eastAsia="Times New Roman" w:hAnsi="Bookman Old Style" w:cs="Times New Roman"/>
      <w:b/>
      <w:bCs/>
      <w:i/>
      <w:iCs/>
      <w:color w:val="000080"/>
      <w:sz w:val="72"/>
      <w:szCs w:val="24"/>
      <w:lang w:eastAsia="ru-RU"/>
    </w:rPr>
  </w:style>
  <w:style w:type="character" w:customStyle="1" w:styleId="20">
    <w:name w:val="Заголовок 2 Знак"/>
    <w:basedOn w:val="a0"/>
    <w:link w:val="2"/>
    <w:uiPriority w:val="99"/>
    <w:rsid w:val="004126F6"/>
    <w:rPr>
      <w:rFonts w:ascii="Bookman Old Style" w:eastAsia="Times New Roman" w:hAnsi="Bookman Old Style" w:cs="Times New Roman"/>
      <w:b/>
      <w:bCs/>
      <w:i/>
      <w:iCs/>
      <w:color w:val="000080"/>
      <w:sz w:val="36"/>
      <w:szCs w:val="24"/>
      <w:lang w:eastAsia="uk-UA"/>
    </w:rPr>
  </w:style>
  <w:style w:type="character" w:customStyle="1" w:styleId="30">
    <w:name w:val="Заголовок 3 Знак"/>
    <w:basedOn w:val="a0"/>
    <w:link w:val="3"/>
    <w:uiPriority w:val="99"/>
    <w:rsid w:val="004126F6"/>
    <w:rPr>
      <w:rFonts w:ascii="Bookman Old Style" w:eastAsia="Times New Roman" w:hAnsi="Bookman Old Style" w:cs="Arial"/>
      <w:b/>
      <w:bCs/>
      <w:i/>
      <w:iCs/>
      <w:sz w:val="24"/>
      <w:szCs w:val="16"/>
      <w:lang w:eastAsia="ru-RU"/>
    </w:rPr>
  </w:style>
  <w:style w:type="character" w:customStyle="1" w:styleId="40">
    <w:name w:val="Заголовок 4 Знак"/>
    <w:basedOn w:val="a0"/>
    <w:link w:val="4"/>
    <w:uiPriority w:val="99"/>
    <w:rsid w:val="004126F6"/>
    <w:rPr>
      <w:rFonts w:ascii="Bookman Old Style" w:eastAsia="Times New Roman" w:hAnsi="Bookman Old Style" w:cs="Times New Roman"/>
      <w:b/>
      <w:bCs/>
      <w:sz w:val="28"/>
      <w:szCs w:val="24"/>
      <w:lang w:eastAsia="ru-RU"/>
    </w:rPr>
  </w:style>
  <w:style w:type="character" w:customStyle="1" w:styleId="50">
    <w:name w:val="Заголовок 5 Знак"/>
    <w:basedOn w:val="a0"/>
    <w:link w:val="5"/>
    <w:uiPriority w:val="99"/>
    <w:rsid w:val="004126F6"/>
    <w:rPr>
      <w:rFonts w:ascii="Bookman Old Style" w:eastAsia="Times New Roman" w:hAnsi="Bookman Old Style" w:cs="Times New Roman"/>
      <w:b/>
      <w:bCs/>
      <w:i/>
      <w:iCs/>
      <w:color w:val="000080"/>
      <w:sz w:val="52"/>
      <w:szCs w:val="24"/>
      <w:lang w:eastAsia="ru-RU"/>
    </w:rPr>
  </w:style>
  <w:style w:type="character" w:customStyle="1" w:styleId="60">
    <w:name w:val="Заголовок 6 Знак"/>
    <w:basedOn w:val="a0"/>
    <w:link w:val="6"/>
    <w:uiPriority w:val="99"/>
    <w:rsid w:val="004126F6"/>
    <w:rPr>
      <w:rFonts w:ascii="Bookman Old Style" w:eastAsia="Times New Roman" w:hAnsi="Bookman Old Style" w:cs="Times New Roman"/>
      <w:b/>
      <w:bCs/>
      <w:w w:val="80"/>
      <w:sz w:val="24"/>
      <w:szCs w:val="24"/>
      <w:lang w:eastAsia="ru-RU"/>
    </w:rPr>
  </w:style>
  <w:style w:type="character" w:customStyle="1" w:styleId="70">
    <w:name w:val="Заголовок 7 Знак"/>
    <w:basedOn w:val="a0"/>
    <w:link w:val="7"/>
    <w:uiPriority w:val="99"/>
    <w:rsid w:val="004126F6"/>
    <w:rPr>
      <w:rFonts w:ascii="Bookman Old Style" w:eastAsia="Times New Roman" w:hAnsi="Bookman Old Style" w:cs="Times New Roman"/>
      <w:sz w:val="28"/>
      <w:szCs w:val="24"/>
      <w:lang w:eastAsia="ru-RU"/>
    </w:rPr>
  </w:style>
  <w:style w:type="paragraph" w:styleId="a3">
    <w:name w:val="footer"/>
    <w:basedOn w:val="a"/>
    <w:link w:val="a4"/>
    <w:uiPriority w:val="99"/>
    <w:rsid w:val="004126F6"/>
    <w:pPr>
      <w:tabs>
        <w:tab w:val="center" w:pos="4153"/>
        <w:tab w:val="right" w:pos="8306"/>
      </w:tabs>
    </w:pPr>
  </w:style>
  <w:style w:type="character" w:customStyle="1" w:styleId="a4">
    <w:name w:val="Нижний колонтитул Знак"/>
    <w:basedOn w:val="a0"/>
    <w:link w:val="a3"/>
    <w:uiPriority w:val="99"/>
    <w:rsid w:val="004126F6"/>
    <w:rPr>
      <w:rFonts w:ascii="Times New Roman" w:eastAsia="Times New Roman" w:hAnsi="Times New Roman" w:cs="Times New Roman"/>
      <w:sz w:val="24"/>
      <w:szCs w:val="24"/>
      <w:lang w:eastAsia="ru-RU"/>
    </w:rPr>
  </w:style>
  <w:style w:type="character" w:styleId="a5">
    <w:name w:val="page number"/>
    <w:basedOn w:val="a0"/>
    <w:uiPriority w:val="99"/>
    <w:rsid w:val="004126F6"/>
    <w:rPr>
      <w:rFonts w:cs="Times New Roman"/>
    </w:rPr>
  </w:style>
  <w:style w:type="paragraph" w:styleId="a6">
    <w:name w:val="header"/>
    <w:basedOn w:val="a"/>
    <w:link w:val="a7"/>
    <w:uiPriority w:val="99"/>
    <w:rsid w:val="004126F6"/>
    <w:pPr>
      <w:tabs>
        <w:tab w:val="center" w:pos="4153"/>
        <w:tab w:val="right" w:pos="8306"/>
      </w:tabs>
    </w:pPr>
  </w:style>
  <w:style w:type="character" w:customStyle="1" w:styleId="a7">
    <w:name w:val="Верхний колонтитул Знак"/>
    <w:basedOn w:val="a0"/>
    <w:link w:val="a6"/>
    <w:uiPriority w:val="99"/>
    <w:rsid w:val="004126F6"/>
    <w:rPr>
      <w:rFonts w:ascii="Times New Roman" w:eastAsia="Times New Roman" w:hAnsi="Times New Roman" w:cs="Times New Roman"/>
      <w:sz w:val="24"/>
      <w:szCs w:val="24"/>
      <w:lang w:eastAsia="ru-RU"/>
    </w:rPr>
  </w:style>
  <w:style w:type="paragraph" w:styleId="a8">
    <w:name w:val="Title"/>
    <w:basedOn w:val="a"/>
    <w:link w:val="a9"/>
    <w:uiPriority w:val="99"/>
    <w:qFormat/>
    <w:rsid w:val="004126F6"/>
    <w:pPr>
      <w:widowControl w:val="0"/>
      <w:autoSpaceDE w:val="0"/>
      <w:autoSpaceDN w:val="0"/>
      <w:adjustRightInd w:val="0"/>
      <w:ind w:left="40"/>
      <w:jc w:val="center"/>
    </w:pPr>
    <w:rPr>
      <w:rFonts w:ascii="Bookman Old Style" w:hAnsi="Bookman Old Style"/>
      <w:b/>
      <w:bCs/>
      <w:i/>
      <w:iCs/>
      <w:szCs w:val="16"/>
      <w:lang w:eastAsia="uk-UA"/>
    </w:rPr>
  </w:style>
  <w:style w:type="character" w:customStyle="1" w:styleId="a9">
    <w:name w:val="Название Знак"/>
    <w:basedOn w:val="a0"/>
    <w:link w:val="a8"/>
    <w:uiPriority w:val="99"/>
    <w:rsid w:val="004126F6"/>
    <w:rPr>
      <w:rFonts w:ascii="Bookman Old Style" w:eastAsia="Times New Roman" w:hAnsi="Bookman Old Style" w:cs="Times New Roman"/>
      <w:b/>
      <w:bCs/>
      <w:i/>
      <w:iCs/>
      <w:sz w:val="24"/>
      <w:szCs w:val="16"/>
      <w:lang w:eastAsia="uk-UA"/>
    </w:rPr>
  </w:style>
  <w:style w:type="paragraph" w:styleId="aa">
    <w:name w:val="Body Text Indent"/>
    <w:basedOn w:val="a"/>
    <w:link w:val="ab"/>
    <w:uiPriority w:val="99"/>
    <w:rsid w:val="004126F6"/>
    <w:pPr>
      <w:widowControl w:val="0"/>
      <w:autoSpaceDE w:val="0"/>
      <w:autoSpaceDN w:val="0"/>
      <w:adjustRightInd w:val="0"/>
      <w:ind w:left="40" w:firstLine="160"/>
      <w:jc w:val="both"/>
    </w:pPr>
    <w:rPr>
      <w:rFonts w:ascii="Bookman Old Style" w:hAnsi="Bookman Old Style" w:cs="Arial"/>
      <w:sz w:val="28"/>
      <w:szCs w:val="16"/>
    </w:rPr>
  </w:style>
  <w:style w:type="character" w:customStyle="1" w:styleId="ab">
    <w:name w:val="Основной текст с отступом Знак"/>
    <w:basedOn w:val="a0"/>
    <w:link w:val="aa"/>
    <w:uiPriority w:val="99"/>
    <w:rsid w:val="004126F6"/>
    <w:rPr>
      <w:rFonts w:ascii="Bookman Old Style" w:eastAsia="Times New Roman" w:hAnsi="Bookman Old Style" w:cs="Arial"/>
      <w:sz w:val="28"/>
      <w:szCs w:val="16"/>
      <w:lang w:eastAsia="ru-RU"/>
    </w:rPr>
  </w:style>
  <w:style w:type="paragraph" w:styleId="21">
    <w:name w:val="Body Text Indent 2"/>
    <w:basedOn w:val="a"/>
    <w:link w:val="22"/>
    <w:uiPriority w:val="99"/>
    <w:rsid w:val="004126F6"/>
    <w:pPr>
      <w:widowControl w:val="0"/>
      <w:autoSpaceDE w:val="0"/>
      <w:autoSpaceDN w:val="0"/>
      <w:adjustRightInd w:val="0"/>
      <w:ind w:firstLine="220"/>
      <w:jc w:val="both"/>
    </w:pPr>
    <w:rPr>
      <w:rFonts w:ascii="Bookman Old Style" w:hAnsi="Bookman Old Style" w:cs="Arial"/>
      <w:sz w:val="28"/>
      <w:szCs w:val="16"/>
    </w:rPr>
  </w:style>
  <w:style w:type="character" w:customStyle="1" w:styleId="22">
    <w:name w:val="Основной текст с отступом 2 Знак"/>
    <w:basedOn w:val="a0"/>
    <w:link w:val="21"/>
    <w:uiPriority w:val="99"/>
    <w:rsid w:val="004126F6"/>
    <w:rPr>
      <w:rFonts w:ascii="Bookman Old Style" w:eastAsia="Times New Roman" w:hAnsi="Bookman Old Style" w:cs="Arial"/>
      <w:sz w:val="28"/>
      <w:szCs w:val="16"/>
      <w:lang w:eastAsia="ru-RU"/>
    </w:rPr>
  </w:style>
  <w:style w:type="paragraph" w:customStyle="1" w:styleId="FR1">
    <w:name w:val="FR1"/>
    <w:uiPriority w:val="99"/>
    <w:rsid w:val="004126F6"/>
    <w:pPr>
      <w:widowControl w:val="0"/>
      <w:autoSpaceDE w:val="0"/>
      <w:autoSpaceDN w:val="0"/>
      <w:adjustRightInd w:val="0"/>
      <w:spacing w:before="140" w:after="0" w:line="240" w:lineRule="auto"/>
      <w:ind w:left="120"/>
    </w:pPr>
    <w:rPr>
      <w:rFonts w:ascii="Times New Roman" w:eastAsia="Times New Roman" w:hAnsi="Times New Roman" w:cs="Times New Roman"/>
      <w:b/>
      <w:bCs/>
      <w:i/>
      <w:iCs/>
      <w:sz w:val="16"/>
      <w:szCs w:val="16"/>
      <w:lang w:eastAsia="ru-RU"/>
    </w:rPr>
  </w:style>
  <w:style w:type="paragraph" w:styleId="31">
    <w:name w:val="Body Text Indent 3"/>
    <w:basedOn w:val="a"/>
    <w:link w:val="32"/>
    <w:uiPriority w:val="99"/>
    <w:rsid w:val="004126F6"/>
    <w:pPr>
      <w:widowControl w:val="0"/>
      <w:autoSpaceDE w:val="0"/>
      <w:autoSpaceDN w:val="0"/>
      <w:adjustRightInd w:val="0"/>
      <w:ind w:firstLine="160"/>
      <w:jc w:val="both"/>
    </w:pPr>
    <w:rPr>
      <w:rFonts w:ascii="Bookman Old Style" w:hAnsi="Bookman Old Style" w:cs="Arial"/>
      <w:sz w:val="28"/>
      <w:szCs w:val="16"/>
    </w:rPr>
  </w:style>
  <w:style w:type="character" w:customStyle="1" w:styleId="32">
    <w:name w:val="Основной текст с отступом 3 Знак"/>
    <w:basedOn w:val="a0"/>
    <w:link w:val="31"/>
    <w:uiPriority w:val="99"/>
    <w:rsid w:val="004126F6"/>
    <w:rPr>
      <w:rFonts w:ascii="Bookman Old Style" w:eastAsia="Times New Roman" w:hAnsi="Bookman Old Style" w:cs="Arial"/>
      <w:sz w:val="28"/>
      <w:szCs w:val="16"/>
      <w:lang w:eastAsia="ru-RU"/>
    </w:rPr>
  </w:style>
  <w:style w:type="paragraph" w:styleId="ac">
    <w:name w:val="Block Text"/>
    <w:basedOn w:val="a"/>
    <w:uiPriority w:val="99"/>
    <w:rsid w:val="004126F6"/>
    <w:pPr>
      <w:ind w:left="990" w:right="860"/>
      <w:jc w:val="center"/>
    </w:pPr>
    <w:rPr>
      <w:rFonts w:ascii="Bookman Old Style" w:hAnsi="Bookman Old Style"/>
      <w:b/>
      <w:bCs/>
      <w:w w:val="80"/>
    </w:rPr>
  </w:style>
  <w:style w:type="paragraph" w:styleId="ad">
    <w:name w:val="Body Text"/>
    <w:basedOn w:val="a"/>
    <w:link w:val="ae"/>
    <w:uiPriority w:val="99"/>
    <w:rsid w:val="004126F6"/>
    <w:pPr>
      <w:widowControl w:val="0"/>
      <w:autoSpaceDE w:val="0"/>
      <w:autoSpaceDN w:val="0"/>
      <w:adjustRightInd w:val="0"/>
    </w:pPr>
    <w:rPr>
      <w:rFonts w:ascii="Bookman Old Style" w:hAnsi="Bookman Old Style" w:cs="Arial"/>
      <w:sz w:val="28"/>
      <w:szCs w:val="16"/>
    </w:rPr>
  </w:style>
  <w:style w:type="character" w:customStyle="1" w:styleId="ae">
    <w:name w:val="Основной текст Знак"/>
    <w:basedOn w:val="a0"/>
    <w:link w:val="ad"/>
    <w:uiPriority w:val="99"/>
    <w:rsid w:val="004126F6"/>
    <w:rPr>
      <w:rFonts w:ascii="Bookman Old Style" w:eastAsia="Times New Roman" w:hAnsi="Bookman Old Style" w:cs="Arial"/>
      <w:sz w:val="28"/>
      <w:szCs w:val="16"/>
      <w:lang w:eastAsia="ru-RU"/>
    </w:rPr>
  </w:style>
  <w:style w:type="paragraph" w:styleId="23">
    <w:name w:val="Body Text 2"/>
    <w:basedOn w:val="a"/>
    <w:link w:val="24"/>
    <w:uiPriority w:val="99"/>
    <w:rsid w:val="004126F6"/>
    <w:pPr>
      <w:widowControl w:val="0"/>
      <w:autoSpaceDE w:val="0"/>
      <w:autoSpaceDN w:val="0"/>
      <w:adjustRightInd w:val="0"/>
      <w:jc w:val="both"/>
    </w:pPr>
    <w:rPr>
      <w:rFonts w:ascii="Bookman Old Style" w:hAnsi="Bookman Old Style" w:cs="Arial"/>
      <w:sz w:val="28"/>
      <w:szCs w:val="16"/>
    </w:rPr>
  </w:style>
  <w:style w:type="character" w:customStyle="1" w:styleId="24">
    <w:name w:val="Основной текст 2 Знак"/>
    <w:basedOn w:val="a0"/>
    <w:link w:val="23"/>
    <w:uiPriority w:val="99"/>
    <w:rsid w:val="004126F6"/>
    <w:rPr>
      <w:rFonts w:ascii="Bookman Old Style" w:eastAsia="Times New Roman" w:hAnsi="Bookman Old Style" w:cs="Arial"/>
      <w:sz w:val="28"/>
      <w:szCs w:val="16"/>
      <w:lang w:eastAsia="ru-RU"/>
    </w:rPr>
  </w:style>
  <w:style w:type="paragraph" w:styleId="33">
    <w:name w:val="Body Text 3"/>
    <w:basedOn w:val="a"/>
    <w:link w:val="34"/>
    <w:uiPriority w:val="99"/>
    <w:rsid w:val="004126F6"/>
    <w:pPr>
      <w:widowControl w:val="0"/>
      <w:autoSpaceDE w:val="0"/>
      <w:autoSpaceDN w:val="0"/>
      <w:adjustRightInd w:val="0"/>
    </w:pPr>
    <w:rPr>
      <w:rFonts w:ascii="Bookman Old Style" w:hAnsi="Bookman Old Style" w:cs="Arial"/>
      <w:szCs w:val="16"/>
    </w:rPr>
  </w:style>
  <w:style w:type="character" w:customStyle="1" w:styleId="34">
    <w:name w:val="Основной текст 3 Знак"/>
    <w:basedOn w:val="a0"/>
    <w:link w:val="33"/>
    <w:uiPriority w:val="99"/>
    <w:rsid w:val="004126F6"/>
    <w:rPr>
      <w:rFonts w:ascii="Bookman Old Style" w:eastAsia="Times New Roman" w:hAnsi="Bookman Old Style" w:cs="Arial"/>
      <w:sz w:val="24"/>
      <w:szCs w:val="16"/>
      <w:lang w:eastAsia="ru-RU"/>
    </w:rPr>
  </w:style>
  <w:style w:type="paragraph" w:styleId="af">
    <w:name w:val="List Paragraph"/>
    <w:basedOn w:val="a"/>
    <w:uiPriority w:val="99"/>
    <w:qFormat/>
    <w:rsid w:val="004126F6"/>
    <w:pPr>
      <w:ind w:left="720"/>
      <w:contextualSpacing/>
    </w:pPr>
    <w:rPr>
      <w:sz w:val="20"/>
      <w:szCs w:val="20"/>
    </w:rPr>
  </w:style>
  <w:style w:type="paragraph" w:styleId="af0">
    <w:name w:val="Balloon Text"/>
    <w:basedOn w:val="a"/>
    <w:link w:val="af1"/>
    <w:uiPriority w:val="99"/>
    <w:rsid w:val="004126F6"/>
    <w:rPr>
      <w:rFonts w:ascii="Tahoma" w:hAnsi="Tahoma"/>
      <w:sz w:val="16"/>
      <w:szCs w:val="16"/>
      <w:lang w:eastAsia="uk-UA"/>
    </w:rPr>
  </w:style>
  <w:style w:type="character" w:customStyle="1" w:styleId="af1">
    <w:name w:val="Текст выноски Знак"/>
    <w:basedOn w:val="a0"/>
    <w:link w:val="af0"/>
    <w:uiPriority w:val="99"/>
    <w:rsid w:val="004126F6"/>
    <w:rPr>
      <w:rFonts w:ascii="Tahoma" w:eastAsia="Times New Roman" w:hAnsi="Tahoma" w:cs="Times New Roman"/>
      <w:sz w:val="16"/>
      <w:szCs w:val="16"/>
      <w:lang w:eastAsia="uk-UA"/>
    </w:rPr>
  </w:style>
  <w:style w:type="paragraph" w:customStyle="1" w:styleId="11">
    <w:name w:val="Обычный1"/>
    <w:uiPriority w:val="99"/>
    <w:rsid w:val="004126F6"/>
    <w:pPr>
      <w:spacing w:after="0" w:line="240" w:lineRule="auto"/>
    </w:pPr>
    <w:rPr>
      <w:rFonts w:ascii="Times New Roman" w:eastAsia="Times New Roman" w:hAnsi="Times New Roman" w:cs="Times New Roman"/>
      <w:sz w:val="20"/>
      <w:szCs w:val="20"/>
      <w:lang w:val="ru-RU" w:eastAsia="ru-RU"/>
    </w:rPr>
  </w:style>
  <w:style w:type="character" w:customStyle="1" w:styleId="rvts9">
    <w:name w:val="rvts9"/>
    <w:basedOn w:val="a0"/>
    <w:uiPriority w:val="99"/>
    <w:rsid w:val="004126F6"/>
    <w:rPr>
      <w:rFonts w:cs="Times New Roman"/>
    </w:rPr>
  </w:style>
  <w:style w:type="character" w:customStyle="1" w:styleId="rvts37">
    <w:name w:val="rvts37"/>
    <w:basedOn w:val="a0"/>
    <w:uiPriority w:val="99"/>
    <w:rsid w:val="004126F6"/>
    <w:rPr>
      <w:rFonts w:cs="Times New Roman"/>
    </w:rPr>
  </w:style>
  <w:style w:type="paragraph" w:styleId="af2">
    <w:name w:val="Normal (Web)"/>
    <w:basedOn w:val="a"/>
    <w:uiPriority w:val="99"/>
    <w:rsid w:val="004126F6"/>
    <w:pPr>
      <w:spacing w:before="100" w:beforeAutospacing="1" w:after="100" w:afterAutospacing="1"/>
    </w:pPr>
  </w:style>
  <w:style w:type="character" w:styleId="af3">
    <w:name w:val="Hyperlink"/>
    <w:basedOn w:val="a0"/>
    <w:uiPriority w:val="99"/>
    <w:rsid w:val="004126F6"/>
    <w:rPr>
      <w:rFonts w:cs="Times New Roman"/>
      <w:color w:val="0000FF"/>
      <w:u w:val="single"/>
    </w:rPr>
  </w:style>
  <w:style w:type="paragraph" w:customStyle="1" w:styleId="12">
    <w:name w:val="Абзац списка1"/>
    <w:basedOn w:val="a"/>
    <w:uiPriority w:val="99"/>
    <w:rsid w:val="004126F6"/>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5.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34</Pages>
  <Words>14571</Words>
  <Characters>83061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Mahasun</dc:creator>
  <cp:lastModifiedBy>User</cp:lastModifiedBy>
  <cp:revision>13</cp:revision>
  <cp:lastPrinted>2021-03-03T07:27:00Z</cp:lastPrinted>
  <dcterms:created xsi:type="dcterms:W3CDTF">2021-03-01T08:07:00Z</dcterms:created>
  <dcterms:modified xsi:type="dcterms:W3CDTF">2021-03-03T07:40:00Z</dcterms:modified>
</cp:coreProperties>
</file>