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A0" w:rsidRPr="00106F11" w:rsidRDefault="002732DC" w:rsidP="00691D2D">
      <w:pPr>
        <w:pStyle w:val="a3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75pt;margin-top:2.1pt;width:34.5pt;height:47.25pt;z-index:251658240" fillcolor="window">
            <v:imagedata r:id="rId7" o:title=""/>
            <w10:wrap type="square" side="left"/>
          </v:shape>
          <o:OLEObject Type="Embed" ProgID="Word.Picture.8" ShapeID="_x0000_s1026" DrawAspect="Content" ObjectID="_1680521679" r:id="rId8"/>
        </w:pict>
      </w:r>
      <w:r w:rsidR="00B379A0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A0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379A0" w:rsidRDefault="00B379A0" w:rsidP="00B379A0">
      <w:pPr>
        <w:pStyle w:val="a5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B379A0" w:rsidRDefault="00B379A0" w:rsidP="00B379A0">
      <w:pPr>
        <w:pStyle w:val="1"/>
      </w:pPr>
      <w:r>
        <w:t>ХМІЛЬНИЦЬКА МІСЬКА РАДА</w:t>
      </w:r>
    </w:p>
    <w:p w:rsidR="00B379A0" w:rsidRDefault="00B379A0" w:rsidP="00B379A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B379A0" w:rsidRDefault="00B379A0" w:rsidP="00B379A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379A0" w:rsidRDefault="00B379A0" w:rsidP="00B379A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B379A0" w:rsidRDefault="00B379A0" w:rsidP="00B379A0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B379A0" w:rsidRPr="00D97D20" w:rsidRDefault="00B379A0" w:rsidP="00B379A0">
      <w:pPr>
        <w:rPr>
          <w:lang w:val="uk-UA"/>
        </w:rPr>
      </w:pPr>
    </w:p>
    <w:p w:rsidR="00B379A0" w:rsidRDefault="002732DC" w:rsidP="00B379A0">
      <w:pPr>
        <w:jc w:val="center"/>
        <w:rPr>
          <w:u w:val="single"/>
          <w:lang w:val="uk-UA"/>
        </w:rPr>
      </w:pPr>
      <w:r>
        <w:rPr>
          <w:lang w:val="uk-UA"/>
        </w:rPr>
        <w:t>«</w:t>
      </w:r>
      <w:r>
        <w:rPr>
          <w:lang w:val="en-US"/>
        </w:rPr>
        <w:t>21</w:t>
      </w:r>
      <w:r>
        <w:rPr>
          <w:lang w:val="uk-UA"/>
        </w:rPr>
        <w:t>»</w:t>
      </w:r>
      <w:r>
        <w:rPr>
          <w:lang w:val="en-US"/>
        </w:rPr>
        <w:t xml:space="preserve"> </w:t>
      </w:r>
      <w:r>
        <w:rPr>
          <w:lang w:val="uk-UA"/>
        </w:rPr>
        <w:t xml:space="preserve">квітня </w:t>
      </w:r>
      <w:r w:rsidR="00B379A0">
        <w:rPr>
          <w:lang w:val="uk-UA"/>
        </w:rPr>
        <w:t>2021</w:t>
      </w:r>
      <w:r w:rsidR="00B379A0" w:rsidRPr="00D06131">
        <w:rPr>
          <w:lang w:val="uk-UA"/>
        </w:rPr>
        <w:t xml:space="preserve">  ро</w:t>
      </w:r>
      <w:r w:rsidR="00B379A0" w:rsidRPr="00B379A0">
        <w:rPr>
          <w:lang w:val="uk-UA"/>
        </w:rPr>
        <w:t xml:space="preserve">ку         </w:t>
      </w:r>
      <w:r w:rsidR="00B379A0">
        <w:rPr>
          <w:lang w:val="uk-UA"/>
        </w:rPr>
        <w:t xml:space="preserve">                                                          </w:t>
      </w:r>
      <w:r w:rsidR="00B379A0" w:rsidRPr="00B379A0">
        <w:rPr>
          <w:lang w:val="uk-UA"/>
        </w:rPr>
        <w:t xml:space="preserve">     №</w:t>
      </w:r>
      <w:r>
        <w:rPr>
          <w:lang w:val="uk-UA"/>
        </w:rPr>
        <w:t>218</w:t>
      </w:r>
      <w:r w:rsidR="00B379A0">
        <w:rPr>
          <w:u w:val="single"/>
          <w:lang w:val="uk-UA"/>
        </w:rPr>
        <w:t xml:space="preserve">   </w:t>
      </w:r>
    </w:p>
    <w:p w:rsidR="00B379A0" w:rsidRPr="00691D2D" w:rsidRDefault="007E13A9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Про утворення постійно діючої комісії</w:t>
      </w:r>
    </w:p>
    <w:p w:rsidR="00B379A0" w:rsidRPr="00691D2D" w:rsidRDefault="007E13A9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із</w:t>
      </w:r>
      <w:r w:rsidR="00717137" w:rsidRPr="00691D2D">
        <w:rPr>
          <w:i/>
          <w:color w:val="000000"/>
          <w:szCs w:val="27"/>
          <w:lang w:val="uk-UA"/>
        </w:rPr>
        <w:t xml:space="preserve"> </w:t>
      </w:r>
      <w:r w:rsidRPr="00691D2D">
        <w:rPr>
          <w:i/>
          <w:color w:val="000000"/>
          <w:szCs w:val="27"/>
          <w:lang w:val="uk-UA"/>
        </w:rPr>
        <w:t>встановлення факту отруєння бджіл</w:t>
      </w:r>
    </w:p>
    <w:p w:rsidR="007E13A9" w:rsidRPr="00691D2D" w:rsidRDefault="00717137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на території Хмільницької міської територіальної громади</w:t>
      </w:r>
    </w:p>
    <w:p w:rsidR="00691D2D" w:rsidRPr="006B078D" w:rsidRDefault="00B379A0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ab/>
      </w:r>
      <w:r w:rsidR="007E13A9" w:rsidRPr="006B078D">
        <w:rPr>
          <w:color w:val="000000"/>
          <w:lang w:val="uk-UA"/>
        </w:rPr>
        <w:t xml:space="preserve">З метою попередження і виключення випадків отруєння бджіл </w:t>
      </w:r>
      <w:r w:rsidR="009B7483" w:rsidRPr="006B078D">
        <w:rPr>
          <w:color w:val="000000"/>
          <w:lang w:val="uk-UA"/>
        </w:rPr>
        <w:t>в</w:t>
      </w:r>
      <w:r w:rsidR="007E13A9" w:rsidRPr="006B078D">
        <w:rPr>
          <w:color w:val="000000"/>
          <w:lang w:val="uk-UA"/>
        </w:rPr>
        <w:t>ідповідно</w:t>
      </w:r>
      <w:r w:rsidR="006C41EE" w:rsidRPr="006B078D">
        <w:rPr>
          <w:color w:val="000000"/>
          <w:lang w:val="uk-UA"/>
        </w:rPr>
        <w:t xml:space="preserve"> до </w:t>
      </w:r>
      <w:r w:rsidR="007E13A9" w:rsidRPr="006B078D">
        <w:rPr>
          <w:color w:val="000000"/>
          <w:lang w:val="uk-UA"/>
        </w:rPr>
        <w:t xml:space="preserve"> Інструкції з профілактики та встановлення факту отруєння бджіл засобами захисту рослин,  затвердженої наказом Міністерства розвитку економіки, торгівлі та сільського господарства України 19 лютого 2021 року </w:t>
      </w:r>
      <w:r w:rsidR="007E13A9" w:rsidRPr="006B078D">
        <w:rPr>
          <w:color w:val="000000"/>
        </w:rPr>
        <w:t>N</w:t>
      </w:r>
      <w:r w:rsidR="007E13A9" w:rsidRPr="006B078D">
        <w:rPr>
          <w:color w:val="000000"/>
          <w:lang w:val="uk-UA"/>
        </w:rPr>
        <w:t xml:space="preserve"> 338</w:t>
      </w:r>
      <w:r w:rsidR="00B16F82" w:rsidRPr="006B078D">
        <w:rPr>
          <w:color w:val="000000"/>
          <w:lang w:val="uk-UA"/>
        </w:rPr>
        <w:t>, керуючись З</w:t>
      </w:r>
      <w:r w:rsidR="00717137" w:rsidRPr="006B078D">
        <w:rPr>
          <w:color w:val="000000"/>
          <w:lang w:val="uk-UA"/>
        </w:rPr>
        <w:t>аконами України від 25.06.1992</w:t>
      </w:r>
      <w:r w:rsidR="0005212F">
        <w:rPr>
          <w:color w:val="000000"/>
          <w:lang w:val="uk-UA"/>
        </w:rPr>
        <w:t xml:space="preserve"> </w:t>
      </w:r>
      <w:r w:rsidR="00B36E11">
        <w:rPr>
          <w:color w:val="000000"/>
          <w:lang w:val="uk-UA"/>
        </w:rPr>
        <w:t>року</w:t>
      </w:r>
      <w:r w:rsidR="00717137" w:rsidRPr="006B078D">
        <w:rPr>
          <w:color w:val="000000"/>
          <w:lang w:val="uk-UA"/>
        </w:rPr>
        <w:t xml:space="preserve"> №</w:t>
      </w:r>
      <w:r w:rsidR="007E13A9" w:rsidRPr="006B078D">
        <w:rPr>
          <w:color w:val="000000"/>
          <w:lang w:val="uk-UA"/>
        </w:rPr>
        <w:t xml:space="preserve"> </w:t>
      </w:r>
      <w:r w:rsidR="009B7483" w:rsidRPr="006B078D">
        <w:rPr>
          <w:color w:val="000000"/>
          <w:lang w:val="uk-UA"/>
        </w:rPr>
        <w:t>2498-ХІІ «Про ветеринарну медицину»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від 14.10.1998</w:t>
      </w:r>
      <w:r w:rsidR="0005212F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№180-ХІ</w:t>
      </w:r>
      <w:r w:rsidR="009B7483" w:rsidRPr="006B078D">
        <w:rPr>
          <w:color w:val="000000"/>
          <w:lang w:val="en-US"/>
        </w:rPr>
        <w:t>V</w:t>
      </w:r>
      <w:r w:rsidR="009B7483" w:rsidRPr="006B078D">
        <w:rPr>
          <w:color w:val="000000"/>
          <w:lang w:val="uk-UA"/>
        </w:rPr>
        <w:t xml:space="preserve"> “Про захист рослин» (із змінами),  від 22.02.2000</w:t>
      </w:r>
      <w:r w:rsidR="00B36E11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 1492-ІІІ «Про бджільництво»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</w:t>
      </w:r>
      <w:r w:rsidRPr="006B078D">
        <w:rPr>
          <w:color w:val="000000"/>
          <w:lang w:val="uk-UA"/>
        </w:rPr>
        <w:t xml:space="preserve">ст. 40, </w:t>
      </w:r>
      <w:r w:rsidR="009B7483" w:rsidRPr="006B078D">
        <w:rPr>
          <w:color w:val="000000"/>
          <w:lang w:val="uk-UA"/>
        </w:rPr>
        <w:t xml:space="preserve">частинами 5,6 статті 59 Закону </w:t>
      </w:r>
      <w:r w:rsidR="00FE4C22" w:rsidRPr="006B078D">
        <w:rPr>
          <w:color w:val="000000"/>
          <w:lang w:val="uk-UA"/>
        </w:rPr>
        <w:t>України від 21.05.1997</w:t>
      </w:r>
      <w:r w:rsidR="0005212F">
        <w:rPr>
          <w:color w:val="000000"/>
          <w:lang w:val="uk-UA"/>
        </w:rPr>
        <w:t xml:space="preserve"> року</w:t>
      </w:r>
      <w:r w:rsidR="00FE4C22" w:rsidRPr="006B078D">
        <w:rPr>
          <w:color w:val="000000"/>
          <w:lang w:val="uk-UA"/>
        </w:rPr>
        <w:t xml:space="preserve"> № 280/97-</w:t>
      </w:r>
      <w:r w:rsidR="009B7483" w:rsidRPr="006B078D">
        <w:rPr>
          <w:color w:val="000000"/>
          <w:lang w:val="uk-UA"/>
        </w:rPr>
        <w:t>ВР</w:t>
      </w:r>
      <w:r w:rsidR="00FE4C22" w:rsidRPr="006B078D">
        <w:rPr>
          <w:color w:val="000000"/>
          <w:lang w:val="uk-UA"/>
        </w:rPr>
        <w:t xml:space="preserve"> «</w:t>
      </w:r>
      <w:r w:rsidR="007E13A9" w:rsidRPr="006B078D">
        <w:rPr>
          <w:color w:val="000000"/>
          <w:lang w:val="uk-UA"/>
        </w:rPr>
        <w:t xml:space="preserve">Про </w:t>
      </w:r>
      <w:r w:rsidR="00FE4C22" w:rsidRPr="006B078D">
        <w:rPr>
          <w:color w:val="000000"/>
          <w:lang w:val="uk-UA"/>
        </w:rPr>
        <w:t>місцеве самоврядування в Україні» (</w:t>
      </w:r>
      <w:r w:rsidR="00B9306F">
        <w:rPr>
          <w:color w:val="000000"/>
          <w:lang w:val="uk-UA"/>
        </w:rPr>
        <w:t>зі</w:t>
      </w:r>
      <w:r w:rsidR="00FE4C22" w:rsidRPr="006B078D">
        <w:rPr>
          <w:color w:val="000000"/>
          <w:lang w:val="uk-UA"/>
        </w:rPr>
        <w:t xml:space="preserve"> змінами), виконавчий комітет міської ради </w:t>
      </w:r>
    </w:p>
    <w:p w:rsidR="007E13A9" w:rsidRPr="006B078D" w:rsidRDefault="00691D2D" w:rsidP="00691D2D">
      <w:pPr>
        <w:pStyle w:val="a3"/>
        <w:jc w:val="center"/>
        <w:rPr>
          <w:color w:val="000000"/>
          <w:lang w:val="uk-UA"/>
        </w:rPr>
      </w:pPr>
      <w:r w:rsidRPr="006B078D">
        <w:rPr>
          <w:b/>
          <w:color w:val="000000"/>
          <w:lang w:val="uk-UA"/>
        </w:rPr>
        <w:t>ВИРІШИВ</w:t>
      </w:r>
      <w:r w:rsidR="00FE4C22" w:rsidRPr="006B078D">
        <w:rPr>
          <w:color w:val="000000"/>
          <w:lang w:val="uk-UA"/>
        </w:rPr>
        <w:t>:</w:t>
      </w:r>
    </w:p>
    <w:p w:rsidR="007E13A9" w:rsidRPr="006B078D" w:rsidRDefault="00D61D68" w:rsidP="00691D2D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Утворити постійно діючу К</w:t>
      </w:r>
      <w:r w:rsidR="007E13A9" w:rsidRPr="006B078D">
        <w:rPr>
          <w:color w:val="000000"/>
          <w:lang w:val="uk-UA"/>
        </w:rPr>
        <w:t xml:space="preserve">омісію із встановлення факту отруєння бджіл </w:t>
      </w:r>
      <w:r w:rsidR="00691D2D" w:rsidRPr="006B078D">
        <w:rPr>
          <w:color w:val="000000"/>
          <w:lang w:val="uk-UA"/>
        </w:rPr>
        <w:t xml:space="preserve">на території Хмільницької міської територіальної громади </w:t>
      </w:r>
      <w:r w:rsidR="007E13A9" w:rsidRPr="006B078D">
        <w:rPr>
          <w:color w:val="000000"/>
          <w:lang w:val="uk-UA"/>
        </w:rPr>
        <w:t>(далі Комісія).</w:t>
      </w:r>
    </w:p>
    <w:p w:rsidR="007E13A9" w:rsidRPr="006B078D" w:rsidRDefault="007E13A9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 xml:space="preserve">2. Затвердити склад </w:t>
      </w:r>
      <w:r w:rsidR="00D61D68">
        <w:rPr>
          <w:color w:val="000000"/>
          <w:lang w:val="uk-UA"/>
        </w:rPr>
        <w:t>постійно діючої К</w:t>
      </w:r>
      <w:r w:rsidRPr="006B078D">
        <w:rPr>
          <w:color w:val="000000"/>
          <w:lang w:val="uk-UA"/>
        </w:rPr>
        <w:t>омісії</w:t>
      </w:r>
      <w:r w:rsidR="0005212F">
        <w:rPr>
          <w:color w:val="000000"/>
          <w:lang w:val="uk-UA"/>
        </w:rPr>
        <w:t xml:space="preserve"> із встановлення факту отруєння бджіл на території Хмільницької міської територіальної громади </w:t>
      </w:r>
      <w:r w:rsidRPr="006B078D">
        <w:rPr>
          <w:color w:val="000000"/>
          <w:lang w:val="uk-UA"/>
        </w:rPr>
        <w:t xml:space="preserve"> (додається)</w:t>
      </w:r>
      <w:r w:rsidR="00691D2D" w:rsidRPr="006B078D">
        <w:rPr>
          <w:color w:val="000000"/>
          <w:lang w:val="uk-UA"/>
        </w:rPr>
        <w:t>.</w:t>
      </w:r>
    </w:p>
    <w:p w:rsidR="00B16F82" w:rsidRPr="006B078D" w:rsidRDefault="00B16F82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>3.Комісії у своїй роботі керуватися Інструкцією з профілактики та вс</w:t>
      </w:r>
      <w:r w:rsidR="00F85860">
        <w:rPr>
          <w:color w:val="000000"/>
          <w:lang w:val="uk-UA"/>
        </w:rPr>
        <w:t>тановлення факту отруєння бджіл засобами захисту рослин</w:t>
      </w:r>
      <w:r w:rsidR="003E204B">
        <w:rPr>
          <w:color w:val="000000"/>
          <w:lang w:val="uk-UA"/>
        </w:rPr>
        <w:t>,</w:t>
      </w:r>
      <w:r w:rsidRPr="006B078D">
        <w:rPr>
          <w:color w:val="000000"/>
          <w:lang w:val="uk-UA"/>
        </w:rPr>
        <w:t xml:space="preserve"> затвердженої наказом Міністерства розвитку економіки, торгівлі та сільського господарства України 19 лютого 2021 року №338 «Про деякі питання у сфері бджільництва»</w:t>
      </w:r>
      <w:r w:rsidR="00B9306F">
        <w:rPr>
          <w:color w:val="000000"/>
          <w:lang w:val="uk-UA"/>
        </w:rPr>
        <w:t>.</w:t>
      </w:r>
    </w:p>
    <w:p w:rsidR="00B379A0" w:rsidRPr="006B078D" w:rsidRDefault="00B379A0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 xml:space="preserve">4. Контроль за виконанням </w:t>
      </w:r>
      <w:r w:rsidR="00691D2D" w:rsidRPr="006B078D">
        <w:rPr>
          <w:color w:val="000000"/>
          <w:lang w:val="uk-UA"/>
        </w:rPr>
        <w:t>цього</w:t>
      </w:r>
      <w:r w:rsidRPr="006B078D">
        <w:rPr>
          <w:color w:val="000000"/>
          <w:lang w:val="uk-UA"/>
        </w:rPr>
        <w:t xml:space="preserve"> рішення покласти на заступника міського голови з питань </w:t>
      </w:r>
      <w:r w:rsidR="00691D2D" w:rsidRPr="006B078D">
        <w:rPr>
          <w:color w:val="000000"/>
          <w:lang w:val="uk-UA"/>
        </w:rPr>
        <w:t xml:space="preserve">діяльності </w:t>
      </w:r>
      <w:r w:rsidRPr="006B078D">
        <w:rPr>
          <w:color w:val="000000"/>
          <w:lang w:val="uk-UA"/>
        </w:rPr>
        <w:t xml:space="preserve">виконавчих органів міської ради </w:t>
      </w:r>
      <w:proofErr w:type="spellStart"/>
      <w:r w:rsidRPr="006B078D">
        <w:rPr>
          <w:color w:val="000000"/>
          <w:lang w:val="uk-UA"/>
        </w:rPr>
        <w:t>Редчика</w:t>
      </w:r>
      <w:proofErr w:type="spellEnd"/>
      <w:r w:rsidRPr="006B078D">
        <w:rPr>
          <w:color w:val="000000"/>
          <w:lang w:val="uk-UA"/>
        </w:rPr>
        <w:t xml:space="preserve"> С.Б.</w:t>
      </w:r>
    </w:p>
    <w:p w:rsidR="00B379A0" w:rsidRPr="006B078D" w:rsidRDefault="00B379A0" w:rsidP="007E13A9">
      <w:pPr>
        <w:pStyle w:val="a3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>Міський голова                                                                            М.В.</w:t>
      </w:r>
      <w:proofErr w:type="spellStart"/>
      <w:r w:rsidRPr="006B078D">
        <w:rPr>
          <w:b/>
          <w:color w:val="000000"/>
          <w:lang w:val="uk-UA"/>
        </w:rPr>
        <w:t>Юрчишин</w:t>
      </w:r>
      <w:proofErr w:type="spellEnd"/>
    </w:p>
    <w:p w:rsidR="00B379A0" w:rsidRPr="006B078D" w:rsidRDefault="00B379A0" w:rsidP="00B379A0">
      <w:pPr>
        <w:pStyle w:val="a3"/>
        <w:rPr>
          <w:color w:val="000000"/>
          <w:lang w:val="uk-UA"/>
        </w:rPr>
      </w:pPr>
    </w:p>
    <w:p w:rsidR="00B379A0" w:rsidRDefault="006B078D" w:rsidP="00B379A0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</w:t>
      </w:r>
      <w:r w:rsidR="00691D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B379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аток </w:t>
      </w:r>
    </w:p>
    <w:p w:rsidR="00B379A0" w:rsidRDefault="00B379A0" w:rsidP="00B379A0">
      <w:pPr>
        <w:tabs>
          <w:tab w:val="left" w:pos="5799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виконавчого   комітету                                                 Хмільницької міської ради </w:t>
      </w:r>
    </w:p>
    <w:p w:rsidR="00B379A0" w:rsidRDefault="002732DC" w:rsidP="00B379A0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„21” квітня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2021р. №218</w:t>
      </w:r>
    </w:p>
    <w:p w:rsidR="00B379A0" w:rsidRDefault="00B379A0" w:rsidP="007E13A9">
      <w:pPr>
        <w:pStyle w:val="a3"/>
        <w:rPr>
          <w:color w:val="000000"/>
          <w:sz w:val="27"/>
          <w:szCs w:val="27"/>
          <w:lang w:val="uk-UA"/>
        </w:rPr>
      </w:pPr>
    </w:p>
    <w:p w:rsidR="007E13A9" w:rsidRPr="006B078D" w:rsidRDefault="007E13A9" w:rsidP="00B379A0">
      <w:pPr>
        <w:pStyle w:val="a3"/>
        <w:jc w:val="center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>СКЛАД</w:t>
      </w:r>
    </w:p>
    <w:p w:rsidR="00B379A0" w:rsidRPr="006B078D" w:rsidRDefault="00B379A0" w:rsidP="00B379A0">
      <w:pPr>
        <w:pStyle w:val="a3"/>
        <w:jc w:val="center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>постійно діючої Комісії із встановлення факту отруєння бджіл на території Хмільницької міської територіальної громади</w:t>
      </w:r>
    </w:p>
    <w:p w:rsidR="00AB0622" w:rsidRPr="006B078D" w:rsidRDefault="00AB0622" w:rsidP="007E13A9">
      <w:pPr>
        <w:pStyle w:val="a3"/>
        <w:rPr>
          <w:color w:val="000000"/>
          <w:lang w:val="uk-UA"/>
        </w:rPr>
      </w:pPr>
    </w:p>
    <w:p w:rsidR="00AB0622" w:rsidRPr="006B078D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078D">
        <w:rPr>
          <w:rFonts w:ascii="Times New Roman" w:hAnsi="Times New Roman" w:cs="Times New Roman"/>
          <w:sz w:val="24"/>
          <w:szCs w:val="24"/>
          <w:lang w:val="uk-UA"/>
        </w:rPr>
        <w:t>Редчик</w:t>
      </w:r>
      <w:proofErr w:type="spellEnd"/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Сергій Борисович – заступник міського голови з питань діяльності виконавчих органів міської ради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>, голова комісії</w:t>
      </w:r>
    </w:p>
    <w:p w:rsidR="00AF26F3" w:rsidRPr="006B078D" w:rsidRDefault="00AB0622" w:rsidP="00AF26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078D">
        <w:rPr>
          <w:rFonts w:ascii="Times New Roman" w:hAnsi="Times New Roman" w:cs="Times New Roman"/>
          <w:sz w:val="24"/>
          <w:szCs w:val="24"/>
          <w:lang w:val="uk-UA"/>
        </w:rPr>
        <w:t>Підвальнюк</w:t>
      </w:r>
      <w:proofErr w:type="spellEnd"/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Юрій Григорович – начальник управління агроекономічного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та євроінтеграції  міської ради, заступник голови комісії</w:t>
      </w:r>
    </w:p>
    <w:p w:rsidR="00AF26F3" w:rsidRPr="006B078D" w:rsidRDefault="00AB0622" w:rsidP="00AF26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>Денисюк Лілія Аркадіївна- заступник начальника управління агроекономічного розвитку та євроінтеграції  міської ради - начальник відділу розвитку сільського господарства, секретар комісії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Літинський</w:t>
      </w:r>
      <w:proofErr w:type="spellEnd"/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 Микола Вікторович </w:t>
      </w: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</w:t>
      </w:r>
      <w:proofErr w:type="spellEnd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начальника Хмільницького відділення поліції ГУНП у Вінницькій області</w:t>
      </w:r>
      <w:r w:rsidR="00BB0F93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Паламарчук Наталія Володимирівна -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ачальник Хмільницької районної державної лікарні ветеринарної медицини</w:t>
      </w:r>
      <w:r w:rsidR="00BB0F93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Глухова Тетяна Андріївна- директор 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Хмільницької міжрайонної державної лабораторії державної служби України з питань безпечності харчових продуктів та захисту споживачів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Ксенченко</w:t>
      </w:r>
      <w:proofErr w:type="spellEnd"/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 </w:t>
      </w: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оловний</w:t>
      </w:r>
      <w:proofErr w:type="spellEnd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спеціаліст відділу безпечності харчових продуктів та ветеринарної медицини Хмільницького управління Головного управління </w:t>
      </w:r>
      <w:proofErr w:type="spellStart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Держпродспоживслужби</w:t>
      </w:r>
      <w:proofErr w:type="spellEnd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Вінницькій області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>Гетьман Петро Васильович - голов</w:t>
      </w:r>
      <w:r w:rsidR="00AF26F3" w:rsidRPr="00BB0F93">
        <w:rPr>
          <w:rFonts w:ascii="Times New Roman" w:hAnsi="Times New Roman" w:cs="Times New Roman"/>
          <w:sz w:val="24"/>
          <w:szCs w:val="24"/>
          <w:lang w:val="uk-UA"/>
        </w:rPr>
        <w:t>а Хмільницької спілки бджолярів (за згодою)</w:t>
      </w:r>
    </w:p>
    <w:p w:rsidR="00AF26F3" w:rsidRPr="00BB0F93" w:rsidRDefault="00AF26F3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>До складу Комісії входять:</w:t>
      </w:r>
    </w:p>
    <w:p w:rsidR="00AF26F3" w:rsidRPr="006B078D" w:rsidRDefault="00470FA7" w:rsidP="00AF2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старости Хмільницької міської ради сіл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пасіки, на якій встановлено факт отруєння бджіл;</w:t>
      </w:r>
    </w:p>
    <w:p w:rsidR="00AF26F3" w:rsidRPr="006B078D" w:rsidRDefault="00AF26F3" w:rsidP="00AF26F3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>власник обстежуваної пасіки або уповноважена ним особа</w:t>
      </w:r>
      <w:r w:rsidRPr="006B078D">
        <w:rPr>
          <w:sz w:val="24"/>
          <w:szCs w:val="24"/>
          <w:lang w:val="uk-UA"/>
        </w:rPr>
        <w:t>.</w:t>
      </w:r>
    </w:p>
    <w:p w:rsidR="00B379A0" w:rsidRPr="006B078D" w:rsidRDefault="00B379A0" w:rsidP="00B379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9A0" w:rsidRPr="006B078D" w:rsidRDefault="00B379A0" w:rsidP="00B379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виконавчого комітету </w:t>
      </w:r>
    </w:p>
    <w:p w:rsidR="00B379A0" w:rsidRPr="006B078D" w:rsidRDefault="00B379A0" w:rsidP="00B379A0">
      <w:pPr>
        <w:pStyle w:val="a4"/>
        <w:spacing w:after="0" w:line="240" w:lineRule="auto"/>
        <w:rPr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</w:t>
      </w:r>
      <w:r w:rsidR="00BB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proofErr w:type="spellStart"/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>C.П.Маташ</w:t>
      </w:r>
      <w:proofErr w:type="spellEnd"/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</w:p>
    <w:p w:rsidR="00445E41" w:rsidRPr="006B078D" w:rsidRDefault="00445E41" w:rsidP="00445E41">
      <w:pPr>
        <w:ind w:left="360"/>
        <w:rPr>
          <w:sz w:val="24"/>
          <w:szCs w:val="24"/>
          <w:lang w:val="uk-UA"/>
        </w:rPr>
      </w:pPr>
    </w:p>
    <w:sectPr w:rsidR="00445E41" w:rsidRPr="006B078D" w:rsidSect="00B379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60A9"/>
    <w:multiLevelType w:val="hybridMultilevel"/>
    <w:tmpl w:val="75CC972E"/>
    <w:lvl w:ilvl="0" w:tplc="A502C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6B5"/>
    <w:rsid w:val="0005212F"/>
    <w:rsid w:val="000A4D85"/>
    <w:rsid w:val="00216995"/>
    <w:rsid w:val="00251395"/>
    <w:rsid w:val="002732DC"/>
    <w:rsid w:val="002D0BBA"/>
    <w:rsid w:val="003B56BE"/>
    <w:rsid w:val="003E204B"/>
    <w:rsid w:val="00445E41"/>
    <w:rsid w:val="00470FA7"/>
    <w:rsid w:val="00522320"/>
    <w:rsid w:val="0055686A"/>
    <w:rsid w:val="00560CD7"/>
    <w:rsid w:val="005A12A4"/>
    <w:rsid w:val="0062726F"/>
    <w:rsid w:val="00691D2D"/>
    <w:rsid w:val="006B078D"/>
    <w:rsid w:val="006B61CD"/>
    <w:rsid w:val="006C41EE"/>
    <w:rsid w:val="00717137"/>
    <w:rsid w:val="007E13A9"/>
    <w:rsid w:val="007E1F87"/>
    <w:rsid w:val="007E6C2B"/>
    <w:rsid w:val="008323C1"/>
    <w:rsid w:val="008436B5"/>
    <w:rsid w:val="008953E3"/>
    <w:rsid w:val="00921D94"/>
    <w:rsid w:val="00996D14"/>
    <w:rsid w:val="009B7483"/>
    <w:rsid w:val="009F57F8"/>
    <w:rsid w:val="00A33EBD"/>
    <w:rsid w:val="00A50440"/>
    <w:rsid w:val="00AB0622"/>
    <w:rsid w:val="00AC58E7"/>
    <w:rsid w:val="00AF26F3"/>
    <w:rsid w:val="00B05E30"/>
    <w:rsid w:val="00B16F82"/>
    <w:rsid w:val="00B36E11"/>
    <w:rsid w:val="00B379A0"/>
    <w:rsid w:val="00B9306F"/>
    <w:rsid w:val="00BB0F93"/>
    <w:rsid w:val="00CF1A76"/>
    <w:rsid w:val="00D61D68"/>
    <w:rsid w:val="00D913A8"/>
    <w:rsid w:val="00DB2DA9"/>
    <w:rsid w:val="00DE4B46"/>
    <w:rsid w:val="00E23588"/>
    <w:rsid w:val="00EA462C"/>
    <w:rsid w:val="00F121F1"/>
    <w:rsid w:val="00F85860"/>
    <w:rsid w:val="00F96378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next w:val="a"/>
    <w:link w:val="10"/>
    <w:qFormat/>
    <w:rsid w:val="00B37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79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379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379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9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379A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379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379A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next w:val="a"/>
    <w:qFormat/>
    <w:rsid w:val="00B379A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3E9B-5951-4B44-BD07-A0EEFA2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2021-04-19T11:16:00Z</cp:lastPrinted>
  <dcterms:created xsi:type="dcterms:W3CDTF">2021-04-21T11:35:00Z</dcterms:created>
  <dcterms:modified xsi:type="dcterms:W3CDTF">2021-04-21T11:48:00Z</dcterms:modified>
</cp:coreProperties>
</file>