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1C6" w:rsidRDefault="00930C70" w:rsidP="00A541C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object w:dxaOrig="1440" w:dyaOrig="1440" w14:anchorId="40F11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0;width:61.05pt;height:55.7pt;z-index:251658240">
            <v:imagedata r:id="rId5" o:title="" cropright="28490f"/>
            <w10:wrap type="topAndBottom"/>
          </v:shape>
          <o:OLEObject Type="Embed" ProgID="MSPhotoEd.3" ShapeID="_x0000_s1026" DrawAspect="Content" ObjectID="_1684318140" r:id="rId6"/>
        </w:object>
      </w:r>
      <w:r w:rsidR="00A541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D06A1E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r w:rsidR="00A541C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541C6" w:rsidRDefault="00A541C6" w:rsidP="00A54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A541C6" w:rsidRDefault="00A541C6" w:rsidP="00A541C6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ХМІЛЬНИЦЬКА МІСЬКА РАДА</w:t>
      </w:r>
    </w:p>
    <w:p w:rsidR="00A541C6" w:rsidRPr="000F4210" w:rsidRDefault="00A541C6" w:rsidP="00A541C6">
      <w:pPr>
        <w:keepNext/>
        <w:widowControl w:val="0"/>
        <w:spacing w:after="0" w:line="240" w:lineRule="auto"/>
        <w:jc w:val="center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F4210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ВІННИЦЬКОЇ ОБЛАСТІ</w:t>
      </w:r>
    </w:p>
    <w:p w:rsidR="00A541C6" w:rsidRPr="000F4210" w:rsidRDefault="00A541C6" w:rsidP="00A541C6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i/>
          <w:iCs/>
          <w:sz w:val="28"/>
          <w:szCs w:val="28"/>
          <w:lang w:val="ru-RU" w:eastAsia="ru-RU"/>
        </w:rPr>
      </w:pPr>
      <w:r w:rsidRPr="000F4210"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 w:rsidRPr="000F4210"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>Н</w:t>
      </w:r>
      <w:proofErr w:type="spellEnd"/>
      <w:r w:rsidRPr="000F4210">
        <w:rPr>
          <w:rFonts w:ascii="Times New Roman" w:eastAsia="Arial Unicode MS" w:hAnsi="Times New Roman"/>
          <w:b/>
          <w:bCs/>
          <w:iCs/>
          <w:sz w:val="28"/>
          <w:szCs w:val="28"/>
          <w:lang w:eastAsia="ru-RU"/>
        </w:rPr>
        <w:t xml:space="preserve"> Я</w:t>
      </w:r>
      <w:r w:rsidRPr="000F4210">
        <w:rPr>
          <w:rFonts w:ascii="Times New Roman" w:eastAsia="Arial Unicode MS" w:hAnsi="Times New Roman"/>
          <w:b/>
          <w:bCs/>
          <w:iCs/>
          <w:sz w:val="28"/>
          <w:szCs w:val="28"/>
          <w:lang w:val="ru-RU" w:eastAsia="ru-RU"/>
        </w:rPr>
        <w:t xml:space="preserve"> № </w:t>
      </w:r>
    </w:p>
    <w:p w:rsidR="00A541C6" w:rsidRPr="000F4210" w:rsidRDefault="00A541C6" w:rsidP="00A541C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A541C6" w:rsidRPr="000F4210" w:rsidRDefault="00A541C6" w:rsidP="00A541C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val="ru-RU" w:eastAsia="ru-RU"/>
        </w:rPr>
      </w:pPr>
    </w:p>
    <w:p w:rsidR="00A541C6" w:rsidRPr="000F4210" w:rsidRDefault="00A541C6" w:rsidP="00A541C6">
      <w:pPr>
        <w:spacing w:after="0" w:line="240" w:lineRule="auto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F4210">
        <w:rPr>
          <w:rFonts w:ascii="Times New Roman" w:eastAsia="Arial Unicode MS" w:hAnsi="Times New Roman"/>
          <w:bCs/>
          <w:sz w:val="28"/>
          <w:szCs w:val="28"/>
        </w:rPr>
        <w:t xml:space="preserve">від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         </w:t>
      </w:r>
      <w:r w:rsidRPr="000F4210">
        <w:rPr>
          <w:rFonts w:ascii="Times New Roman" w:eastAsia="Arial Unicode MS" w:hAnsi="Times New Roman"/>
          <w:bCs/>
          <w:sz w:val="28"/>
          <w:szCs w:val="28"/>
        </w:rPr>
        <w:t xml:space="preserve">2021 року                                                                        сесія міської ради </w:t>
      </w:r>
    </w:p>
    <w:p w:rsidR="00A541C6" w:rsidRPr="000F4210" w:rsidRDefault="00A541C6" w:rsidP="00A541C6">
      <w:pPr>
        <w:spacing w:after="0" w:line="240" w:lineRule="auto"/>
        <w:jc w:val="right"/>
        <w:rPr>
          <w:rFonts w:ascii="Times New Roman" w:eastAsia="Arial Unicode MS" w:hAnsi="Times New Roman"/>
          <w:bCs/>
          <w:sz w:val="28"/>
          <w:szCs w:val="28"/>
        </w:rPr>
      </w:pPr>
      <w:r w:rsidRPr="000F4210">
        <w:rPr>
          <w:rFonts w:ascii="Times New Roman" w:eastAsia="Arial Unicode MS" w:hAnsi="Times New Roman"/>
          <w:bCs/>
          <w:sz w:val="28"/>
          <w:szCs w:val="28"/>
        </w:rPr>
        <w:t xml:space="preserve">8 скликання </w:t>
      </w:r>
    </w:p>
    <w:p w:rsidR="00A541C6" w:rsidRPr="000F4210" w:rsidRDefault="00A541C6" w:rsidP="00A541C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541C6" w:rsidRPr="000F4210" w:rsidRDefault="00A541C6" w:rsidP="00A541C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0F421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Про внесення змін та доповнень до Програми </w:t>
      </w:r>
    </w:p>
    <w:p w:rsidR="00A541C6" w:rsidRPr="000F4210" w:rsidRDefault="00A541C6" w:rsidP="00A541C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0F4210">
        <w:rPr>
          <w:rFonts w:ascii="Times New Roman" w:eastAsia="Arial Unicode MS" w:hAnsi="Times New Roman"/>
          <w:b/>
          <w:sz w:val="28"/>
          <w:szCs w:val="28"/>
          <w:lang w:eastAsia="ru-RU"/>
        </w:rPr>
        <w:t>розвитку освіти Хмільницької</w:t>
      </w:r>
    </w:p>
    <w:p w:rsidR="00A541C6" w:rsidRPr="000F4210" w:rsidRDefault="00A541C6" w:rsidP="00A541C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0F421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міської  територіальної </w:t>
      </w:r>
    </w:p>
    <w:p w:rsidR="00A541C6" w:rsidRPr="000F4210" w:rsidRDefault="00A541C6" w:rsidP="00A541C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0F421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громади на 2019-2021 роки, </w:t>
      </w:r>
    </w:p>
    <w:p w:rsidR="00A541C6" w:rsidRPr="000F4210" w:rsidRDefault="00A541C6" w:rsidP="00A541C6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0F421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затвердженої рішенням  53 сесії  </w:t>
      </w:r>
    </w:p>
    <w:p w:rsidR="00A541C6" w:rsidRDefault="00A541C6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Хмільницької міської ради 7 скликання  </w:t>
      </w:r>
    </w:p>
    <w:p w:rsidR="00A541C6" w:rsidRDefault="00A541C6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від 19.10.2018 року  №1699(зі змінами)</w:t>
      </w:r>
    </w:p>
    <w:p w:rsidR="00A541C6" w:rsidRDefault="00A541C6" w:rsidP="00A541C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1C6" w:rsidRDefault="00A541C6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З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створення належних умов для учасників освітнього процесу,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враховуючи лист  Управління освіти, молоді та спорту  Хмільницької міської ради від 04.06.2021р. №800,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 ст. ст. 26, 59 Закону України                     «Про місцеве самоврядування в Україні», міська рада </w:t>
      </w:r>
    </w:p>
    <w:p w:rsidR="00A541C6" w:rsidRDefault="00A541C6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A541C6" w:rsidRDefault="00A541C6" w:rsidP="00A54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И Р І Ш И Л А:</w:t>
      </w:r>
    </w:p>
    <w:p w:rsidR="00A541C6" w:rsidRDefault="00A541C6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1C6" w:rsidRDefault="00A541C6" w:rsidP="00A541C6">
      <w:pPr>
        <w:widowControl w:val="0"/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наступні зміни та доповнення до Програми  розвитку   освіти Хмільницької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2019-2021 роки, затвердженої рішенням  53 сесії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міської ради 7 скликання від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19.10.2018 року  №1699                    (зі змінами), а саме:</w:t>
      </w:r>
    </w:p>
    <w:p w:rsidR="00A541C6" w:rsidRDefault="00A541C6" w:rsidP="00A541C6">
      <w:pPr>
        <w:pStyle w:val="a3"/>
        <w:widowControl w:val="0"/>
        <w:numPr>
          <w:ilvl w:val="1"/>
          <w:numId w:val="1"/>
        </w:numPr>
        <w:spacing w:after="0" w:line="20" w:lineRule="atLeast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60828730"/>
      <w:r>
        <w:rPr>
          <w:rFonts w:ascii="Times New Roman" w:eastAsia="Times New Roman" w:hAnsi="Times New Roman"/>
          <w:sz w:val="28"/>
          <w:szCs w:val="28"/>
          <w:lang w:eastAsia="ru-RU"/>
        </w:rPr>
        <w:t>П.7  розділу 1 «Загальна характеристика Програми розвитку освіти Хмільницької міської територіальної громади на 2019-2021 роки»  викласти в новій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84"/>
        <w:gridCol w:w="5524"/>
      </w:tblGrid>
      <w:tr w:rsidR="00A541C6" w:rsidTr="000713F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C6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C6" w:rsidRDefault="00A541C6" w:rsidP="000713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C6" w:rsidRDefault="00A541C6" w:rsidP="000713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2611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  <w:r w:rsidR="0012611D" w:rsidRPr="0012611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449</w:t>
            </w:r>
            <w:r w:rsidRPr="0012611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3,0 тис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. грн.                                                      </w:t>
            </w:r>
          </w:p>
        </w:tc>
      </w:tr>
    </w:tbl>
    <w:p w:rsidR="00A541C6" w:rsidRDefault="00A541C6" w:rsidP="00A541C6">
      <w:pPr>
        <w:pStyle w:val="a3"/>
        <w:widowControl w:val="0"/>
        <w:numPr>
          <w:ilvl w:val="1"/>
          <w:numId w:val="1"/>
        </w:numPr>
        <w:spacing w:after="0" w:line="240" w:lineRule="auto"/>
        <w:ind w:left="7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Розділу 6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«Ресурсне забезпечення Програми»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52"/>
        <w:gridCol w:w="1764"/>
        <w:gridCol w:w="1880"/>
        <w:gridCol w:w="1820"/>
      </w:tblGrid>
      <w:tr w:rsidR="00A541C6" w:rsidTr="000713F9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C6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C6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Обсяг фінансування,</w:t>
            </w:r>
          </w:p>
          <w:p w:rsidR="00A541C6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всього(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C6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В тому числі за роками</w:t>
            </w:r>
          </w:p>
        </w:tc>
      </w:tr>
      <w:tr w:rsidR="00A541C6" w:rsidTr="000713F9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A541C6" w:rsidTr="000713F9">
        <w:trPr>
          <w:trHeight w:val="42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C6" w:rsidRPr="0012611D" w:rsidRDefault="00A541C6" w:rsidP="000713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26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Бюджет Хмільницької міської</w:t>
            </w:r>
            <w:r w:rsidRPr="00126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територіальної громади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Pr="0012611D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61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  <w:r w:rsidR="0012611D" w:rsidRPr="001261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449</w:t>
            </w:r>
            <w:r w:rsidRPr="0012611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Pr="0012611D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6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18361,0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Pr="0012611D" w:rsidRDefault="00A541C6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6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15838,0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Pr="0012611D" w:rsidRDefault="0012611D" w:rsidP="000713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26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2029</w:t>
            </w:r>
            <w:r w:rsidR="00A541C6" w:rsidRPr="001261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4,0</w:t>
            </w:r>
          </w:p>
        </w:tc>
      </w:tr>
    </w:tbl>
    <w:p w:rsidR="00A541C6" w:rsidRDefault="00A541C6" w:rsidP="00A541C6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Розділ 8  «Напрямки діяльності та заходи Програми розвитку освіти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Хмільницької міської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2019-2021 роки»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доповнити пп.5.38:</w:t>
      </w:r>
    </w:p>
    <w:p w:rsidR="00A541C6" w:rsidRDefault="00A541C6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-175" w:tblpY="1"/>
        <w:tblOverlap w:val="never"/>
        <w:tblW w:w="10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93"/>
        <w:gridCol w:w="1596"/>
        <w:gridCol w:w="890"/>
        <w:gridCol w:w="24"/>
        <w:gridCol w:w="1134"/>
        <w:gridCol w:w="851"/>
        <w:gridCol w:w="567"/>
        <w:gridCol w:w="567"/>
        <w:gridCol w:w="567"/>
        <w:gridCol w:w="708"/>
        <w:gridCol w:w="1550"/>
      </w:tblGrid>
      <w:tr w:rsidR="00A541C6" w:rsidTr="000713F9">
        <w:trPr>
          <w:trHeight w:val="4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1C6" w:rsidRDefault="00A541C6" w:rsidP="000713F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1C6" w:rsidRDefault="00A541C6" w:rsidP="000713F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Назва напряму діяльності (пріоритетні завдання 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A541C6" w:rsidRDefault="00A541C6" w:rsidP="000713F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A541C6" w:rsidRDefault="00A541C6" w:rsidP="000713F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A541C6" w:rsidRDefault="00A541C6" w:rsidP="000713F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A541C6" w:rsidTr="000713F9">
        <w:trPr>
          <w:trHeight w:val="2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41C6" w:rsidTr="000713F9">
        <w:trPr>
          <w:trHeight w:val="27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C6" w:rsidRDefault="00A541C6" w:rsidP="000713F9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41C6" w:rsidRDefault="00A541C6" w:rsidP="000713F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1C6" w:rsidRDefault="00A541C6" w:rsidP="000713F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41C6" w:rsidTr="000713F9">
        <w:trPr>
          <w:cantSplit/>
          <w:trHeight w:val="28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C6" w:rsidRPr="006C1991" w:rsidRDefault="00A541C6" w:rsidP="000713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41C6" w:rsidRPr="006C1991" w:rsidRDefault="00A541C6" w:rsidP="00071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C199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Матеріально-технічне забезпечення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1C6" w:rsidRDefault="00A541C6" w:rsidP="00071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5.38. </w:t>
            </w:r>
            <w:r w:rsidR="0012611D">
              <w:rPr>
                <w:rFonts w:ascii="Times New Roman" w:hAnsi="Times New Roman"/>
                <w:sz w:val="24"/>
                <w:szCs w:val="24"/>
              </w:rPr>
              <w:t xml:space="preserve">Придбання </w:t>
            </w:r>
            <w:r>
              <w:rPr>
                <w:rFonts w:ascii="Times New Roman" w:hAnsi="Times New Roman"/>
                <w:sz w:val="24"/>
                <w:szCs w:val="24"/>
              </w:rPr>
              <w:t>шкільн</w:t>
            </w:r>
            <w:r w:rsidR="0012611D">
              <w:rPr>
                <w:rFonts w:ascii="Times New Roman" w:hAnsi="Times New Roman"/>
                <w:sz w:val="24"/>
                <w:szCs w:val="24"/>
              </w:rPr>
              <w:t xml:space="preserve">ого автобуса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A541C6" w:rsidP="00071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A541C6" w:rsidP="000713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Управління освіти молоді та спорту Хмільницької міської ради </w:t>
            </w:r>
          </w:p>
          <w:p w:rsidR="00A541C6" w:rsidRDefault="00A541C6" w:rsidP="000713F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A541C6" w:rsidP="000713F9">
            <w:pPr>
              <w:widowControl w:val="0"/>
              <w:tabs>
                <w:tab w:val="left" w:pos="3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Хмільницької міської  територіальної громади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12611D" w:rsidP="00071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890,</w:t>
            </w:r>
            <w:r w:rsidR="00A541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A541C6" w:rsidP="00071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A541C6" w:rsidP="00071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12611D" w:rsidP="00071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</w:t>
            </w:r>
            <w:r w:rsidR="00A541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6" w:rsidRDefault="0012611D" w:rsidP="000713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Створення належних умов для учасників освітнього процесу</w:t>
            </w:r>
          </w:p>
        </w:tc>
      </w:tr>
    </w:tbl>
    <w:p w:rsidR="00A541C6" w:rsidRDefault="00A541C6" w:rsidP="00A541C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bookmarkStart w:id="1" w:name="_GoBack"/>
      <w:bookmarkEnd w:id="0"/>
      <w:bookmarkEnd w:id="1"/>
    </w:p>
    <w:p w:rsidR="00A541C6" w:rsidRDefault="00A541C6" w:rsidP="00A541C6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Архівному відділу міської ради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Поліщученко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Р.М.) </w:t>
      </w:r>
      <w:r w:rsidR="00930C70">
        <w:rPr>
          <w:rFonts w:ascii="Times New Roman" w:eastAsia="Times New Roman" w:hAnsi="Times New Roman"/>
          <w:sz w:val="28"/>
          <w:szCs w:val="28"/>
          <w:lang w:eastAsia="ru-RU"/>
        </w:rPr>
        <w:t>та організаційному відділу міської ради (</w:t>
      </w:r>
      <w:proofErr w:type="spellStart"/>
      <w:r w:rsidR="00930C70">
        <w:rPr>
          <w:rFonts w:ascii="Times New Roman" w:eastAsia="Times New Roman" w:hAnsi="Times New Roman"/>
          <w:sz w:val="28"/>
          <w:szCs w:val="28"/>
          <w:lang w:eastAsia="ru-RU"/>
        </w:rPr>
        <w:t>Тендерис</w:t>
      </w:r>
      <w:proofErr w:type="spellEnd"/>
      <w:r w:rsidR="00930C70">
        <w:rPr>
          <w:rFonts w:ascii="Times New Roman" w:eastAsia="Times New Roman" w:hAnsi="Times New Roman"/>
          <w:sz w:val="28"/>
          <w:szCs w:val="28"/>
          <w:lang w:eastAsia="ru-RU"/>
        </w:rPr>
        <w:t xml:space="preserve"> О.В.)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відповідні зміни та доповнення до оригіналів документів відповідно до п.1 цього рішення.</w:t>
      </w:r>
    </w:p>
    <w:p w:rsidR="00A541C6" w:rsidRDefault="00A541C6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41C6" w:rsidRDefault="00A541C6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цього рішення покласти на постійні комісії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Ю.Г.) та питань охорони здоров’я, освіти, культури, молодіжної політики та спорту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Шумигора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Ю.В.)</w:t>
      </w:r>
    </w:p>
    <w:p w:rsidR="00A541C6" w:rsidRDefault="00A541C6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C74" w:rsidRDefault="006C6C74" w:rsidP="00A54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1C6" w:rsidRDefault="00A541C6" w:rsidP="00A541C6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М.В.Юрчишин</w:t>
      </w:r>
      <w:proofErr w:type="spellEnd"/>
    </w:p>
    <w:p w:rsidR="00A541C6" w:rsidRDefault="00A541C6" w:rsidP="00A541C6"/>
    <w:p w:rsidR="00A541C6" w:rsidRDefault="00A541C6" w:rsidP="00A541C6"/>
    <w:p w:rsidR="007D4CB8" w:rsidRDefault="007D4CB8"/>
    <w:sectPr w:rsidR="007D4C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45621"/>
    <w:multiLevelType w:val="multilevel"/>
    <w:tmpl w:val="44BEA63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C6"/>
    <w:rsid w:val="0012611D"/>
    <w:rsid w:val="006C6C74"/>
    <w:rsid w:val="007D4CB8"/>
    <w:rsid w:val="00930C70"/>
    <w:rsid w:val="00A541C6"/>
    <w:rsid w:val="00D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8C2E09"/>
  <w15:chartTrackingRefBased/>
  <w15:docId w15:val="{205DD202-544E-495C-81C8-5172AD5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1C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1928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2021-06-04T06:51:00Z</cp:lastPrinted>
  <dcterms:created xsi:type="dcterms:W3CDTF">2021-06-04T06:28:00Z</dcterms:created>
  <dcterms:modified xsi:type="dcterms:W3CDTF">2021-06-04T10:23:00Z</dcterms:modified>
</cp:coreProperties>
</file>