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D3" w:rsidRDefault="00F031D3" w:rsidP="002C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C4DA4" w:rsidRPr="002C4DA4" w:rsidRDefault="002C4DA4" w:rsidP="002C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2C4DA4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2C4DA4" w:rsidRPr="002C4DA4" w:rsidRDefault="002C4DA4" w:rsidP="002C4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2C4DA4" w:rsidRPr="002C4DA4" w:rsidRDefault="002C4DA4" w:rsidP="002C4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ХМІЛЬНИЦЬКА МІСЬКА РАДА</w:t>
      </w:r>
    </w:p>
    <w:p w:rsidR="002C4DA4" w:rsidRPr="002C4DA4" w:rsidRDefault="002C4DA4" w:rsidP="002C4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 w:rsidRPr="002C4D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ВІННИЦЬКОЇ   ОБЛАСТІ</w:t>
      </w:r>
    </w:p>
    <w:p w:rsidR="002C4DA4" w:rsidRPr="002C4DA4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 КОМІТЕТ</w:t>
      </w:r>
    </w:p>
    <w:p w:rsidR="002C4DA4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6B67BC" w:rsidRPr="002C4DA4" w:rsidRDefault="006B67BC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DA4" w:rsidRPr="006B67BC" w:rsidRDefault="002C4DA4" w:rsidP="002C4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438" w:rsidRPr="006B67BC" w:rsidRDefault="006B67BC" w:rsidP="00D734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73438" w:rsidRPr="006B67BC">
        <w:rPr>
          <w:rFonts w:ascii="Times New Roman" w:hAnsi="Times New Roman" w:cs="Times New Roman"/>
          <w:sz w:val="24"/>
          <w:szCs w:val="24"/>
        </w:rPr>
        <w:t xml:space="preserve">ід   «___» _______2021 р.                                                           </w:t>
      </w:r>
      <w:r w:rsidR="00A97C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3438" w:rsidRPr="006B67BC">
        <w:rPr>
          <w:rFonts w:ascii="Times New Roman" w:hAnsi="Times New Roman" w:cs="Times New Roman"/>
          <w:sz w:val="24"/>
          <w:szCs w:val="24"/>
        </w:rPr>
        <w:t xml:space="preserve">     № 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F97705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встановлення розміру </w:t>
      </w:r>
    </w:p>
    <w:p w:rsidR="002C4DA4" w:rsidRPr="00F97705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плати за харчування</w:t>
      </w:r>
      <w:r w:rsidR="0002782A"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дітей </w:t>
      </w: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DA4402"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комунальних</w:t>
      </w: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закладах </w:t>
      </w:r>
    </w:p>
    <w:p w:rsidR="002C4DA4" w:rsidRPr="00F97705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дошкільної освіти  Хмільницької</w:t>
      </w:r>
    </w:p>
    <w:p w:rsidR="002C4DA4" w:rsidRPr="00F97705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міської територіальної громади на 202</w:t>
      </w:r>
      <w:r w:rsidR="00D73438"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C204CE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AC" w:rsidRPr="00C204CE" w:rsidRDefault="002C4DA4" w:rsidP="005C1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5815F2"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Відповідно до </w:t>
      </w:r>
      <w:r w:rsidR="00294F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абзацу четвертого частини </w:t>
      </w:r>
      <w:r w:rsidR="00294F7D" w:rsidRPr="005303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94F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294F7D" w:rsidRPr="005303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’</w:t>
      </w:r>
      <w:r w:rsidR="00294F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ятої </w:t>
      </w:r>
      <w:r w:rsidR="005815F2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ст. 35 Закону України </w:t>
      </w:r>
      <w:r w:rsidR="005815F2"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"Про дошкільну </w:t>
      </w:r>
      <w:r w:rsidR="005815F2" w:rsidRPr="00C2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освіту"</w:t>
      </w:r>
      <w:r w:rsidR="005815F2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п.3 Постанови Кабінету Міністрів України</w:t>
      </w:r>
      <w:r w:rsidR="00A8225A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№1243 </w:t>
      </w:r>
      <w:r w:rsidR="005815F2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від 26.08.2002 року “Про невідкладні питання діяльності дошкільних та інтернатних навчальних закладів”</w:t>
      </w:r>
      <w:r w:rsidR="005C1CAC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5C1CAC" w:rsidRPr="00C204CE">
        <w:rPr>
          <w:rFonts w:ascii="Times New Roman" w:hAnsi="Times New Roman" w:cs="Times New Roman"/>
          <w:sz w:val="28"/>
          <w:szCs w:val="28"/>
        </w:rPr>
        <w:t>Порядку організації харчування в закладах освіти Хмільницької міської  територіальної громади у новій редакції, затвердженого рішенням 59 сесії</w:t>
      </w:r>
      <w:r w:rsidR="00A8225A" w:rsidRPr="00C204CE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5C1CAC" w:rsidRPr="00C204CE">
        <w:rPr>
          <w:rFonts w:ascii="Times New Roman" w:hAnsi="Times New Roman" w:cs="Times New Roman"/>
          <w:sz w:val="28"/>
          <w:szCs w:val="28"/>
        </w:rPr>
        <w:t xml:space="preserve">7 скликання  №1885 від 14 січня 2019 року (зі змінами), </w:t>
      </w:r>
      <w:r w:rsidR="00D73438" w:rsidRPr="00C204CE">
        <w:rPr>
          <w:rFonts w:ascii="Times New Roman" w:hAnsi="Times New Roman" w:cs="Times New Roman"/>
          <w:bCs/>
          <w:sz w:val="28"/>
          <w:szCs w:val="28"/>
        </w:rPr>
        <w:t xml:space="preserve">комплексної програми </w:t>
      </w:r>
      <w:r w:rsidR="00D73438" w:rsidRPr="00C20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учасників Антитерористичної операції, </w:t>
      </w:r>
      <w:r w:rsidR="00D73438" w:rsidRPr="00C204CE">
        <w:rPr>
          <w:rFonts w:ascii="Times New Roman" w:hAnsi="Times New Roman" w:cs="Times New Roman"/>
          <w:sz w:val="28"/>
          <w:szCs w:val="28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="00D73438" w:rsidRPr="00C20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членів їхніх сімей – мешканців </w:t>
      </w:r>
      <w:r w:rsidR="00D73438" w:rsidRPr="00C204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Хмільницької міської територіальної</w:t>
      </w:r>
      <w:r w:rsidR="00D73438" w:rsidRPr="00C204CE">
        <w:rPr>
          <w:rFonts w:ascii="Times New Roman" w:hAnsi="Times New Roman" w:cs="Times New Roman"/>
          <w:bCs/>
          <w:sz w:val="28"/>
          <w:szCs w:val="28"/>
        </w:rPr>
        <w:t xml:space="preserve"> громади на 2021 -2023 рр., затвердженої рішенням 67 сесії   Хмільницької міської ради  7 скликання від  22 листопада 2019 року  № 2315</w:t>
      </w:r>
      <w:r w:rsidR="00993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438" w:rsidRPr="00C204CE">
        <w:rPr>
          <w:rFonts w:ascii="Times New Roman" w:hAnsi="Times New Roman" w:cs="Times New Roman"/>
          <w:bCs/>
          <w:sz w:val="28"/>
          <w:szCs w:val="28"/>
        </w:rPr>
        <w:t xml:space="preserve"> ( зі змінами), </w:t>
      </w:r>
      <w:r w:rsidR="005C1CAC" w:rsidRPr="00C204CE">
        <w:rPr>
          <w:rFonts w:ascii="Times New Roman" w:hAnsi="Times New Roman" w:cs="Times New Roman"/>
          <w:sz w:val="28"/>
          <w:szCs w:val="28"/>
        </w:rPr>
        <w:t xml:space="preserve"> р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озглянувши лист </w:t>
      </w:r>
      <w:r w:rsidR="006B6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правління освіти</w:t>
      </w:r>
      <w:r w:rsidR="006B67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молоді та спорту 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Хмільницької міської ради </w:t>
      </w:r>
      <w:r w:rsidR="00F977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від </w:t>
      </w:r>
      <w:r w:rsidR="00C204CE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</w:t>
      </w:r>
      <w:r w:rsidR="00FD2F55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C204CE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07</w:t>
      </w:r>
      <w:r w:rsidR="00FD2F55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</w:t>
      </w:r>
      <w:r w:rsidR="00C204CE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21 </w:t>
      </w:r>
      <w:r w:rsidR="00FD2F55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р.</w:t>
      </w:r>
      <w:r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</w:t>
      </w:r>
      <w:r w:rsidR="00FD2F55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01-15/</w:t>
      </w:r>
      <w:r w:rsidR="00C204CE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928</w:t>
      </w:r>
      <w:r w:rsidR="00FD2F55"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20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щодо встановлення вартості </w:t>
      </w:r>
      <w:r w:rsidRP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 та розміру</w:t>
      </w:r>
      <w:r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батьківської </w:t>
      </w:r>
      <w:r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плати в </w:t>
      </w:r>
      <w:r w:rsidR="00A8225A"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комунальних </w:t>
      </w:r>
      <w:r w:rsidRPr="00C20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закладах дошкільної освіти, </w:t>
      </w:r>
      <w:r w:rsidR="005C1CAC"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керуючись </w:t>
      </w:r>
      <w:r w:rsidR="00A8225A" w:rsidRPr="00C20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C1CAC" w:rsidRPr="00C2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ст.ст. 32, 59 Закону України "Про місцеве самоврядування в Україні", виконком міської </w:t>
      </w:r>
      <w:r w:rsidR="005C1CAC" w:rsidRPr="00C20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ради,</w:t>
      </w:r>
    </w:p>
    <w:p w:rsidR="005C1CAC" w:rsidRPr="002C4DA4" w:rsidRDefault="005C1CAC" w:rsidP="005C1CAC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5C1CAC" w:rsidP="005C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9613827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bookmarkEnd w:id="0"/>
    </w:p>
    <w:p w:rsidR="002C4DA4" w:rsidRPr="002C4DA4" w:rsidRDefault="002C4DA4" w:rsidP="002C4DA4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9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ВИРІШИВ: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вартість харчування у комунальних закладах дошкільної освіти Хмільницької міської </w:t>
      </w:r>
      <w:r w:rsidR="00E83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однієї дитини в день </w:t>
      </w:r>
      <w:r w:rsidR="00D7343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гривень та розмір батьківської плати </w:t>
      </w:r>
      <w:r w:rsidRPr="0024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 01 січня 202</w:t>
      </w:r>
      <w:r w:rsidR="00D73438" w:rsidRPr="0024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4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чином: </w:t>
      </w:r>
    </w:p>
    <w:p w:rsid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1.1. 60 </w:t>
      </w:r>
      <w:r w:rsidR="006B67B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фактичної вартості харчування однієї дитини в день з розрахунку фактичної вартості за минулий квартал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</w:t>
      </w:r>
      <w:r w:rsidR="00A8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комунальних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закладах дошкільної освіти та структурних підрозділах дошкільної освіти </w:t>
      </w:r>
      <w:r w:rsidR="00A8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комунальних </w:t>
      </w:r>
      <w:r w:rsidR="0090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загальної середньої освіти</w:t>
      </w:r>
      <w:r w:rsid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7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1.2. 50 </w:t>
      </w:r>
      <w:r w:rsidR="006B67B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встановленої пп.1.1. цього рішення батьківської плати за харчування однієї дитини в день для батьків, учасників Антитерористичної операції, операції об’єднаних сил,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1" w:name="_Hlk20297733"/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осіб, які беруть</w:t>
      </w:r>
      <w:r w:rsidR="00F2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(брали) участь у здійсненні заходів із забезпечення національної безпеки і оборони, відсічі і стримування збройної агресії Російської </w:t>
      </w:r>
      <w:r w:rsidR="00A8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едерації у Донецькій та Луганській областях</w:t>
      </w:r>
      <w:bookmarkEnd w:id="1"/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709E2" w:rsidRDefault="001709E2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від плати за харчування, зазначеної у п.1.1 цього рішення, за наданими довідками, а саме:</w:t>
      </w:r>
    </w:p>
    <w:p w:rsidR="001805F7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805F7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  та  дітей, позбавлених  батьківського  піклування, дітей з  інвалідністю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DA4" w:rsidRPr="002C4DA4" w:rsidRDefault="001805F7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 із сімей, які отримують допомогу  відповідно до Закону України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4DA4"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Про державну соціальну  допомогу  малозабезпеченим сім’ям »;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з числа внутрішньо переміщених осіб чи дітей, які мають статус дитини, яка постраждала внаслідок воєнних дій і збройних конфліктів, дітей, з числа  осіб, визначених у статті 10 Закону України «Про статус ветеранів війни, гарантії їх соціального захисту»;</w:t>
      </w:r>
    </w:p>
    <w:p w:rsidR="002C4DA4" w:rsidRPr="002C4DA4" w:rsidRDefault="002C4DA4" w:rsidP="002C4DA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4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дітей із сімей, загиблих</w:t>
      </w:r>
      <w:r w:rsidR="00C2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D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(померлих) учасників Антитерористичної операції,  операції об’єднаних сил.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осіб, які брали участь у здійсненні заходів із забезпечення національної безпеки і оборони, відсічі і стримування збройної агресії Російської </w:t>
      </w:r>
      <w:r w:rsidR="00A82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2C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едерації у Донецькій та Луганській областях.</w:t>
      </w:r>
    </w:p>
    <w:p w:rsidR="00D7249E" w:rsidRPr="00D7249E" w:rsidRDefault="002C4DA4" w:rsidP="00D7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249E" w:rsidRPr="00D7249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 w:rsidR="00D7249E" w:rsidRPr="00D7249E">
        <w:rPr>
          <w:rFonts w:ascii="Times New Roman" w:hAnsi="Times New Roman" w:cs="Times New Roman"/>
          <w:sz w:val="28"/>
          <w:szCs w:val="28"/>
        </w:rPr>
        <w:t>Сташка</w:t>
      </w:r>
      <w:proofErr w:type="spellEnd"/>
      <w:r w:rsidR="00D7249E" w:rsidRPr="00D7249E">
        <w:rPr>
          <w:rFonts w:ascii="Times New Roman" w:hAnsi="Times New Roman" w:cs="Times New Roman"/>
          <w:sz w:val="28"/>
          <w:szCs w:val="28"/>
        </w:rPr>
        <w:t xml:space="preserve"> А.В., супровід виконання доручити Управлінню освіти, молоді та спорту Хмільницької міської ради . </w:t>
      </w:r>
    </w:p>
    <w:p w:rsidR="002C4DA4" w:rsidRPr="002C4DA4" w:rsidRDefault="002C4DA4" w:rsidP="00D7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C4DA4" w:rsidRPr="002C4DA4" w:rsidRDefault="002C4DA4" w:rsidP="002C4DA4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C4DA4" w:rsidRPr="002C4DA4" w:rsidRDefault="002C4DA4" w:rsidP="002C4DA4">
      <w:pPr>
        <w:widowControl w:val="0"/>
        <w:shd w:val="clear" w:color="auto" w:fill="FFFFFF"/>
        <w:tabs>
          <w:tab w:val="left" w:pos="0"/>
          <w:tab w:val="left" w:pos="3969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C4DA4" w:rsidRPr="00A97C4B" w:rsidRDefault="00A97C4B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</w:t>
      </w:r>
      <w:r w:rsidRPr="00A97C4B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</w:t>
      </w:r>
      <w:r w:rsidRPr="00A97C4B">
        <w:rPr>
          <w:rFonts w:ascii="Times New Roman" w:hAnsi="Times New Roman" w:cs="Times New Roman"/>
          <w:b/>
          <w:sz w:val="28"/>
          <w:szCs w:val="28"/>
        </w:rPr>
        <w:tab/>
        <w:t>М.В. Юрчишин</w:t>
      </w:r>
    </w:p>
    <w:p w:rsidR="002C4DA4" w:rsidRPr="002C4DA4" w:rsidRDefault="002C4DA4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A4" w:rsidRPr="002C4DA4" w:rsidRDefault="002C4DA4" w:rsidP="002C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4E" w:rsidRDefault="0069794E"/>
    <w:p w:rsidR="00077EFD" w:rsidRDefault="00077EFD"/>
    <w:p w:rsidR="00C204CE" w:rsidRDefault="00C204CE"/>
    <w:p w:rsidR="00C204CE" w:rsidRDefault="00C204CE"/>
    <w:p w:rsidR="00077EFD" w:rsidRDefault="00077EFD"/>
    <w:p w:rsidR="00077EFD" w:rsidRDefault="00077EFD"/>
    <w:p w:rsidR="00993E5C" w:rsidRDefault="00993E5C"/>
    <w:p w:rsidR="00077EFD" w:rsidRDefault="00FA773F" w:rsidP="00FA773F">
      <w:pPr>
        <w:tabs>
          <w:tab w:val="left" w:pos="4395"/>
        </w:tabs>
        <w:spacing w:before="220" w:line="240" w:lineRule="auto"/>
        <w:ind w:right="-1"/>
      </w:pPr>
      <w:bookmarkStart w:id="2" w:name="_GoBack"/>
      <w:bookmarkEnd w:id="2"/>
      <w:r>
        <w:t xml:space="preserve"> </w:t>
      </w:r>
    </w:p>
    <w:sectPr w:rsidR="00077EFD" w:rsidSect="00993E5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FCA"/>
    <w:multiLevelType w:val="hybridMultilevel"/>
    <w:tmpl w:val="27FA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A4"/>
    <w:rsid w:val="0002782A"/>
    <w:rsid w:val="00077EFD"/>
    <w:rsid w:val="001709E2"/>
    <w:rsid w:val="001805F7"/>
    <w:rsid w:val="002466C8"/>
    <w:rsid w:val="00292C67"/>
    <w:rsid w:val="00294C4D"/>
    <w:rsid w:val="00294F7D"/>
    <w:rsid w:val="002A7366"/>
    <w:rsid w:val="002C4DA4"/>
    <w:rsid w:val="004003DE"/>
    <w:rsid w:val="004F2719"/>
    <w:rsid w:val="00530361"/>
    <w:rsid w:val="005815F2"/>
    <w:rsid w:val="005C1CAC"/>
    <w:rsid w:val="0069794E"/>
    <w:rsid w:val="006B67BC"/>
    <w:rsid w:val="009053C9"/>
    <w:rsid w:val="00993E5C"/>
    <w:rsid w:val="009A2C03"/>
    <w:rsid w:val="00A8225A"/>
    <w:rsid w:val="00A97C4B"/>
    <w:rsid w:val="00AE137F"/>
    <w:rsid w:val="00C204CE"/>
    <w:rsid w:val="00D269D9"/>
    <w:rsid w:val="00D7249E"/>
    <w:rsid w:val="00D73438"/>
    <w:rsid w:val="00D75C91"/>
    <w:rsid w:val="00DA4402"/>
    <w:rsid w:val="00E837E2"/>
    <w:rsid w:val="00F031D3"/>
    <w:rsid w:val="00F24676"/>
    <w:rsid w:val="00F97705"/>
    <w:rsid w:val="00FA773F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73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7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7365-80A5-44C3-A403-133778D1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2021-07-15T11:46:00Z</cp:lastPrinted>
  <dcterms:created xsi:type="dcterms:W3CDTF">2020-12-22T13:49:00Z</dcterms:created>
  <dcterms:modified xsi:type="dcterms:W3CDTF">2021-07-22T06:53:00Z</dcterms:modified>
</cp:coreProperties>
</file>