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11" w:rsidRDefault="0053209B" w:rsidP="008D5C1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754911" w:rsidRPr="00754911">
        <w:rPr>
          <w:rFonts w:ascii="Times New Roman" w:hAnsi="Times New Roman" w:cs="Times New Roman"/>
          <w:b/>
          <w:bCs/>
          <w:noProof/>
          <w:sz w:val="24"/>
          <w:szCs w:val="24"/>
        </w:rPr>
        <w:drawing>
          <wp:inline distT="0" distB="0" distL="0" distR="0">
            <wp:extent cx="485775" cy="638175"/>
            <wp:effectExtent l="19050" t="0" r="9525" b="0"/>
            <wp:docPr id="1" name="Рисунок 1" descr="http://search.ligazakon.ua/l_flib1.nsf/LookupFiles/t213700_img_005.gif/$file/t213700_img_005.gif"/>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213700_img_005.gif/$file/t213700_img_005.gif"/>
                    <pic:cNvPicPr>
                      <a:picLocks noChangeAspect="1" noChangeArrowheads="1"/>
                    </pic:cNvPicPr>
                  </pic:nvPicPr>
                  <pic:blipFill>
                    <a:blip r:embed="rId5" r:link="rId6"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проєкт</w:t>
      </w:r>
      <w:proofErr w:type="spellEnd"/>
    </w:p>
    <w:p w:rsidR="00754911" w:rsidRDefault="00754911" w:rsidP="008D5C12">
      <w:pPr>
        <w:spacing w:after="0" w:line="240" w:lineRule="auto"/>
        <w:jc w:val="center"/>
        <w:rPr>
          <w:rFonts w:ascii="Times New Roman" w:hAnsi="Times New Roman" w:cs="Times New Roman"/>
          <w:b/>
          <w:bCs/>
          <w:sz w:val="24"/>
          <w:szCs w:val="24"/>
          <w:lang w:val="uk-UA"/>
        </w:rPr>
      </w:pPr>
    </w:p>
    <w:p w:rsidR="008D5C12" w:rsidRPr="008D5C12" w:rsidRDefault="008D5C12" w:rsidP="008D5C12">
      <w:pPr>
        <w:spacing w:after="0" w:line="240" w:lineRule="auto"/>
        <w:jc w:val="center"/>
        <w:rPr>
          <w:rFonts w:ascii="Times New Roman" w:hAnsi="Times New Roman" w:cs="Times New Roman"/>
          <w:b/>
          <w:bCs/>
          <w:sz w:val="24"/>
          <w:szCs w:val="24"/>
          <w:lang w:val="uk-UA"/>
        </w:rPr>
      </w:pPr>
      <w:r w:rsidRPr="008D5C12">
        <w:rPr>
          <w:rFonts w:ascii="Times New Roman" w:hAnsi="Times New Roman" w:cs="Times New Roman"/>
          <w:b/>
          <w:bCs/>
          <w:sz w:val="24"/>
          <w:szCs w:val="24"/>
          <w:lang w:val="uk-UA"/>
        </w:rPr>
        <w:t>У К Р А Ї Н А</w:t>
      </w:r>
    </w:p>
    <w:p w:rsidR="008D5C12" w:rsidRPr="008D5C12" w:rsidRDefault="008D5C12" w:rsidP="008D5C12">
      <w:pPr>
        <w:spacing w:after="0" w:line="240" w:lineRule="auto"/>
        <w:jc w:val="center"/>
        <w:rPr>
          <w:rFonts w:ascii="Times New Roman" w:hAnsi="Times New Roman" w:cs="Times New Roman"/>
          <w:b/>
          <w:bCs/>
          <w:sz w:val="24"/>
          <w:szCs w:val="24"/>
          <w:lang w:val="uk-UA"/>
        </w:rPr>
      </w:pPr>
      <w:r w:rsidRPr="008D5C12">
        <w:rPr>
          <w:rFonts w:ascii="Times New Roman" w:hAnsi="Times New Roman" w:cs="Times New Roman"/>
          <w:b/>
          <w:bCs/>
          <w:sz w:val="24"/>
          <w:szCs w:val="24"/>
          <w:lang w:val="uk-UA"/>
        </w:rPr>
        <w:t>Х М І Л Ь Н И Ц Ь К А   М І С Ь К А   Р А Д А</w:t>
      </w:r>
    </w:p>
    <w:p w:rsidR="008D5C12" w:rsidRPr="008D5C12" w:rsidRDefault="008D5C12" w:rsidP="008D5C12">
      <w:pPr>
        <w:spacing w:after="0" w:line="240" w:lineRule="auto"/>
        <w:jc w:val="center"/>
        <w:rPr>
          <w:rFonts w:ascii="Times New Roman" w:hAnsi="Times New Roman" w:cs="Times New Roman"/>
          <w:b/>
          <w:bCs/>
          <w:sz w:val="24"/>
          <w:szCs w:val="24"/>
          <w:lang w:val="uk-UA"/>
        </w:rPr>
      </w:pPr>
      <w:r w:rsidRPr="008D5C12">
        <w:rPr>
          <w:rFonts w:ascii="Times New Roman" w:hAnsi="Times New Roman" w:cs="Times New Roman"/>
          <w:b/>
          <w:bCs/>
          <w:sz w:val="24"/>
          <w:szCs w:val="24"/>
          <w:lang w:val="uk-UA"/>
        </w:rPr>
        <w:t xml:space="preserve">В І Н </w:t>
      </w:r>
      <w:proofErr w:type="spellStart"/>
      <w:r w:rsidRPr="008D5C12">
        <w:rPr>
          <w:rFonts w:ascii="Times New Roman" w:hAnsi="Times New Roman" w:cs="Times New Roman"/>
          <w:b/>
          <w:bCs/>
          <w:sz w:val="24"/>
          <w:szCs w:val="24"/>
          <w:lang w:val="uk-UA"/>
        </w:rPr>
        <w:t>Н</w:t>
      </w:r>
      <w:proofErr w:type="spellEnd"/>
      <w:r w:rsidRPr="008D5C12">
        <w:rPr>
          <w:rFonts w:ascii="Times New Roman" w:hAnsi="Times New Roman" w:cs="Times New Roman"/>
          <w:b/>
          <w:bCs/>
          <w:sz w:val="24"/>
          <w:szCs w:val="24"/>
          <w:lang w:val="uk-UA"/>
        </w:rPr>
        <w:t xml:space="preserve"> И Ц Ь К О Ї    О Б Л А С Т І</w:t>
      </w:r>
    </w:p>
    <w:p w:rsidR="008D5C12" w:rsidRPr="008D5C12" w:rsidRDefault="008D5C12" w:rsidP="008D5C12">
      <w:pPr>
        <w:pStyle w:val="1"/>
      </w:pPr>
      <w:r w:rsidRPr="008D5C12">
        <w:rPr>
          <w:b w:val="0"/>
          <w:bCs w:val="0"/>
        </w:rPr>
        <w:softHyphen/>
      </w:r>
      <w:r w:rsidRPr="008D5C12">
        <w:rPr>
          <w:b w:val="0"/>
          <w:bCs w:val="0"/>
        </w:rPr>
        <w:softHyphen/>
      </w:r>
      <w:r w:rsidRPr="008D5C12">
        <w:rPr>
          <w:b w:val="0"/>
          <w:bCs w:val="0"/>
        </w:rPr>
        <w:softHyphen/>
      </w:r>
      <w:r w:rsidRPr="008D5C12">
        <w:rPr>
          <w:b w:val="0"/>
          <w:bCs w:val="0"/>
        </w:rPr>
        <w:softHyphen/>
      </w:r>
      <w:r w:rsidRPr="008D5C12">
        <w:rPr>
          <w:b w:val="0"/>
          <w:bCs w:val="0"/>
        </w:rPr>
        <w:softHyphen/>
      </w:r>
      <w:r w:rsidR="0053209B">
        <w:t xml:space="preserve">Р І Ш Е Н </w:t>
      </w:r>
      <w:proofErr w:type="spellStart"/>
      <w:r w:rsidR="0053209B">
        <w:t>Н</w:t>
      </w:r>
      <w:proofErr w:type="spellEnd"/>
      <w:r w:rsidR="0053209B">
        <w:t xml:space="preserve"> Я </w:t>
      </w:r>
    </w:p>
    <w:p w:rsidR="008D5C12" w:rsidRPr="008D5C12" w:rsidRDefault="008D5C12" w:rsidP="008D5C12">
      <w:pPr>
        <w:spacing w:after="0" w:line="240" w:lineRule="auto"/>
        <w:rPr>
          <w:rFonts w:ascii="Times New Roman" w:hAnsi="Times New Roman" w:cs="Times New Roman"/>
          <w:sz w:val="24"/>
          <w:szCs w:val="24"/>
          <w:lang w:val="uk-UA"/>
        </w:rPr>
      </w:pPr>
    </w:p>
    <w:p w:rsidR="008D5C12" w:rsidRPr="008D5C12" w:rsidRDefault="0053209B" w:rsidP="008D5C12">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_________2021 року</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        </w:t>
      </w:r>
      <w:proofErr w:type="spellStart"/>
      <w:r>
        <w:rPr>
          <w:rFonts w:ascii="Times New Roman" w:hAnsi="Times New Roman" w:cs="Times New Roman"/>
          <w:b/>
          <w:bCs/>
          <w:sz w:val="24"/>
          <w:szCs w:val="24"/>
          <w:lang w:val="uk-UA"/>
        </w:rPr>
        <w:t>___</w:t>
      </w:r>
      <w:r w:rsidR="008D5C12" w:rsidRPr="008D5C12">
        <w:rPr>
          <w:rFonts w:ascii="Times New Roman" w:hAnsi="Times New Roman" w:cs="Times New Roman"/>
          <w:b/>
          <w:bCs/>
          <w:sz w:val="24"/>
          <w:szCs w:val="24"/>
          <w:lang w:val="uk-UA"/>
        </w:rPr>
        <w:t>сесія</w:t>
      </w:r>
      <w:proofErr w:type="spellEnd"/>
      <w:r w:rsidR="008D5C12" w:rsidRPr="008D5C12">
        <w:rPr>
          <w:rFonts w:ascii="Times New Roman" w:hAnsi="Times New Roman" w:cs="Times New Roman"/>
          <w:b/>
          <w:bCs/>
          <w:sz w:val="24"/>
          <w:szCs w:val="24"/>
          <w:lang w:val="uk-UA"/>
        </w:rPr>
        <w:t xml:space="preserve"> міської ради</w:t>
      </w:r>
    </w:p>
    <w:p w:rsidR="008D5C12" w:rsidRPr="008D5C12" w:rsidRDefault="008D5C12" w:rsidP="008D5C12">
      <w:pPr>
        <w:spacing w:after="0" w:line="240" w:lineRule="auto"/>
        <w:jc w:val="both"/>
        <w:rPr>
          <w:rFonts w:ascii="Times New Roman" w:hAnsi="Times New Roman" w:cs="Times New Roman"/>
          <w:sz w:val="24"/>
          <w:szCs w:val="24"/>
          <w:lang w:val="uk-UA"/>
        </w:rPr>
      </w:pPr>
      <w:r w:rsidRPr="008D5C12">
        <w:rPr>
          <w:rFonts w:ascii="Times New Roman" w:hAnsi="Times New Roman" w:cs="Times New Roman"/>
          <w:b/>
          <w:sz w:val="24"/>
          <w:szCs w:val="24"/>
          <w:lang w:val="uk-UA"/>
        </w:rPr>
        <w:t xml:space="preserve">м. Хмільник                                                                                             8 скликання     </w:t>
      </w:r>
      <w:r w:rsidRPr="008D5C12">
        <w:rPr>
          <w:rFonts w:ascii="Times New Roman" w:hAnsi="Times New Roman" w:cs="Times New Roman"/>
          <w:sz w:val="24"/>
          <w:szCs w:val="24"/>
          <w:lang w:val="uk-UA"/>
        </w:rPr>
        <w:t xml:space="preserve">    </w:t>
      </w:r>
    </w:p>
    <w:p w:rsidR="008D5C12" w:rsidRPr="008D5C12" w:rsidRDefault="008D5C12" w:rsidP="008D5C12">
      <w:pPr>
        <w:spacing w:after="0" w:line="240" w:lineRule="auto"/>
        <w:jc w:val="both"/>
        <w:rPr>
          <w:rFonts w:ascii="Times New Roman" w:hAnsi="Times New Roman" w:cs="Times New Roman"/>
          <w:sz w:val="24"/>
          <w:szCs w:val="24"/>
          <w:lang w:val="uk-UA"/>
        </w:rPr>
      </w:pPr>
    </w:p>
    <w:p w:rsidR="008D5C12" w:rsidRPr="008D5C12" w:rsidRDefault="008D5C12" w:rsidP="008D5C12">
      <w:pPr>
        <w:spacing w:after="0" w:line="240" w:lineRule="auto"/>
        <w:ind w:right="5102"/>
        <w:jc w:val="both"/>
        <w:rPr>
          <w:rFonts w:ascii="Times New Roman" w:hAnsi="Times New Roman" w:cs="Times New Roman"/>
          <w:b/>
          <w:sz w:val="24"/>
          <w:szCs w:val="24"/>
          <w:lang w:val="uk-UA"/>
        </w:rPr>
      </w:pPr>
      <w:r w:rsidRPr="008D5C12">
        <w:rPr>
          <w:rFonts w:ascii="Times New Roman" w:hAnsi="Times New Roman" w:cs="Times New Roman"/>
          <w:b/>
          <w:sz w:val="24"/>
          <w:szCs w:val="24"/>
          <w:lang w:val="uk-UA"/>
        </w:rPr>
        <w:t xml:space="preserve">Про зміну цільового призначення </w:t>
      </w:r>
      <w:r w:rsidR="0078125E">
        <w:rPr>
          <w:rFonts w:ascii="Times New Roman" w:hAnsi="Times New Roman" w:cs="Times New Roman"/>
          <w:b/>
          <w:sz w:val="24"/>
          <w:szCs w:val="24"/>
          <w:lang w:val="uk-UA"/>
        </w:rPr>
        <w:t xml:space="preserve">приватної </w:t>
      </w:r>
      <w:r w:rsidRPr="008D5C12">
        <w:rPr>
          <w:rFonts w:ascii="Times New Roman" w:hAnsi="Times New Roman" w:cs="Times New Roman"/>
          <w:b/>
          <w:sz w:val="24"/>
          <w:szCs w:val="24"/>
          <w:lang w:val="uk-UA"/>
        </w:rPr>
        <w:t>земельної ділянк</w:t>
      </w:r>
      <w:r w:rsidR="0053209B">
        <w:rPr>
          <w:rFonts w:ascii="Times New Roman" w:hAnsi="Times New Roman" w:cs="Times New Roman"/>
          <w:b/>
          <w:sz w:val="24"/>
          <w:szCs w:val="24"/>
          <w:lang w:val="uk-UA"/>
        </w:rPr>
        <w:t xml:space="preserve">и </w:t>
      </w:r>
      <w:proofErr w:type="spellStart"/>
      <w:r w:rsidR="0053209B">
        <w:rPr>
          <w:rFonts w:ascii="Times New Roman" w:hAnsi="Times New Roman" w:cs="Times New Roman"/>
          <w:b/>
          <w:sz w:val="24"/>
          <w:szCs w:val="24"/>
          <w:lang w:val="uk-UA"/>
        </w:rPr>
        <w:t>Сидорюка</w:t>
      </w:r>
      <w:proofErr w:type="spellEnd"/>
      <w:r w:rsidR="0053209B">
        <w:rPr>
          <w:rFonts w:ascii="Times New Roman" w:hAnsi="Times New Roman" w:cs="Times New Roman"/>
          <w:b/>
          <w:sz w:val="24"/>
          <w:szCs w:val="24"/>
          <w:lang w:val="uk-UA"/>
        </w:rPr>
        <w:t xml:space="preserve"> Дениса Анатолійовича по вул. Кутузова, 27 у с. </w:t>
      </w:r>
      <w:proofErr w:type="spellStart"/>
      <w:r w:rsidR="0053209B">
        <w:rPr>
          <w:rFonts w:ascii="Times New Roman" w:hAnsi="Times New Roman" w:cs="Times New Roman"/>
          <w:b/>
          <w:sz w:val="24"/>
          <w:szCs w:val="24"/>
          <w:lang w:val="uk-UA"/>
        </w:rPr>
        <w:t>Журавне</w:t>
      </w:r>
      <w:proofErr w:type="spellEnd"/>
      <w:r w:rsidR="0053209B">
        <w:rPr>
          <w:rFonts w:ascii="Times New Roman" w:hAnsi="Times New Roman" w:cs="Times New Roman"/>
          <w:b/>
          <w:sz w:val="24"/>
          <w:szCs w:val="24"/>
          <w:lang w:val="uk-UA"/>
        </w:rPr>
        <w:t xml:space="preserve">  </w:t>
      </w:r>
      <w:proofErr w:type="spellStart"/>
      <w:r w:rsidR="0053209B">
        <w:rPr>
          <w:rFonts w:ascii="Times New Roman" w:hAnsi="Times New Roman" w:cs="Times New Roman"/>
          <w:b/>
          <w:sz w:val="24"/>
          <w:szCs w:val="24"/>
          <w:lang w:val="uk-UA"/>
        </w:rPr>
        <w:t>Літинського</w:t>
      </w:r>
      <w:proofErr w:type="spellEnd"/>
      <w:r w:rsidR="0053209B">
        <w:rPr>
          <w:rFonts w:ascii="Times New Roman" w:hAnsi="Times New Roman" w:cs="Times New Roman"/>
          <w:b/>
          <w:sz w:val="24"/>
          <w:szCs w:val="24"/>
          <w:lang w:val="uk-UA"/>
        </w:rPr>
        <w:t xml:space="preserve"> району </w:t>
      </w:r>
    </w:p>
    <w:p w:rsidR="008D5C12" w:rsidRPr="008D5C12" w:rsidRDefault="008D5C12" w:rsidP="008D5C12">
      <w:pPr>
        <w:spacing w:after="0" w:line="240" w:lineRule="auto"/>
        <w:ind w:firstLine="708"/>
        <w:jc w:val="both"/>
        <w:rPr>
          <w:rFonts w:ascii="Times New Roman" w:hAnsi="Times New Roman" w:cs="Times New Roman"/>
          <w:color w:val="FF0000"/>
          <w:sz w:val="24"/>
          <w:szCs w:val="24"/>
          <w:lang w:val="uk-UA"/>
        </w:rPr>
      </w:pPr>
    </w:p>
    <w:p w:rsidR="008D5C12" w:rsidRPr="008D5C12" w:rsidRDefault="008D5C12" w:rsidP="008D5C12">
      <w:pPr>
        <w:spacing w:after="0" w:line="240" w:lineRule="auto"/>
        <w:ind w:firstLine="708"/>
        <w:jc w:val="both"/>
        <w:rPr>
          <w:rFonts w:ascii="Times New Roman" w:hAnsi="Times New Roman" w:cs="Times New Roman"/>
          <w:color w:val="FF0000"/>
          <w:sz w:val="24"/>
          <w:szCs w:val="24"/>
          <w:lang w:val="uk-UA"/>
        </w:rPr>
      </w:pPr>
    </w:p>
    <w:p w:rsidR="008D5C12" w:rsidRPr="008D5C12" w:rsidRDefault="008D5C12" w:rsidP="008D5C12">
      <w:pPr>
        <w:spacing w:after="0" w:line="240" w:lineRule="auto"/>
        <w:ind w:firstLine="567"/>
        <w:jc w:val="both"/>
        <w:rPr>
          <w:rFonts w:ascii="Times New Roman" w:hAnsi="Times New Roman" w:cs="Times New Roman"/>
          <w:b/>
          <w:sz w:val="24"/>
          <w:szCs w:val="24"/>
          <w:lang w:val="uk-UA"/>
        </w:rPr>
      </w:pPr>
      <w:r w:rsidRPr="008D5C12">
        <w:rPr>
          <w:rFonts w:ascii="Times New Roman" w:hAnsi="Times New Roman" w:cs="Times New Roman"/>
          <w:b/>
          <w:sz w:val="24"/>
          <w:szCs w:val="24"/>
          <w:lang w:val="uk-UA"/>
        </w:rPr>
        <w:t>Розглянувши заяв</w:t>
      </w:r>
      <w:r w:rsidR="0053209B">
        <w:rPr>
          <w:rFonts w:ascii="Times New Roman" w:hAnsi="Times New Roman" w:cs="Times New Roman"/>
          <w:b/>
          <w:sz w:val="24"/>
          <w:szCs w:val="24"/>
          <w:lang w:val="uk-UA"/>
        </w:rPr>
        <w:t xml:space="preserve">у </w:t>
      </w:r>
      <w:proofErr w:type="spellStart"/>
      <w:r w:rsidR="0053209B">
        <w:rPr>
          <w:rFonts w:ascii="Times New Roman" w:hAnsi="Times New Roman" w:cs="Times New Roman"/>
          <w:b/>
          <w:sz w:val="24"/>
          <w:szCs w:val="24"/>
          <w:lang w:val="uk-UA"/>
        </w:rPr>
        <w:t>Сидо</w:t>
      </w:r>
      <w:r w:rsidR="00465453">
        <w:rPr>
          <w:rFonts w:ascii="Times New Roman" w:hAnsi="Times New Roman" w:cs="Times New Roman"/>
          <w:b/>
          <w:sz w:val="24"/>
          <w:szCs w:val="24"/>
          <w:lang w:val="uk-UA"/>
        </w:rPr>
        <w:t>рюка</w:t>
      </w:r>
      <w:proofErr w:type="spellEnd"/>
      <w:r w:rsidR="00465453">
        <w:rPr>
          <w:rFonts w:ascii="Times New Roman" w:hAnsi="Times New Roman" w:cs="Times New Roman"/>
          <w:b/>
          <w:sz w:val="24"/>
          <w:szCs w:val="24"/>
          <w:lang w:val="uk-UA"/>
        </w:rPr>
        <w:t xml:space="preserve"> Дениса Анатолійовича від 22</w:t>
      </w:r>
      <w:r w:rsidR="0053209B">
        <w:rPr>
          <w:rFonts w:ascii="Times New Roman" w:hAnsi="Times New Roman" w:cs="Times New Roman"/>
          <w:b/>
          <w:sz w:val="24"/>
          <w:szCs w:val="24"/>
          <w:lang w:val="uk-UA"/>
        </w:rPr>
        <w:t>.06.</w:t>
      </w:r>
      <w:r w:rsidR="0078125E">
        <w:rPr>
          <w:rFonts w:ascii="Times New Roman" w:hAnsi="Times New Roman" w:cs="Times New Roman"/>
          <w:b/>
          <w:sz w:val="24"/>
          <w:szCs w:val="24"/>
          <w:lang w:val="uk-UA"/>
        </w:rPr>
        <w:t>2021 року</w:t>
      </w:r>
      <w:r w:rsidRPr="008D5C12">
        <w:rPr>
          <w:rFonts w:ascii="Times New Roman" w:hAnsi="Times New Roman" w:cs="Times New Roman"/>
          <w:b/>
          <w:sz w:val="24"/>
          <w:szCs w:val="24"/>
          <w:lang w:val="uk-UA"/>
        </w:rPr>
        <w:t xml:space="preserve"> про зміну цільового признач</w:t>
      </w:r>
      <w:r w:rsidR="0053209B">
        <w:rPr>
          <w:rFonts w:ascii="Times New Roman" w:hAnsi="Times New Roman" w:cs="Times New Roman"/>
          <w:b/>
          <w:sz w:val="24"/>
          <w:szCs w:val="24"/>
          <w:lang w:val="uk-UA"/>
        </w:rPr>
        <w:t>ення</w:t>
      </w:r>
      <w:r w:rsidR="0078125E">
        <w:rPr>
          <w:rFonts w:ascii="Times New Roman" w:hAnsi="Times New Roman" w:cs="Times New Roman"/>
          <w:b/>
          <w:sz w:val="24"/>
          <w:szCs w:val="24"/>
          <w:lang w:val="uk-UA"/>
        </w:rPr>
        <w:t xml:space="preserve"> приватної </w:t>
      </w:r>
      <w:r w:rsidR="0053209B">
        <w:rPr>
          <w:rFonts w:ascii="Times New Roman" w:hAnsi="Times New Roman" w:cs="Times New Roman"/>
          <w:b/>
          <w:sz w:val="24"/>
          <w:szCs w:val="24"/>
          <w:lang w:val="uk-UA"/>
        </w:rPr>
        <w:t xml:space="preserve"> земельної ділянки по вул. Кутузова</w:t>
      </w:r>
      <w:r w:rsidRPr="008D5C12">
        <w:rPr>
          <w:rFonts w:ascii="Times New Roman" w:hAnsi="Times New Roman" w:cs="Times New Roman"/>
          <w:b/>
          <w:sz w:val="24"/>
          <w:szCs w:val="24"/>
          <w:lang w:val="uk-UA"/>
        </w:rPr>
        <w:t>,</w:t>
      </w:r>
      <w:r w:rsidR="0053209B">
        <w:rPr>
          <w:rFonts w:ascii="Times New Roman" w:hAnsi="Times New Roman" w:cs="Times New Roman"/>
          <w:b/>
          <w:sz w:val="24"/>
          <w:szCs w:val="24"/>
          <w:lang w:val="uk-UA"/>
        </w:rPr>
        <w:t xml:space="preserve"> 27 у с. </w:t>
      </w:r>
      <w:proofErr w:type="spellStart"/>
      <w:r w:rsidR="0053209B">
        <w:rPr>
          <w:rFonts w:ascii="Times New Roman" w:hAnsi="Times New Roman" w:cs="Times New Roman"/>
          <w:b/>
          <w:sz w:val="24"/>
          <w:szCs w:val="24"/>
          <w:lang w:val="uk-UA"/>
        </w:rPr>
        <w:t>Журавне</w:t>
      </w:r>
      <w:proofErr w:type="spellEnd"/>
      <w:r w:rsidR="0053209B">
        <w:rPr>
          <w:rFonts w:ascii="Times New Roman" w:hAnsi="Times New Roman" w:cs="Times New Roman"/>
          <w:b/>
          <w:sz w:val="24"/>
          <w:szCs w:val="24"/>
          <w:lang w:val="uk-UA"/>
        </w:rPr>
        <w:t xml:space="preserve"> </w:t>
      </w:r>
      <w:proofErr w:type="spellStart"/>
      <w:r w:rsidR="0053209B">
        <w:rPr>
          <w:rFonts w:ascii="Times New Roman" w:hAnsi="Times New Roman" w:cs="Times New Roman"/>
          <w:b/>
          <w:sz w:val="24"/>
          <w:szCs w:val="24"/>
          <w:lang w:val="uk-UA"/>
        </w:rPr>
        <w:t>Літинського</w:t>
      </w:r>
      <w:proofErr w:type="spellEnd"/>
      <w:r w:rsidR="0053209B">
        <w:rPr>
          <w:rFonts w:ascii="Times New Roman" w:hAnsi="Times New Roman" w:cs="Times New Roman"/>
          <w:b/>
          <w:sz w:val="24"/>
          <w:szCs w:val="24"/>
          <w:lang w:val="uk-UA"/>
        </w:rPr>
        <w:t xml:space="preserve"> району Вінницької області, </w:t>
      </w:r>
      <w:r w:rsidRPr="008D5C12">
        <w:rPr>
          <w:rFonts w:ascii="Times New Roman" w:hAnsi="Times New Roman" w:cs="Times New Roman"/>
          <w:b/>
          <w:sz w:val="24"/>
          <w:szCs w:val="24"/>
          <w:lang w:val="uk-UA"/>
        </w:rPr>
        <w:t xml:space="preserve"> відповідно до  ст</w:t>
      </w:r>
      <w:r w:rsidR="0078125E">
        <w:rPr>
          <w:rFonts w:ascii="Times New Roman" w:hAnsi="Times New Roman" w:cs="Times New Roman"/>
          <w:b/>
          <w:sz w:val="24"/>
          <w:szCs w:val="24"/>
          <w:lang w:val="uk-UA"/>
        </w:rPr>
        <w:t>.ст. 12, 19, 20, 38, 40, 80,</w:t>
      </w:r>
      <w:r w:rsidRPr="008D5C12">
        <w:rPr>
          <w:rFonts w:ascii="Times New Roman" w:hAnsi="Times New Roman" w:cs="Times New Roman"/>
          <w:b/>
          <w:sz w:val="24"/>
          <w:szCs w:val="24"/>
          <w:lang w:val="uk-UA"/>
        </w:rPr>
        <w:t xml:space="preserve"> 90, 91, 186 Земельного кодексу України,  керуючись Законом України «Про Державний земельний кадастр», Законом України «Про землеустрій», Законом України «Про державну реєстрацію речових прав на нерухоме майно та їх обтяжень», ст. ст. 25, 26, 59, 60 Закону України «Про місцеве самоврядування в Україні»,  міська рада</w:t>
      </w:r>
    </w:p>
    <w:p w:rsidR="008D5C12" w:rsidRPr="008D5C12" w:rsidRDefault="008D5C12" w:rsidP="008D5C12">
      <w:pPr>
        <w:spacing w:after="0" w:line="240" w:lineRule="auto"/>
        <w:ind w:firstLine="708"/>
        <w:jc w:val="both"/>
        <w:rPr>
          <w:rFonts w:ascii="Times New Roman" w:hAnsi="Times New Roman" w:cs="Times New Roman"/>
          <w:b/>
          <w:sz w:val="24"/>
          <w:szCs w:val="24"/>
          <w:lang w:val="uk-UA"/>
        </w:rPr>
      </w:pPr>
    </w:p>
    <w:p w:rsidR="008D5C12" w:rsidRPr="008D5C12" w:rsidRDefault="008D5C12" w:rsidP="008D5C12">
      <w:pPr>
        <w:spacing w:after="0" w:line="240" w:lineRule="auto"/>
        <w:jc w:val="center"/>
        <w:rPr>
          <w:rFonts w:ascii="Times New Roman" w:hAnsi="Times New Roman" w:cs="Times New Roman"/>
          <w:b/>
          <w:sz w:val="24"/>
          <w:szCs w:val="24"/>
          <w:lang w:val="uk-UA"/>
        </w:rPr>
      </w:pPr>
      <w:r w:rsidRPr="008D5C12">
        <w:rPr>
          <w:rFonts w:ascii="Times New Roman" w:hAnsi="Times New Roman" w:cs="Times New Roman"/>
          <w:b/>
          <w:sz w:val="24"/>
          <w:szCs w:val="24"/>
          <w:lang w:val="uk-UA"/>
        </w:rPr>
        <w:t>ВИРІШИЛА:</w:t>
      </w:r>
    </w:p>
    <w:p w:rsidR="008D5C12" w:rsidRPr="008D5C12" w:rsidRDefault="008D5C12" w:rsidP="008D5C12">
      <w:pPr>
        <w:spacing w:after="0" w:line="240" w:lineRule="auto"/>
        <w:ind w:right="-23" w:firstLine="567"/>
        <w:jc w:val="both"/>
        <w:rPr>
          <w:rFonts w:ascii="Times New Roman" w:hAnsi="Times New Roman" w:cs="Times New Roman"/>
          <w:b/>
          <w:color w:val="FF0000"/>
          <w:sz w:val="24"/>
          <w:szCs w:val="24"/>
          <w:lang w:val="uk-UA"/>
        </w:rPr>
      </w:pPr>
    </w:p>
    <w:p w:rsidR="008D5C12" w:rsidRPr="008D5C12" w:rsidRDefault="008D5C12" w:rsidP="008D5C12">
      <w:pPr>
        <w:pStyle w:val="2"/>
        <w:spacing w:after="0" w:line="240" w:lineRule="auto"/>
        <w:jc w:val="both"/>
        <w:rPr>
          <w:bCs/>
          <w:color w:val="FF0000"/>
          <w:lang w:val="uk-UA"/>
        </w:rPr>
      </w:pPr>
      <w:r w:rsidRPr="008D5C12">
        <w:rPr>
          <w:b/>
          <w:lang w:val="uk-UA"/>
        </w:rPr>
        <w:t>1.</w:t>
      </w:r>
      <w:r w:rsidRPr="008D5C12">
        <w:rPr>
          <w:lang w:val="uk-UA"/>
        </w:rPr>
        <w:t xml:space="preserve"> Затвердити проект землеустрою щодо відведення земельної ділянки приватної власності</w:t>
      </w:r>
      <w:r w:rsidRPr="008D5C12">
        <w:rPr>
          <w:b/>
          <w:lang w:val="uk-UA"/>
        </w:rPr>
        <w:t xml:space="preserve"> </w:t>
      </w:r>
      <w:r w:rsidRPr="008D5C12">
        <w:rPr>
          <w:rStyle w:val="s1"/>
          <w:bCs/>
          <w:lang w:val="uk-UA"/>
        </w:rPr>
        <w:t xml:space="preserve">цільове призначення якої змінюється </w:t>
      </w:r>
      <w:r w:rsidR="0053209B">
        <w:rPr>
          <w:lang w:val="uk-UA"/>
        </w:rPr>
        <w:t>з: «</w:t>
      </w:r>
      <w:r w:rsidR="00465453">
        <w:rPr>
          <w:lang w:val="uk-UA"/>
        </w:rPr>
        <w:t xml:space="preserve">для </w:t>
      </w:r>
      <w:r w:rsidR="0053209B">
        <w:rPr>
          <w:lang w:val="uk-UA"/>
        </w:rPr>
        <w:t>ведення особистого селянського господарства</w:t>
      </w:r>
      <w:r w:rsidRPr="008D5C12">
        <w:rPr>
          <w:shd w:val="clear" w:color="auto" w:fill="FFFFFF"/>
          <w:lang w:val="uk-UA"/>
        </w:rPr>
        <w:t>» (0</w:t>
      </w:r>
      <w:r w:rsidR="0053209B">
        <w:rPr>
          <w:shd w:val="clear" w:color="auto" w:fill="FFFFFF"/>
          <w:lang w:val="uk-UA"/>
        </w:rPr>
        <w:t>1.03.</w:t>
      </w:r>
      <w:r w:rsidRPr="008D5C12">
        <w:rPr>
          <w:lang w:val="uk-UA"/>
        </w:rPr>
        <w:t>) на:</w:t>
      </w:r>
      <w:r w:rsidRPr="008D5C12">
        <w:rPr>
          <w:b/>
          <w:lang w:val="uk-UA"/>
        </w:rPr>
        <w:t xml:space="preserve"> </w:t>
      </w:r>
      <w:r w:rsidRPr="008D5C12">
        <w:rPr>
          <w:lang w:val="uk-UA"/>
        </w:rPr>
        <w:t xml:space="preserve">«для  будівництва і </w:t>
      </w:r>
      <w:r w:rsidR="007E0099">
        <w:rPr>
          <w:lang w:val="uk-UA"/>
        </w:rPr>
        <w:t>обслуговування жилого будинку, господарських будівель і споруд» (02.01</w:t>
      </w:r>
      <w:r w:rsidRPr="008D5C12">
        <w:rPr>
          <w:shd w:val="clear" w:color="auto" w:fill="FFFFFF"/>
          <w:lang w:val="uk-UA"/>
        </w:rPr>
        <w:t xml:space="preserve">) </w:t>
      </w:r>
      <w:proofErr w:type="spellStart"/>
      <w:r w:rsidR="007E0099">
        <w:rPr>
          <w:b/>
          <w:lang w:val="uk-UA"/>
        </w:rPr>
        <w:t>Сидорюку</w:t>
      </w:r>
      <w:proofErr w:type="spellEnd"/>
      <w:r w:rsidR="007E0099">
        <w:rPr>
          <w:b/>
          <w:lang w:val="uk-UA"/>
        </w:rPr>
        <w:t xml:space="preserve"> Денису Анатолійовичу</w:t>
      </w:r>
      <w:r w:rsidRPr="008D5C12">
        <w:rPr>
          <w:b/>
          <w:lang w:val="uk-UA"/>
        </w:rPr>
        <w:t xml:space="preserve"> </w:t>
      </w:r>
      <w:r w:rsidRPr="008D5C12">
        <w:rPr>
          <w:lang w:val="uk-UA"/>
        </w:rPr>
        <w:t>(</w:t>
      </w:r>
      <w:r w:rsidR="0078125E">
        <w:rPr>
          <w:bCs/>
          <w:lang w:val="uk-UA"/>
        </w:rPr>
        <w:t xml:space="preserve">ідентифікаційний номер </w:t>
      </w:r>
      <w:r w:rsidR="007E0099">
        <w:rPr>
          <w:lang w:val="uk-UA"/>
        </w:rPr>
        <w:t xml:space="preserve"> 2916106711, зареєстрований: Вінницька область, м. Тульчин, вул. Прорізна, 3 кв.2</w:t>
      </w:r>
      <w:r w:rsidRPr="008D5C12">
        <w:rPr>
          <w:lang w:val="uk-UA"/>
        </w:rPr>
        <w:t>)</w:t>
      </w:r>
      <w:r w:rsidRPr="008D5C12">
        <w:rPr>
          <w:b/>
          <w:lang w:val="uk-UA"/>
        </w:rPr>
        <w:t xml:space="preserve">  </w:t>
      </w:r>
      <w:r w:rsidR="007E0099">
        <w:rPr>
          <w:lang w:val="uk-UA"/>
        </w:rPr>
        <w:t>площею 0,1109</w:t>
      </w:r>
      <w:r w:rsidRPr="008D5C12">
        <w:rPr>
          <w:lang w:val="uk-UA"/>
        </w:rPr>
        <w:t xml:space="preserve"> га,  що  розташована: Вінницька об</w:t>
      </w:r>
      <w:r w:rsidR="007E0099">
        <w:rPr>
          <w:lang w:val="uk-UA"/>
        </w:rPr>
        <w:t xml:space="preserve">ласть, </w:t>
      </w:r>
      <w:proofErr w:type="spellStart"/>
      <w:r w:rsidR="007E0099">
        <w:rPr>
          <w:lang w:val="uk-UA"/>
        </w:rPr>
        <w:t>Літинський</w:t>
      </w:r>
      <w:proofErr w:type="spellEnd"/>
      <w:r w:rsidR="007E0099">
        <w:rPr>
          <w:lang w:val="uk-UA"/>
        </w:rPr>
        <w:t xml:space="preserve"> район</w:t>
      </w:r>
      <w:r w:rsidRPr="008D5C12">
        <w:rPr>
          <w:lang w:val="uk-UA"/>
        </w:rPr>
        <w:t>,</w:t>
      </w:r>
      <w:r w:rsidR="007E0099">
        <w:rPr>
          <w:lang w:val="uk-UA"/>
        </w:rPr>
        <w:t xml:space="preserve"> </w:t>
      </w:r>
      <w:proofErr w:type="spellStart"/>
      <w:r w:rsidR="007E0099">
        <w:rPr>
          <w:lang w:val="uk-UA"/>
        </w:rPr>
        <w:t>с.Журавне</w:t>
      </w:r>
      <w:proofErr w:type="spellEnd"/>
      <w:r w:rsidR="007E0099">
        <w:rPr>
          <w:lang w:val="uk-UA"/>
        </w:rPr>
        <w:t>,  вул.</w:t>
      </w:r>
      <w:r w:rsidR="007B579B">
        <w:rPr>
          <w:lang w:val="uk-UA"/>
        </w:rPr>
        <w:t xml:space="preserve"> Кутузо</w:t>
      </w:r>
      <w:r w:rsidR="007E0099">
        <w:rPr>
          <w:lang w:val="uk-UA"/>
        </w:rPr>
        <w:t>ва</w:t>
      </w:r>
      <w:r w:rsidRPr="008D5C12">
        <w:rPr>
          <w:lang w:val="uk-UA"/>
        </w:rPr>
        <w:t>,</w:t>
      </w:r>
      <w:r w:rsidR="007E0099">
        <w:rPr>
          <w:lang w:val="uk-UA"/>
        </w:rPr>
        <w:t xml:space="preserve"> 27, кадаст</w:t>
      </w:r>
      <w:r w:rsidR="0078125E">
        <w:rPr>
          <w:lang w:val="uk-UA"/>
        </w:rPr>
        <w:t>ровий номер  0522482800:03:000:0</w:t>
      </w:r>
      <w:r w:rsidR="007E0099">
        <w:rPr>
          <w:lang w:val="uk-UA"/>
        </w:rPr>
        <w:t>629</w:t>
      </w:r>
    </w:p>
    <w:p w:rsidR="008D5C12" w:rsidRPr="008D5C12" w:rsidRDefault="008D5C12" w:rsidP="008D5C12">
      <w:pPr>
        <w:pStyle w:val="a3"/>
        <w:tabs>
          <w:tab w:val="left" w:pos="284"/>
        </w:tabs>
        <w:spacing w:after="0" w:line="240" w:lineRule="auto"/>
        <w:ind w:left="0"/>
        <w:jc w:val="both"/>
        <w:rPr>
          <w:rFonts w:ascii="Times New Roman" w:hAnsi="Times New Roman"/>
          <w:b/>
          <w:color w:val="FF0000"/>
          <w:sz w:val="24"/>
          <w:szCs w:val="24"/>
          <w:lang w:val="uk-UA"/>
        </w:rPr>
      </w:pPr>
    </w:p>
    <w:p w:rsidR="008D5C12" w:rsidRPr="008D5C12" w:rsidRDefault="008D5C12" w:rsidP="008D5C12">
      <w:pPr>
        <w:pStyle w:val="a3"/>
        <w:tabs>
          <w:tab w:val="left" w:pos="284"/>
        </w:tabs>
        <w:spacing w:after="0" w:line="240" w:lineRule="auto"/>
        <w:ind w:left="0"/>
        <w:jc w:val="both"/>
        <w:rPr>
          <w:rFonts w:ascii="Times New Roman" w:hAnsi="Times New Roman"/>
          <w:sz w:val="24"/>
          <w:szCs w:val="24"/>
          <w:lang w:val="uk-UA"/>
        </w:rPr>
      </w:pPr>
      <w:r w:rsidRPr="008D5C12">
        <w:rPr>
          <w:rFonts w:ascii="Times New Roman" w:hAnsi="Times New Roman"/>
          <w:b/>
          <w:sz w:val="24"/>
          <w:szCs w:val="24"/>
          <w:lang w:val="uk-UA"/>
        </w:rPr>
        <w:t>2.</w:t>
      </w:r>
      <w:r w:rsidRPr="008D5C12">
        <w:rPr>
          <w:rFonts w:ascii="Times New Roman" w:hAnsi="Times New Roman"/>
          <w:sz w:val="24"/>
          <w:szCs w:val="24"/>
          <w:lang w:val="uk-UA"/>
        </w:rPr>
        <w:t xml:space="preserve"> Попередити землевласника визначеного в п. 1 цього рішення про необхідність:</w:t>
      </w:r>
    </w:p>
    <w:p w:rsidR="008D5C12" w:rsidRPr="008D5C12" w:rsidRDefault="008D5C12" w:rsidP="008D5C12">
      <w:pPr>
        <w:pStyle w:val="a3"/>
        <w:numPr>
          <w:ilvl w:val="0"/>
          <w:numId w:val="1"/>
        </w:numPr>
        <w:tabs>
          <w:tab w:val="left" w:pos="284"/>
        </w:tabs>
        <w:spacing w:after="0" w:line="240" w:lineRule="auto"/>
        <w:ind w:left="0" w:firstLine="0"/>
        <w:jc w:val="both"/>
        <w:rPr>
          <w:rFonts w:ascii="Times New Roman" w:hAnsi="Times New Roman"/>
          <w:sz w:val="24"/>
          <w:szCs w:val="24"/>
          <w:lang w:val="uk-UA"/>
        </w:rPr>
      </w:pPr>
      <w:r w:rsidRPr="008D5C12">
        <w:rPr>
          <w:rFonts w:ascii="Times New Roman" w:hAnsi="Times New Roman"/>
          <w:sz w:val="24"/>
          <w:szCs w:val="24"/>
          <w:lang w:val="uk-UA"/>
        </w:rPr>
        <w:t>дотримання правил благоустрою території населених пунктів Хмільницької міської   територіальної громади;</w:t>
      </w:r>
    </w:p>
    <w:p w:rsidR="008D5C12" w:rsidRPr="008D5C12" w:rsidRDefault="008D5C12" w:rsidP="008D5C12">
      <w:pPr>
        <w:pStyle w:val="a3"/>
        <w:numPr>
          <w:ilvl w:val="0"/>
          <w:numId w:val="1"/>
        </w:numPr>
        <w:tabs>
          <w:tab w:val="left" w:pos="284"/>
        </w:tabs>
        <w:spacing w:after="0" w:line="240" w:lineRule="auto"/>
        <w:ind w:left="0" w:firstLine="0"/>
        <w:jc w:val="both"/>
        <w:rPr>
          <w:rFonts w:ascii="Times New Roman" w:hAnsi="Times New Roman"/>
          <w:sz w:val="24"/>
          <w:szCs w:val="24"/>
          <w:lang w:val="uk-UA"/>
        </w:rPr>
      </w:pPr>
      <w:r w:rsidRPr="008D5C12">
        <w:rPr>
          <w:rFonts w:ascii="Times New Roman" w:hAnsi="Times New Roman"/>
          <w:sz w:val="24"/>
          <w:szCs w:val="24"/>
          <w:lang w:val="uk-UA"/>
        </w:rPr>
        <w:t>безперешкодного надання представникам комунальних підприємств, служб, а також інших підприємств доступу до земельних ділянок для здійснення обслуговування та ремонту мереж які знаходяться в їхньому віданні та розташовані в межах наданих земельних ділянок;</w:t>
      </w:r>
    </w:p>
    <w:p w:rsidR="008D5C12" w:rsidRDefault="008D5C12" w:rsidP="008D5C12">
      <w:pPr>
        <w:pStyle w:val="a3"/>
        <w:numPr>
          <w:ilvl w:val="0"/>
          <w:numId w:val="1"/>
        </w:numPr>
        <w:tabs>
          <w:tab w:val="left" w:pos="284"/>
        </w:tabs>
        <w:spacing w:after="0" w:line="240" w:lineRule="auto"/>
        <w:ind w:left="0" w:firstLine="0"/>
        <w:jc w:val="both"/>
        <w:rPr>
          <w:rFonts w:ascii="Times New Roman" w:hAnsi="Times New Roman"/>
          <w:sz w:val="24"/>
          <w:szCs w:val="24"/>
          <w:lang w:val="uk-UA"/>
        </w:rPr>
      </w:pPr>
      <w:r w:rsidRPr="008D5C12">
        <w:rPr>
          <w:rFonts w:ascii="Times New Roman" w:hAnsi="Times New Roman"/>
          <w:sz w:val="24"/>
          <w:szCs w:val="24"/>
          <w:lang w:val="uk-UA"/>
        </w:rPr>
        <w:t>дотримання вимог ст. 91 та глави 17 Земельного кодексу України</w:t>
      </w:r>
      <w:r w:rsidR="007E0099">
        <w:rPr>
          <w:rFonts w:ascii="Times New Roman" w:hAnsi="Times New Roman"/>
          <w:sz w:val="24"/>
          <w:szCs w:val="24"/>
          <w:lang w:val="uk-UA"/>
        </w:rPr>
        <w:t>.</w:t>
      </w:r>
    </w:p>
    <w:p w:rsidR="007E0099" w:rsidRPr="007E0099" w:rsidRDefault="007E0099" w:rsidP="007E0099">
      <w:pPr>
        <w:pStyle w:val="a3"/>
        <w:tabs>
          <w:tab w:val="left" w:pos="284"/>
        </w:tabs>
        <w:spacing w:after="0" w:line="240" w:lineRule="auto"/>
        <w:ind w:left="0"/>
        <w:jc w:val="both"/>
        <w:rPr>
          <w:rFonts w:ascii="Times New Roman" w:hAnsi="Times New Roman"/>
          <w:sz w:val="24"/>
          <w:szCs w:val="24"/>
          <w:lang w:val="uk-UA"/>
        </w:rPr>
      </w:pPr>
    </w:p>
    <w:p w:rsidR="008D5C12" w:rsidRPr="008D5C12" w:rsidRDefault="008D5C12" w:rsidP="008D5C12">
      <w:pPr>
        <w:pStyle w:val="2"/>
        <w:spacing w:after="0" w:line="240" w:lineRule="auto"/>
        <w:jc w:val="both"/>
        <w:rPr>
          <w:lang w:val="uk-UA"/>
        </w:rPr>
      </w:pPr>
      <w:r w:rsidRPr="008D5C12">
        <w:rPr>
          <w:b/>
          <w:bCs/>
          <w:lang w:val="uk-UA"/>
        </w:rPr>
        <w:t>3.</w:t>
      </w:r>
      <w:r w:rsidRPr="008D5C12">
        <w:rPr>
          <w:bCs/>
          <w:lang w:val="uk-UA"/>
        </w:rPr>
        <w:t xml:space="preserve"> З</w:t>
      </w:r>
      <w:r w:rsidRPr="008D5C12">
        <w:rPr>
          <w:lang w:val="uk-UA"/>
        </w:rPr>
        <w:t>емлевласнику визначеному в п. 1 цього рішення, внести відповідні відомості до бази ДЗК.</w:t>
      </w:r>
    </w:p>
    <w:p w:rsidR="008D5C12" w:rsidRPr="008D5C12" w:rsidRDefault="008D5C12" w:rsidP="008D5C12">
      <w:pPr>
        <w:pStyle w:val="a3"/>
        <w:tabs>
          <w:tab w:val="left" w:pos="284"/>
        </w:tabs>
        <w:spacing w:after="0" w:line="240" w:lineRule="auto"/>
        <w:ind w:left="0"/>
        <w:jc w:val="both"/>
        <w:rPr>
          <w:rFonts w:ascii="Times New Roman" w:hAnsi="Times New Roman"/>
          <w:sz w:val="24"/>
          <w:szCs w:val="24"/>
          <w:lang w:val="uk-UA"/>
        </w:rPr>
      </w:pPr>
    </w:p>
    <w:p w:rsidR="008D5C12" w:rsidRPr="008D5C12" w:rsidRDefault="008D5C12" w:rsidP="008D5C12">
      <w:pPr>
        <w:tabs>
          <w:tab w:val="left" w:pos="-3240"/>
        </w:tabs>
        <w:spacing w:after="0" w:line="240" w:lineRule="auto"/>
        <w:jc w:val="both"/>
        <w:rPr>
          <w:rFonts w:ascii="Times New Roman" w:hAnsi="Times New Roman" w:cs="Times New Roman"/>
          <w:sz w:val="24"/>
          <w:szCs w:val="24"/>
          <w:lang w:val="uk-UA"/>
        </w:rPr>
      </w:pPr>
      <w:r w:rsidRPr="008D5C12">
        <w:rPr>
          <w:rFonts w:ascii="Times New Roman" w:hAnsi="Times New Roman" w:cs="Times New Roman"/>
          <w:b/>
          <w:sz w:val="24"/>
          <w:szCs w:val="24"/>
          <w:lang w:val="uk-UA"/>
        </w:rPr>
        <w:lastRenderedPageBreak/>
        <w:t>4.</w:t>
      </w:r>
      <w:r w:rsidRPr="008D5C12">
        <w:rPr>
          <w:rFonts w:ascii="Times New Roman" w:hAnsi="Times New Roman" w:cs="Times New Roman"/>
          <w:sz w:val="24"/>
          <w:szCs w:val="24"/>
          <w:lang w:val="uk-UA"/>
        </w:rPr>
        <w:t xml:space="preserve"> Центру надання адміністративних послуг у м. Хмільнику видати заявнику чи особі, яка діє від його імені, копію цього рішення під підпис або направити листом з повідомленням.</w:t>
      </w:r>
    </w:p>
    <w:p w:rsidR="008D5C12" w:rsidRPr="008D5C12" w:rsidRDefault="008D5C12" w:rsidP="008D5C12">
      <w:pPr>
        <w:pStyle w:val="2"/>
        <w:spacing w:after="0" w:line="240" w:lineRule="auto"/>
        <w:jc w:val="both"/>
        <w:rPr>
          <w:b/>
          <w:lang w:val="uk-UA"/>
        </w:rPr>
      </w:pPr>
    </w:p>
    <w:p w:rsidR="008D5C12" w:rsidRPr="008D5C12" w:rsidRDefault="008D5C12" w:rsidP="008D5C12">
      <w:pPr>
        <w:pStyle w:val="2"/>
        <w:spacing w:after="0" w:line="240" w:lineRule="auto"/>
        <w:jc w:val="both"/>
        <w:rPr>
          <w:lang w:val="uk-UA"/>
        </w:rPr>
      </w:pPr>
      <w:r w:rsidRPr="008D5C12">
        <w:rPr>
          <w:b/>
          <w:lang w:val="uk-UA"/>
        </w:rPr>
        <w:t>5.</w:t>
      </w:r>
      <w:r w:rsidRPr="008D5C12">
        <w:rPr>
          <w:lang w:val="uk-UA"/>
        </w:rPr>
        <w:t xml:space="preserve"> Контроль за виконанням цього рішення покласти на постійну комісію міської ради з питань земельних відносин, агропромислового комплексу, містобудування, екології та природокористування /</w:t>
      </w:r>
      <w:r w:rsidRPr="008D5C12">
        <w:rPr>
          <w:bCs/>
          <w:lang w:val="uk-UA"/>
        </w:rPr>
        <w:t xml:space="preserve">голова комісії </w:t>
      </w:r>
      <w:r w:rsidRPr="008D5C12">
        <w:rPr>
          <w:lang w:val="uk-UA"/>
        </w:rPr>
        <w:t>Мазур В.Я./.</w:t>
      </w:r>
    </w:p>
    <w:p w:rsidR="008D5C12" w:rsidRPr="008D5C12" w:rsidRDefault="008D5C12" w:rsidP="008D5C12">
      <w:pPr>
        <w:pStyle w:val="2"/>
        <w:spacing w:after="0" w:line="240" w:lineRule="auto"/>
        <w:jc w:val="both"/>
        <w:rPr>
          <w:b/>
          <w:lang w:val="uk-UA"/>
        </w:rPr>
      </w:pPr>
    </w:p>
    <w:p w:rsidR="008D5C12" w:rsidRPr="008D5C12" w:rsidRDefault="008D5C12" w:rsidP="008D5C12">
      <w:pPr>
        <w:pStyle w:val="a3"/>
        <w:tabs>
          <w:tab w:val="left" w:pos="284"/>
        </w:tabs>
        <w:spacing w:after="0" w:line="240" w:lineRule="auto"/>
        <w:ind w:left="0"/>
        <w:jc w:val="both"/>
        <w:rPr>
          <w:rFonts w:ascii="Times New Roman" w:hAnsi="Times New Roman"/>
          <w:color w:val="FF0000"/>
          <w:sz w:val="24"/>
          <w:szCs w:val="24"/>
          <w:lang w:val="uk-UA"/>
        </w:rPr>
      </w:pPr>
    </w:p>
    <w:p w:rsidR="008D5C12" w:rsidRPr="008D5C12" w:rsidRDefault="008D5C12" w:rsidP="008D5C12">
      <w:pPr>
        <w:spacing w:after="0" w:line="240" w:lineRule="auto"/>
        <w:jc w:val="both"/>
        <w:rPr>
          <w:rFonts w:ascii="Times New Roman" w:hAnsi="Times New Roman" w:cs="Times New Roman"/>
          <w:b/>
          <w:sz w:val="24"/>
          <w:szCs w:val="24"/>
          <w:lang w:val="uk-UA"/>
        </w:rPr>
      </w:pPr>
    </w:p>
    <w:p w:rsidR="008D5C12" w:rsidRPr="008D5C12" w:rsidRDefault="008D5C12" w:rsidP="008D5C12">
      <w:pPr>
        <w:spacing w:after="0" w:line="240" w:lineRule="auto"/>
        <w:jc w:val="both"/>
        <w:rPr>
          <w:rFonts w:ascii="Times New Roman" w:hAnsi="Times New Roman" w:cs="Times New Roman"/>
          <w:b/>
          <w:sz w:val="24"/>
          <w:szCs w:val="24"/>
          <w:lang w:val="uk-UA"/>
        </w:rPr>
      </w:pPr>
    </w:p>
    <w:p w:rsidR="008D5C12" w:rsidRPr="008D5C12" w:rsidRDefault="008D5C12" w:rsidP="008D5C12">
      <w:pPr>
        <w:spacing w:after="0" w:line="240" w:lineRule="auto"/>
        <w:ind w:firstLine="567"/>
        <w:jc w:val="center"/>
        <w:rPr>
          <w:rFonts w:ascii="Times New Roman" w:hAnsi="Times New Roman" w:cs="Times New Roman"/>
          <w:b/>
          <w:sz w:val="24"/>
          <w:szCs w:val="24"/>
          <w:lang w:val="uk-UA"/>
        </w:rPr>
      </w:pPr>
      <w:r w:rsidRPr="008D5C12">
        <w:rPr>
          <w:rFonts w:ascii="Times New Roman" w:hAnsi="Times New Roman" w:cs="Times New Roman"/>
          <w:b/>
          <w:sz w:val="24"/>
          <w:szCs w:val="24"/>
          <w:lang w:val="uk-UA"/>
        </w:rPr>
        <w:t xml:space="preserve">Міський голова </w:t>
      </w:r>
      <w:r w:rsidRPr="008D5C12">
        <w:rPr>
          <w:rFonts w:ascii="Times New Roman" w:hAnsi="Times New Roman" w:cs="Times New Roman"/>
          <w:b/>
          <w:sz w:val="24"/>
          <w:szCs w:val="24"/>
          <w:lang w:val="uk-UA"/>
        </w:rPr>
        <w:tab/>
        <w:t xml:space="preserve">                   </w:t>
      </w:r>
      <w:r w:rsidRPr="008D5C12">
        <w:rPr>
          <w:rFonts w:ascii="Times New Roman" w:hAnsi="Times New Roman" w:cs="Times New Roman"/>
          <w:b/>
          <w:sz w:val="24"/>
          <w:szCs w:val="24"/>
          <w:lang w:val="uk-UA"/>
        </w:rPr>
        <w:tab/>
        <w:t xml:space="preserve">М.В. </w:t>
      </w:r>
      <w:proofErr w:type="spellStart"/>
      <w:r w:rsidRPr="008D5C12">
        <w:rPr>
          <w:rFonts w:ascii="Times New Roman" w:hAnsi="Times New Roman" w:cs="Times New Roman"/>
          <w:b/>
          <w:sz w:val="24"/>
          <w:szCs w:val="24"/>
          <w:lang w:val="uk-UA"/>
        </w:rPr>
        <w:t>Юрчишин</w:t>
      </w:r>
      <w:proofErr w:type="spellEnd"/>
    </w:p>
    <w:p w:rsidR="008D5C12" w:rsidRPr="008D5C12" w:rsidRDefault="008D5C12" w:rsidP="008D5C12">
      <w:pPr>
        <w:pStyle w:val="2"/>
        <w:spacing w:after="0" w:line="240" w:lineRule="auto"/>
        <w:rPr>
          <w:b/>
          <w:color w:val="FF0000"/>
        </w:rPr>
      </w:pPr>
    </w:p>
    <w:p w:rsidR="008D5C12" w:rsidRPr="008D5C12" w:rsidRDefault="008D5C12" w:rsidP="008D5C12">
      <w:pPr>
        <w:spacing w:after="0" w:line="240" w:lineRule="auto"/>
        <w:ind w:firstLine="567"/>
        <w:jc w:val="center"/>
        <w:rPr>
          <w:rFonts w:ascii="Times New Roman" w:hAnsi="Times New Roman" w:cs="Times New Roman"/>
          <w:b/>
          <w:color w:val="FF0000"/>
          <w:sz w:val="24"/>
          <w:szCs w:val="24"/>
          <w:lang w:val="uk-UA"/>
        </w:rPr>
      </w:pPr>
    </w:p>
    <w:p w:rsidR="008D5C12" w:rsidRPr="008D5C12" w:rsidRDefault="008D5C12" w:rsidP="008D5C12">
      <w:pPr>
        <w:spacing w:after="0" w:line="240" w:lineRule="auto"/>
        <w:jc w:val="center"/>
        <w:rPr>
          <w:rFonts w:ascii="Times New Roman" w:hAnsi="Times New Roman" w:cs="Times New Roman"/>
          <w:b/>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Pr="008D5C12" w:rsidRDefault="008D5C12" w:rsidP="008D5C12">
      <w:pPr>
        <w:spacing w:after="0" w:line="240" w:lineRule="auto"/>
        <w:rPr>
          <w:rFonts w:ascii="Times New Roman" w:hAnsi="Times New Roman" w:cs="Times New Roman"/>
          <w:color w:val="FF0000"/>
          <w:sz w:val="24"/>
          <w:szCs w:val="24"/>
          <w:lang w:val="uk-UA"/>
        </w:rPr>
      </w:pPr>
    </w:p>
    <w:p w:rsidR="008D5C12" w:rsidRDefault="008D5C12" w:rsidP="008D5C12">
      <w:pPr>
        <w:spacing w:after="0" w:line="240" w:lineRule="auto"/>
        <w:rPr>
          <w:rFonts w:ascii="Times New Roman" w:hAnsi="Times New Roman" w:cs="Times New Roman"/>
          <w:color w:val="FF0000"/>
          <w:sz w:val="24"/>
          <w:szCs w:val="24"/>
          <w:lang w:val="uk-UA"/>
        </w:rPr>
      </w:pPr>
    </w:p>
    <w:p w:rsidR="007E0099" w:rsidRPr="008D5C12" w:rsidRDefault="007E0099" w:rsidP="008D5C12">
      <w:pPr>
        <w:spacing w:after="0" w:line="240" w:lineRule="auto"/>
        <w:rPr>
          <w:rFonts w:ascii="Times New Roman" w:hAnsi="Times New Roman" w:cs="Times New Roman"/>
          <w:color w:val="FF0000"/>
          <w:sz w:val="24"/>
          <w:szCs w:val="24"/>
          <w:lang w:val="uk-UA"/>
        </w:rPr>
      </w:pPr>
    </w:p>
    <w:p w:rsidR="00EE0344" w:rsidRDefault="00EE0344" w:rsidP="008D5C12">
      <w:pPr>
        <w:spacing w:after="0" w:line="240" w:lineRule="auto"/>
      </w:pPr>
    </w:p>
    <w:sectPr w:rsidR="00EE0344" w:rsidSect="00EE4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4211"/>
    <w:multiLevelType w:val="hybridMultilevel"/>
    <w:tmpl w:val="0B82EAF0"/>
    <w:lvl w:ilvl="0" w:tplc="22E88036">
      <w:start w:val="2"/>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C52AC9"/>
    <w:multiLevelType w:val="hybridMultilevel"/>
    <w:tmpl w:val="C5109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5C12"/>
    <w:rsid w:val="00122458"/>
    <w:rsid w:val="00465453"/>
    <w:rsid w:val="0053209B"/>
    <w:rsid w:val="006F7515"/>
    <w:rsid w:val="00754911"/>
    <w:rsid w:val="0078125E"/>
    <w:rsid w:val="007B579B"/>
    <w:rsid w:val="007E0099"/>
    <w:rsid w:val="00873AA5"/>
    <w:rsid w:val="008D5C12"/>
    <w:rsid w:val="00B05AFE"/>
    <w:rsid w:val="00C26FC5"/>
    <w:rsid w:val="00E26FA3"/>
    <w:rsid w:val="00EE0344"/>
    <w:rsid w:val="00EE41B6"/>
    <w:rsid w:val="00EE43CA"/>
    <w:rsid w:val="00F44095"/>
    <w:rsid w:val="00FE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CA"/>
  </w:style>
  <w:style w:type="paragraph" w:styleId="1">
    <w:name w:val="heading 1"/>
    <w:basedOn w:val="a"/>
    <w:next w:val="a"/>
    <w:link w:val="10"/>
    <w:qFormat/>
    <w:rsid w:val="008D5C12"/>
    <w:pPr>
      <w:keepNext/>
      <w:spacing w:after="0" w:line="240" w:lineRule="auto"/>
      <w:jc w:val="center"/>
      <w:outlineLvl w:val="0"/>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C12"/>
    <w:rPr>
      <w:rFonts w:ascii="Times New Roman" w:eastAsia="Times New Roman" w:hAnsi="Times New Roman" w:cs="Times New Roman"/>
      <w:b/>
      <w:bCs/>
      <w:sz w:val="24"/>
      <w:szCs w:val="24"/>
      <w:lang w:val="uk-UA"/>
    </w:rPr>
  </w:style>
  <w:style w:type="paragraph" w:styleId="2">
    <w:name w:val="Body Text 2"/>
    <w:basedOn w:val="a"/>
    <w:link w:val="20"/>
    <w:semiHidden/>
    <w:unhideWhenUsed/>
    <w:rsid w:val="008D5C1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8D5C12"/>
    <w:rPr>
      <w:rFonts w:ascii="Times New Roman" w:eastAsia="Times New Roman" w:hAnsi="Times New Roman" w:cs="Times New Roman"/>
      <w:sz w:val="24"/>
      <w:szCs w:val="24"/>
    </w:rPr>
  </w:style>
  <w:style w:type="paragraph" w:styleId="a3">
    <w:name w:val="List Paragraph"/>
    <w:basedOn w:val="a"/>
    <w:uiPriority w:val="34"/>
    <w:qFormat/>
    <w:rsid w:val="008D5C12"/>
    <w:pPr>
      <w:ind w:left="720"/>
      <w:contextualSpacing/>
    </w:pPr>
    <w:rPr>
      <w:rFonts w:ascii="Calibri" w:eastAsia="Calibri" w:hAnsi="Calibri" w:cs="Times New Roman"/>
      <w:lang w:eastAsia="en-US"/>
    </w:rPr>
  </w:style>
  <w:style w:type="character" w:customStyle="1" w:styleId="rvts23">
    <w:name w:val="rvts23"/>
    <w:rsid w:val="008D5C12"/>
  </w:style>
  <w:style w:type="character" w:customStyle="1" w:styleId="s1">
    <w:name w:val="s1"/>
    <w:rsid w:val="008D5C12"/>
  </w:style>
  <w:style w:type="paragraph" w:styleId="a4">
    <w:name w:val="Balloon Text"/>
    <w:basedOn w:val="a"/>
    <w:link w:val="a5"/>
    <w:uiPriority w:val="99"/>
    <w:semiHidden/>
    <w:unhideWhenUsed/>
    <w:rsid w:val="007549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4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0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arch.ligazakon.ua/l_flib1.nsf/LookupFiles/t213700_img_005.gif/$file/t213700_img_005.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cp:lastPrinted>2021-07-23T05:32:00Z</cp:lastPrinted>
  <dcterms:created xsi:type="dcterms:W3CDTF">2021-06-25T08:16:00Z</dcterms:created>
  <dcterms:modified xsi:type="dcterms:W3CDTF">2021-07-26T13:24:00Z</dcterms:modified>
</cp:coreProperties>
</file>