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E8A792" wp14:editId="30714F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614004E" wp14:editId="485C7592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  <w:r w:rsidR="00831960">
        <w:rPr>
          <w:sz w:val="28"/>
          <w:szCs w:val="28"/>
          <w:lang w:val="uk-UA"/>
        </w:rPr>
        <w:t xml:space="preserve">                       </w:t>
      </w:r>
    </w:p>
    <w:p w:rsidR="008E63B9" w:rsidRDefault="00831960" w:rsidP="008E63B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831960" w:rsidRPr="00173389" w:rsidRDefault="00831960" w:rsidP="008E63B9">
      <w:pPr>
        <w:jc w:val="right"/>
        <w:rPr>
          <w:sz w:val="28"/>
          <w:szCs w:val="28"/>
          <w:lang w:val="uk-UA"/>
        </w:rPr>
      </w:pPr>
    </w:p>
    <w:p w:rsidR="008E63B9" w:rsidRPr="00173389" w:rsidRDefault="009B622D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«     »                      2022</w:t>
      </w:r>
      <w:r w:rsidR="008E63B9" w:rsidRPr="00173389">
        <w:rPr>
          <w:b/>
          <w:i/>
          <w:sz w:val="28"/>
          <w:szCs w:val="28"/>
        </w:rPr>
        <w:t xml:space="preserve"> </w:t>
      </w:r>
      <w:r w:rsidR="008E63B9" w:rsidRPr="00173389">
        <w:rPr>
          <w:b/>
          <w:i/>
          <w:sz w:val="28"/>
          <w:szCs w:val="28"/>
          <w:lang w:val="uk-UA"/>
        </w:rPr>
        <w:t>р</w:t>
      </w:r>
      <w:r w:rsidR="008E63B9" w:rsidRPr="00173389">
        <w:rPr>
          <w:b/>
          <w:i/>
          <w:sz w:val="28"/>
          <w:szCs w:val="28"/>
        </w:rPr>
        <w:t>.</w:t>
      </w:r>
      <w:r w:rsidR="008E63B9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</w:p>
    <w:p w:rsidR="008E63B9" w:rsidRPr="00831960" w:rsidRDefault="008E63B9" w:rsidP="008E63B9">
      <w:pPr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8E63B9" w:rsidRPr="00B046A4" w:rsidRDefault="008E63B9" w:rsidP="008E63B9">
      <w:pPr>
        <w:rPr>
          <w:sz w:val="28"/>
          <w:szCs w:val="28"/>
          <w:lang w:val="uk-UA"/>
        </w:rPr>
      </w:pPr>
    </w:p>
    <w:p w:rsidR="000D3F8B" w:rsidRDefault="000D3F8B" w:rsidP="008E63B9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0D3F8B" w:rsidRDefault="000D3F8B" w:rsidP="008E63B9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№517 від 06.10.2021 р. «</w:t>
      </w:r>
      <w:r w:rsidR="008E63B9" w:rsidRPr="00173389">
        <w:rPr>
          <w:b/>
          <w:sz w:val="28"/>
          <w:szCs w:val="28"/>
          <w:lang w:val="uk-UA"/>
        </w:rPr>
        <w:t>Про погодження</w:t>
      </w:r>
    </w:p>
    <w:p w:rsidR="000D3F8B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розміру батьківської плати за навчання учнів </w:t>
      </w:r>
    </w:p>
    <w:p w:rsidR="000D3F8B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основного контингенту та груп, що працюють </w:t>
      </w:r>
    </w:p>
    <w:p w:rsidR="000D3F8B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засадах самоокупності</w:t>
      </w:r>
      <w:r w:rsidR="000D3F8B">
        <w:rPr>
          <w:b/>
          <w:sz w:val="28"/>
          <w:szCs w:val="28"/>
          <w:lang w:val="uk-UA"/>
        </w:rPr>
        <w:t xml:space="preserve"> </w:t>
      </w:r>
      <w:r w:rsidRPr="0017338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2</w:t>
      </w:r>
      <w:r w:rsidRPr="00173389">
        <w:rPr>
          <w:b/>
          <w:sz w:val="28"/>
          <w:szCs w:val="28"/>
          <w:lang w:val="uk-UA"/>
        </w:rPr>
        <w:t xml:space="preserve"> рік 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КПНЗ Хмільницька школа мистецтв</w:t>
      </w:r>
      <w:r w:rsidR="000D3F8B">
        <w:rPr>
          <w:b/>
          <w:sz w:val="28"/>
          <w:szCs w:val="28"/>
          <w:lang w:val="uk-UA"/>
        </w:rPr>
        <w:t xml:space="preserve">» 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Pr="00F5375B">
        <w:rPr>
          <w:sz w:val="28"/>
          <w:szCs w:val="28"/>
          <w:lang w:val="uk-UA"/>
        </w:rPr>
        <w:t xml:space="preserve"> в. о. директора КПНЗ Хм</w:t>
      </w:r>
      <w:r w:rsidR="000D3F8B">
        <w:rPr>
          <w:sz w:val="28"/>
          <w:szCs w:val="28"/>
          <w:lang w:val="uk-UA"/>
        </w:rPr>
        <w:t>ільницька школа  мистецтв від 05.01.2022 р.</w:t>
      </w:r>
      <w:r>
        <w:rPr>
          <w:sz w:val="28"/>
          <w:szCs w:val="28"/>
          <w:lang w:val="uk-UA"/>
        </w:rPr>
        <w:t xml:space="preserve"> </w:t>
      </w:r>
      <w:r w:rsidRPr="00F5375B">
        <w:rPr>
          <w:sz w:val="28"/>
          <w:szCs w:val="28"/>
          <w:lang w:val="uk-UA"/>
        </w:rPr>
        <w:t>№</w:t>
      </w:r>
      <w:r w:rsidR="000D3F8B">
        <w:rPr>
          <w:sz w:val="28"/>
          <w:szCs w:val="28"/>
          <w:lang w:val="uk-UA"/>
        </w:rPr>
        <w:t>01-12/01</w:t>
      </w:r>
      <w:r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груп, що працюють </w:t>
      </w:r>
      <w:r>
        <w:rPr>
          <w:sz w:val="28"/>
          <w:szCs w:val="28"/>
          <w:lang w:val="uk-UA"/>
        </w:rPr>
        <w:t>на засадах самоокупності на 2022</w:t>
      </w:r>
      <w:r w:rsidRPr="00F5375B">
        <w:rPr>
          <w:sz w:val="28"/>
          <w:szCs w:val="28"/>
          <w:lang w:val="uk-UA"/>
        </w:rPr>
        <w:t xml:space="preserve"> рік, </w:t>
      </w:r>
      <w:r w:rsidR="00D32E36">
        <w:rPr>
          <w:sz w:val="28"/>
          <w:szCs w:val="28"/>
          <w:lang w:val="uk-UA"/>
        </w:rPr>
        <w:t>враховуючи Постанову</w:t>
      </w:r>
      <w:r w:rsidRPr="00F5375B">
        <w:rPr>
          <w:sz w:val="28"/>
          <w:szCs w:val="28"/>
          <w:lang w:val="uk-UA"/>
        </w:rPr>
        <w:t xml:space="preserve"> К</w:t>
      </w:r>
      <w:r w:rsidR="00D32E36">
        <w:rPr>
          <w:sz w:val="28"/>
          <w:szCs w:val="28"/>
          <w:lang w:val="uk-UA"/>
        </w:rPr>
        <w:t xml:space="preserve">абінету Міністрів України </w:t>
      </w:r>
      <w:r w:rsidRPr="00F5375B">
        <w:rPr>
          <w:sz w:val="28"/>
          <w:szCs w:val="28"/>
          <w:lang w:val="uk-UA"/>
        </w:rPr>
        <w:t>від 25.03.1997 р. №260 «Про встановлення розміру плати за навчання у державних школ</w:t>
      </w:r>
      <w:r>
        <w:rPr>
          <w:sz w:val="28"/>
          <w:szCs w:val="28"/>
          <w:lang w:val="uk-UA"/>
        </w:rPr>
        <w:t xml:space="preserve">ах естетичного виховання дітей», </w:t>
      </w:r>
      <w:r w:rsidR="00D32E36">
        <w:rPr>
          <w:sz w:val="28"/>
          <w:szCs w:val="28"/>
          <w:lang w:val="uk-UA"/>
        </w:rPr>
        <w:t xml:space="preserve">Постанову Кабінету Міністрів України від 10.07.2019 р. №695 </w:t>
      </w:r>
      <w:r w:rsidRPr="00F5375B">
        <w:rPr>
          <w:sz w:val="28"/>
          <w:szCs w:val="28"/>
          <w:lang w:val="uk-UA"/>
        </w:rPr>
        <w:t>Про внесення зміни до поста</w:t>
      </w:r>
      <w:r w:rsidR="00D32E36">
        <w:rPr>
          <w:sz w:val="28"/>
          <w:szCs w:val="28"/>
          <w:lang w:val="uk-UA"/>
        </w:rPr>
        <w:t>нови Кабінету Міністрів України від 11.01.2018 №22,</w:t>
      </w:r>
      <w:r w:rsidRPr="00F5375B">
        <w:rPr>
          <w:sz w:val="28"/>
          <w:szCs w:val="28"/>
          <w:lang w:val="uk-UA"/>
        </w:rPr>
        <w:t xml:space="preserve">відповідно до Положення про групи, що працюють на засадах самоокупності, погодження їх кількості  та розміру оплати за навчання по КПНЗ Хмільницькій школі мистецтв, затвердженим рішенням виконавчого комітету </w:t>
      </w:r>
      <w:r w:rsidR="00120719">
        <w:rPr>
          <w:sz w:val="28"/>
          <w:szCs w:val="28"/>
          <w:lang w:val="uk-UA"/>
        </w:rPr>
        <w:t xml:space="preserve">Хмільницької </w:t>
      </w:r>
      <w:r w:rsidRPr="00F5375B">
        <w:rPr>
          <w:sz w:val="28"/>
          <w:szCs w:val="28"/>
          <w:lang w:val="uk-UA"/>
        </w:rPr>
        <w:t>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8E63B9" w:rsidRDefault="008E63B9" w:rsidP="00831960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831960" w:rsidRPr="00173389" w:rsidRDefault="00831960" w:rsidP="00831960">
      <w:pPr>
        <w:jc w:val="center"/>
        <w:outlineLvl w:val="0"/>
        <w:rPr>
          <w:b/>
          <w:sz w:val="28"/>
          <w:szCs w:val="28"/>
          <w:lang w:val="uk-UA"/>
        </w:rPr>
      </w:pPr>
    </w:p>
    <w:p w:rsidR="008E63B9" w:rsidRPr="00173389" w:rsidRDefault="008E63B9" w:rsidP="00160A5C">
      <w:pPr>
        <w:jc w:val="both"/>
        <w:outlineLvl w:val="0"/>
        <w:rPr>
          <w:sz w:val="28"/>
          <w:szCs w:val="28"/>
          <w:lang w:val="uk-UA"/>
        </w:rPr>
      </w:pPr>
      <w:r w:rsidRPr="0083196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160A5C" w:rsidRPr="00160A5C">
        <w:rPr>
          <w:sz w:val="28"/>
          <w:szCs w:val="28"/>
          <w:lang w:val="uk-UA"/>
        </w:rPr>
        <w:t>Внести зміни в рішення виконавчого комітету Хмільницької міської ради</w:t>
      </w:r>
      <w:r w:rsidR="00831960">
        <w:rPr>
          <w:sz w:val="28"/>
          <w:szCs w:val="28"/>
          <w:lang w:val="uk-UA"/>
        </w:rPr>
        <w:t xml:space="preserve"> №517 від 06.10</w:t>
      </w:r>
      <w:r w:rsidR="00160A5C" w:rsidRPr="00160A5C">
        <w:rPr>
          <w:sz w:val="28"/>
          <w:szCs w:val="28"/>
          <w:lang w:val="uk-UA"/>
        </w:rPr>
        <w:t xml:space="preserve">.2021 р. «Про погодження розміру батьківської плати за навчання учнів основного контингенту та  груп, що працюють на засадах </w:t>
      </w:r>
      <w:r w:rsidR="00831960">
        <w:rPr>
          <w:sz w:val="28"/>
          <w:szCs w:val="28"/>
          <w:lang w:val="uk-UA"/>
        </w:rPr>
        <w:t>самоокупності на 2022</w:t>
      </w:r>
      <w:r w:rsidR="00160A5C" w:rsidRPr="00160A5C">
        <w:rPr>
          <w:sz w:val="28"/>
          <w:szCs w:val="28"/>
          <w:lang w:val="uk-UA"/>
        </w:rPr>
        <w:t xml:space="preserve"> рік КПНЗ Хмільницька школа мистецтв» виклав</w:t>
      </w:r>
      <w:r w:rsidR="00E25AE4">
        <w:rPr>
          <w:sz w:val="28"/>
          <w:szCs w:val="28"/>
          <w:lang w:val="uk-UA"/>
        </w:rPr>
        <w:t xml:space="preserve">ши пункт 3 рішення, в новій </w:t>
      </w:r>
      <w:r w:rsidR="00160A5C" w:rsidRPr="00160A5C">
        <w:rPr>
          <w:sz w:val="28"/>
          <w:szCs w:val="28"/>
          <w:lang w:val="uk-UA"/>
        </w:rPr>
        <w:t>редакції:</w:t>
      </w:r>
    </w:p>
    <w:p w:rsidR="008E63B9" w:rsidRPr="00173389" w:rsidRDefault="00831960" w:rsidP="008E6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8E63B9" w:rsidRPr="00173389">
        <w:rPr>
          <w:sz w:val="28"/>
          <w:szCs w:val="28"/>
          <w:lang w:val="uk-UA"/>
        </w:rPr>
        <w:t>Погодити з 01.01.20</w:t>
      </w:r>
      <w:r w:rsidR="008E63B9">
        <w:rPr>
          <w:sz w:val="28"/>
          <w:szCs w:val="28"/>
        </w:rPr>
        <w:t>2</w:t>
      </w:r>
      <w:r w:rsidR="008E63B9">
        <w:rPr>
          <w:sz w:val="28"/>
          <w:szCs w:val="28"/>
          <w:lang w:val="uk-UA"/>
        </w:rPr>
        <w:t>2</w:t>
      </w:r>
      <w:r w:rsidR="008E63B9"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="008E63B9">
        <w:rPr>
          <w:sz w:val="28"/>
          <w:szCs w:val="28"/>
        </w:rPr>
        <w:t>2</w:t>
      </w:r>
      <w:r w:rsidR="008E63B9">
        <w:rPr>
          <w:sz w:val="28"/>
          <w:szCs w:val="28"/>
          <w:lang w:val="uk-UA"/>
        </w:rPr>
        <w:t>2</w:t>
      </w:r>
      <w:r w:rsidR="008E63B9" w:rsidRPr="00173389">
        <w:rPr>
          <w:sz w:val="28"/>
          <w:szCs w:val="28"/>
          <w:lang w:val="uk-UA"/>
        </w:rPr>
        <w:t xml:space="preserve"> рік по К</w:t>
      </w:r>
      <w:r w:rsidR="008E63B9">
        <w:rPr>
          <w:sz w:val="28"/>
          <w:szCs w:val="28"/>
          <w:lang w:val="uk-UA"/>
        </w:rPr>
        <w:t>ПНЗ Хмільницька школа  мистецтв</w:t>
      </w:r>
      <w:r w:rsidR="008E63B9" w:rsidRPr="00173389">
        <w:rPr>
          <w:sz w:val="28"/>
          <w:szCs w:val="28"/>
          <w:lang w:val="uk-UA"/>
        </w:rPr>
        <w:t>: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 w:rsidR="005F3579">
        <w:rPr>
          <w:sz w:val="28"/>
          <w:szCs w:val="28"/>
          <w:lang w:val="uk-UA"/>
        </w:rPr>
        <w:t>отовчий клас «Музичне виховання»</w:t>
      </w:r>
      <w:r w:rsidRPr="00173389">
        <w:rPr>
          <w:sz w:val="28"/>
          <w:szCs w:val="28"/>
          <w:lang w:val="uk-UA"/>
        </w:rPr>
        <w:t xml:space="preserve"> </w:t>
      </w:r>
      <w:r w:rsidR="005F3579">
        <w:rPr>
          <w:sz w:val="28"/>
          <w:szCs w:val="28"/>
          <w:lang w:val="uk-UA"/>
        </w:rPr>
        <w:t xml:space="preserve">   - 300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грн.</w:t>
      </w:r>
    </w:p>
    <w:p w:rsidR="008E63B9" w:rsidRDefault="0083196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F3579">
        <w:rPr>
          <w:sz w:val="28"/>
          <w:szCs w:val="28"/>
          <w:lang w:val="uk-UA"/>
        </w:rPr>
        <w:t>ідготовчий</w:t>
      </w:r>
      <w:r w:rsidR="008E63B9" w:rsidRPr="00173389">
        <w:rPr>
          <w:sz w:val="28"/>
          <w:szCs w:val="28"/>
          <w:lang w:val="uk-UA"/>
        </w:rPr>
        <w:t xml:space="preserve"> клас </w:t>
      </w:r>
      <w:r w:rsidR="008E63B9">
        <w:rPr>
          <w:sz w:val="28"/>
          <w:szCs w:val="28"/>
          <w:lang w:val="uk-UA"/>
        </w:rPr>
        <w:t>гітара</w:t>
      </w:r>
      <w:r w:rsidR="005F3579">
        <w:rPr>
          <w:sz w:val="28"/>
          <w:szCs w:val="28"/>
          <w:lang w:val="uk-UA"/>
        </w:rPr>
        <w:t xml:space="preserve"> 1 клас</w:t>
      </w:r>
      <w:r w:rsidR="008E63B9" w:rsidRPr="00173389">
        <w:rPr>
          <w:sz w:val="28"/>
          <w:szCs w:val="28"/>
          <w:lang w:val="uk-UA"/>
        </w:rPr>
        <w:t xml:space="preserve">               </w:t>
      </w:r>
      <w:r w:rsidR="005F3579">
        <w:rPr>
          <w:sz w:val="28"/>
          <w:szCs w:val="28"/>
          <w:lang w:val="uk-UA"/>
        </w:rPr>
        <w:t xml:space="preserve"> </w:t>
      </w:r>
      <w:r w:rsidR="00DA1CE1">
        <w:rPr>
          <w:sz w:val="28"/>
          <w:szCs w:val="28"/>
          <w:lang w:val="uk-UA"/>
        </w:rPr>
        <w:t xml:space="preserve"> </w:t>
      </w:r>
      <w:r w:rsidR="005F3579">
        <w:rPr>
          <w:sz w:val="28"/>
          <w:szCs w:val="28"/>
          <w:lang w:val="uk-UA"/>
        </w:rPr>
        <w:t xml:space="preserve">  - 450</w:t>
      </w:r>
      <w:r w:rsidR="008E63B9" w:rsidRPr="00173389">
        <w:rPr>
          <w:sz w:val="28"/>
          <w:szCs w:val="28"/>
          <w:lang w:val="uk-UA"/>
        </w:rPr>
        <w:t xml:space="preserve"> грн.</w:t>
      </w:r>
      <w:r w:rsidR="008E63B9" w:rsidRPr="00F42E34">
        <w:rPr>
          <w:sz w:val="28"/>
          <w:szCs w:val="28"/>
          <w:lang w:val="uk-UA"/>
        </w:rPr>
        <w:t xml:space="preserve"> </w:t>
      </w:r>
    </w:p>
    <w:p w:rsidR="005F3579" w:rsidRDefault="0083196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F3579">
        <w:rPr>
          <w:sz w:val="28"/>
          <w:szCs w:val="28"/>
          <w:lang w:val="uk-UA"/>
        </w:rPr>
        <w:t>ідготовчий</w:t>
      </w:r>
      <w:r w:rsidR="005F3579" w:rsidRPr="00173389">
        <w:rPr>
          <w:sz w:val="28"/>
          <w:szCs w:val="28"/>
          <w:lang w:val="uk-UA"/>
        </w:rPr>
        <w:t xml:space="preserve"> клас </w:t>
      </w:r>
      <w:r w:rsidR="005F3579">
        <w:rPr>
          <w:sz w:val="28"/>
          <w:szCs w:val="28"/>
          <w:lang w:val="uk-UA"/>
        </w:rPr>
        <w:t>гітара 2 клас</w:t>
      </w:r>
      <w:r w:rsidR="005F3579" w:rsidRPr="00173389">
        <w:rPr>
          <w:sz w:val="28"/>
          <w:szCs w:val="28"/>
          <w:lang w:val="uk-UA"/>
        </w:rPr>
        <w:t xml:space="preserve">               </w:t>
      </w:r>
      <w:r w:rsidR="005F3579">
        <w:rPr>
          <w:sz w:val="28"/>
          <w:szCs w:val="28"/>
          <w:lang w:val="uk-UA"/>
        </w:rPr>
        <w:t xml:space="preserve"> </w:t>
      </w:r>
      <w:r w:rsidR="00DA1CE1">
        <w:rPr>
          <w:sz w:val="28"/>
          <w:szCs w:val="28"/>
          <w:lang w:val="uk-UA"/>
        </w:rPr>
        <w:t xml:space="preserve"> </w:t>
      </w:r>
      <w:r w:rsidR="005F3579">
        <w:rPr>
          <w:sz w:val="28"/>
          <w:szCs w:val="28"/>
          <w:lang w:val="uk-UA"/>
        </w:rPr>
        <w:t xml:space="preserve">  - 510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 w:rsidR="005F3579">
        <w:rPr>
          <w:sz w:val="28"/>
          <w:szCs w:val="28"/>
          <w:lang w:val="uk-UA"/>
        </w:rPr>
        <w:t>тво 1 клас                  - 290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</w:t>
      </w:r>
      <w:r w:rsidR="005F3579">
        <w:rPr>
          <w:sz w:val="28"/>
          <w:szCs w:val="28"/>
          <w:lang w:val="uk-UA"/>
        </w:rPr>
        <w:t>цтво 2-3 клас               - 330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4</w:t>
      </w:r>
      <w:r w:rsidRPr="00173389">
        <w:rPr>
          <w:sz w:val="28"/>
          <w:szCs w:val="28"/>
        </w:rPr>
        <w:t>-</w:t>
      </w:r>
      <w:r w:rsidR="005F3579">
        <w:rPr>
          <w:sz w:val="28"/>
          <w:szCs w:val="28"/>
          <w:lang w:val="uk-UA"/>
        </w:rPr>
        <w:t>5клас               - 380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>
        <w:rPr>
          <w:sz w:val="28"/>
          <w:szCs w:val="28"/>
          <w:lang w:val="uk-UA"/>
        </w:rPr>
        <w:t xml:space="preserve">тво </w:t>
      </w:r>
      <w:r w:rsidR="005F3579">
        <w:rPr>
          <w:sz w:val="28"/>
          <w:szCs w:val="28"/>
          <w:lang w:val="uk-UA"/>
        </w:rPr>
        <w:t>6 клас                  - 480</w:t>
      </w:r>
      <w:r w:rsidRPr="00173389">
        <w:rPr>
          <w:sz w:val="28"/>
          <w:szCs w:val="28"/>
          <w:lang w:val="uk-UA"/>
        </w:rPr>
        <w:t xml:space="preserve"> грн.</w:t>
      </w:r>
    </w:p>
    <w:p w:rsidR="00831960" w:rsidRPr="00831960" w:rsidRDefault="00831960" w:rsidP="00831960">
      <w:pPr>
        <w:jc w:val="both"/>
        <w:outlineLvl w:val="0"/>
        <w:rPr>
          <w:sz w:val="28"/>
          <w:szCs w:val="28"/>
          <w:lang w:val="uk-UA"/>
        </w:rPr>
      </w:pPr>
      <w:r w:rsidRPr="00831960">
        <w:rPr>
          <w:b/>
          <w:sz w:val="28"/>
          <w:szCs w:val="28"/>
          <w:lang w:val="uk-UA"/>
        </w:rPr>
        <w:t>2.</w:t>
      </w:r>
      <w:r w:rsidRPr="00831960">
        <w:rPr>
          <w:sz w:val="28"/>
          <w:szCs w:val="28"/>
          <w:lang w:val="uk-UA"/>
        </w:rPr>
        <w:t xml:space="preserve"> П. 3 рішення виконавчого комітету від </w:t>
      </w:r>
      <w:r>
        <w:rPr>
          <w:sz w:val="28"/>
          <w:szCs w:val="28"/>
          <w:lang w:val="uk-UA"/>
        </w:rPr>
        <w:t>06.</w:t>
      </w:r>
      <w:r w:rsidRPr="0083196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0.2021 р. №517</w:t>
      </w:r>
      <w:r w:rsidR="00E25AE4">
        <w:rPr>
          <w:sz w:val="28"/>
          <w:szCs w:val="28"/>
          <w:lang w:val="uk-UA"/>
        </w:rPr>
        <w:t xml:space="preserve"> визнати таким, що втратив </w:t>
      </w:r>
      <w:r w:rsidRPr="00831960">
        <w:rPr>
          <w:sz w:val="28"/>
          <w:szCs w:val="28"/>
          <w:lang w:val="uk-UA"/>
        </w:rPr>
        <w:t xml:space="preserve">чинність. </w:t>
      </w:r>
    </w:p>
    <w:p w:rsidR="00831960" w:rsidRPr="00831960" w:rsidRDefault="00831960" w:rsidP="00831960">
      <w:pPr>
        <w:jc w:val="both"/>
        <w:outlineLvl w:val="0"/>
        <w:rPr>
          <w:sz w:val="28"/>
          <w:szCs w:val="28"/>
          <w:lang w:val="uk-UA"/>
        </w:rPr>
      </w:pPr>
      <w:r w:rsidRPr="00831960">
        <w:rPr>
          <w:b/>
          <w:sz w:val="28"/>
          <w:szCs w:val="28"/>
          <w:lang w:val="uk-UA"/>
        </w:rPr>
        <w:t>3.</w:t>
      </w:r>
      <w:r w:rsidRPr="00831960">
        <w:rPr>
          <w:sz w:val="28"/>
          <w:szCs w:val="28"/>
          <w:lang w:val="uk-UA"/>
        </w:rPr>
        <w:t xml:space="preserve"> Загальному відділу міської ради (Прокопович О.Д.) у документах постійного зберігання зазначити факт та підставу втрати чиннос</w:t>
      </w:r>
      <w:r w:rsidR="00E25AE4">
        <w:rPr>
          <w:sz w:val="28"/>
          <w:szCs w:val="28"/>
          <w:lang w:val="uk-UA"/>
        </w:rPr>
        <w:t>ті п.3 рішення зазначеного у п.2 цього рішення</w:t>
      </w:r>
      <w:r w:rsidRPr="00831960">
        <w:rPr>
          <w:sz w:val="28"/>
          <w:szCs w:val="28"/>
          <w:lang w:val="uk-UA"/>
        </w:rPr>
        <w:t>.</w:t>
      </w:r>
    </w:p>
    <w:p w:rsidR="00831960" w:rsidRPr="00831960" w:rsidRDefault="00831960" w:rsidP="00831960">
      <w:pPr>
        <w:jc w:val="both"/>
        <w:outlineLvl w:val="0"/>
        <w:rPr>
          <w:sz w:val="28"/>
          <w:szCs w:val="28"/>
          <w:lang w:val="uk-UA"/>
        </w:rPr>
      </w:pPr>
      <w:r w:rsidRPr="00831960">
        <w:rPr>
          <w:b/>
          <w:sz w:val="28"/>
          <w:szCs w:val="28"/>
          <w:lang w:val="uk-UA"/>
        </w:rPr>
        <w:t>4.</w:t>
      </w:r>
      <w:r w:rsidRPr="00831960">
        <w:rPr>
          <w:sz w:val="28"/>
          <w:szCs w:val="28"/>
          <w:lang w:val="uk-UA"/>
        </w:rPr>
        <w:t xml:space="preserve"> Контроль  за  виконанням  цього  рішення  покласти  на  заступника міського голови з питань діяльності виконавчих органів міської ради згідно розподілу обов’язків, супровід виконання на в. о. директора КПНЗ Хмільницька школа мистецтв Франчука А.М. </w:t>
      </w:r>
    </w:p>
    <w:p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</w:t>
      </w:r>
    </w:p>
    <w:p w:rsidR="00831960" w:rsidRPr="00173389" w:rsidRDefault="00831960" w:rsidP="008E63B9">
      <w:pPr>
        <w:jc w:val="both"/>
        <w:outlineLvl w:val="0"/>
        <w:rPr>
          <w:sz w:val="28"/>
          <w:szCs w:val="28"/>
          <w:lang w:val="uk-UA"/>
        </w:rPr>
      </w:pPr>
    </w:p>
    <w:p w:rsidR="00DA1CE1" w:rsidRDefault="008E63B9" w:rsidP="00DA1CE1">
      <w:pPr>
        <w:jc w:val="center"/>
        <w:rPr>
          <w:b/>
          <w:sz w:val="28"/>
          <w:szCs w:val="28"/>
          <w:lang w:val="uk-UA"/>
        </w:rPr>
      </w:pPr>
      <w:r w:rsidRPr="00831960">
        <w:rPr>
          <w:b/>
          <w:sz w:val="28"/>
          <w:szCs w:val="28"/>
          <w:lang w:val="uk-UA"/>
        </w:rPr>
        <w:t xml:space="preserve">Міський голова                                                   Микола ЮРЧИШИН   </w:t>
      </w:r>
    </w:p>
    <w:p w:rsidR="00DA1CE1" w:rsidRDefault="00DA1CE1" w:rsidP="00DA1CE1">
      <w:pPr>
        <w:jc w:val="center"/>
        <w:rPr>
          <w:b/>
          <w:sz w:val="28"/>
          <w:szCs w:val="28"/>
          <w:lang w:val="uk-UA"/>
        </w:rPr>
      </w:pPr>
    </w:p>
    <w:p w:rsidR="00DA1CE1" w:rsidRDefault="00DA1CE1" w:rsidP="00DA1CE1">
      <w:pPr>
        <w:jc w:val="center"/>
        <w:rPr>
          <w:b/>
          <w:sz w:val="28"/>
          <w:szCs w:val="28"/>
          <w:lang w:val="uk-UA"/>
        </w:rPr>
      </w:pPr>
    </w:p>
    <w:p w:rsidR="00DA1CE1" w:rsidRDefault="00DA1CE1" w:rsidP="00DA1CE1">
      <w:pPr>
        <w:jc w:val="center"/>
        <w:rPr>
          <w:b/>
          <w:sz w:val="28"/>
          <w:szCs w:val="28"/>
          <w:lang w:val="uk-UA"/>
        </w:rPr>
      </w:pPr>
    </w:p>
    <w:p w:rsidR="00DA1CE1" w:rsidRDefault="00DA1CE1" w:rsidP="00DA1CE1">
      <w:pPr>
        <w:jc w:val="center"/>
        <w:rPr>
          <w:b/>
          <w:sz w:val="28"/>
          <w:szCs w:val="28"/>
          <w:lang w:val="uk-UA"/>
        </w:rPr>
      </w:pPr>
    </w:p>
    <w:p w:rsidR="00DA1CE1" w:rsidRDefault="00DA1CE1" w:rsidP="00DA1CE1">
      <w:pPr>
        <w:jc w:val="center"/>
        <w:rPr>
          <w:b/>
          <w:sz w:val="28"/>
          <w:szCs w:val="28"/>
          <w:lang w:val="uk-UA"/>
        </w:rPr>
      </w:pPr>
    </w:p>
    <w:p w:rsidR="00DA1CE1" w:rsidRDefault="00DA1CE1" w:rsidP="00DA1CE1">
      <w:pPr>
        <w:jc w:val="center"/>
        <w:rPr>
          <w:b/>
          <w:sz w:val="28"/>
          <w:szCs w:val="28"/>
          <w:lang w:val="uk-UA"/>
        </w:rPr>
      </w:pPr>
    </w:p>
    <w:p w:rsidR="00DA1CE1" w:rsidRDefault="00DA1CE1" w:rsidP="00DA1CE1">
      <w:pPr>
        <w:jc w:val="center"/>
        <w:rPr>
          <w:b/>
          <w:sz w:val="28"/>
          <w:szCs w:val="28"/>
          <w:lang w:val="uk-UA"/>
        </w:rPr>
      </w:pPr>
    </w:p>
    <w:p w:rsidR="00F04E10" w:rsidRPr="00F1646D" w:rsidRDefault="00F04E10" w:rsidP="00B2796F">
      <w:pPr>
        <w:jc w:val="both"/>
        <w:outlineLvl w:val="0"/>
        <w:rPr>
          <w:sz w:val="28"/>
          <w:szCs w:val="28"/>
          <w:lang w:val="en-US"/>
        </w:rPr>
      </w:pPr>
      <w:bookmarkStart w:id="0" w:name="_GoBack"/>
      <w:bookmarkEnd w:id="0"/>
    </w:p>
    <w:sectPr w:rsidR="00F04E10" w:rsidRPr="00F1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9"/>
    <w:rsid w:val="000D3F8B"/>
    <w:rsid w:val="00120719"/>
    <w:rsid w:val="00160A5C"/>
    <w:rsid w:val="00445AB6"/>
    <w:rsid w:val="00527E20"/>
    <w:rsid w:val="005F3579"/>
    <w:rsid w:val="00831960"/>
    <w:rsid w:val="008E63B9"/>
    <w:rsid w:val="009B622D"/>
    <w:rsid w:val="00B2796F"/>
    <w:rsid w:val="00D32E36"/>
    <w:rsid w:val="00DA1CE1"/>
    <w:rsid w:val="00E25AE4"/>
    <w:rsid w:val="00F04E10"/>
    <w:rsid w:val="00F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2022-01-05T08:29:00Z</cp:lastPrinted>
  <dcterms:created xsi:type="dcterms:W3CDTF">2021-09-16T13:22:00Z</dcterms:created>
  <dcterms:modified xsi:type="dcterms:W3CDTF">2022-01-10T11:48:00Z</dcterms:modified>
</cp:coreProperties>
</file>