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42" w:rsidRPr="00107C01" w:rsidRDefault="00BD1689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65785" cy="741680"/>
            <wp:effectExtent l="0" t="0" r="5715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242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185242" w:rsidRPr="00107C01" w:rsidRDefault="00BD1689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-635</wp:posOffset>
            </wp:positionV>
            <wp:extent cx="40322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409" y="20879"/>
                <wp:lineTo x="20409" y="0"/>
                <wp:lineTo x="0" y="0"/>
              </wp:wrapPolygon>
            </wp:wrapTight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242" w:rsidRPr="00107C01" w:rsidRDefault="00185242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</w:p>
    <w:p w:rsidR="00185242" w:rsidRDefault="00185242" w:rsidP="008F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242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242" w:rsidRPr="002239F0" w:rsidRDefault="00763CF9" w:rsidP="00763CF9">
      <w:pPr>
        <w:pStyle w:val="a3"/>
        <w:ind w:left="35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185242">
        <w:rPr>
          <w:rFonts w:ascii="Times New Roman" w:hAnsi="Times New Roman"/>
          <w:b/>
          <w:sz w:val="24"/>
          <w:szCs w:val="24"/>
        </w:rPr>
        <w:t>УК</w:t>
      </w:r>
      <w:r w:rsidR="00185242" w:rsidRPr="002239F0">
        <w:rPr>
          <w:rFonts w:ascii="Times New Roman" w:hAnsi="Times New Roman"/>
          <w:b/>
          <w:sz w:val="24"/>
          <w:szCs w:val="24"/>
        </w:rPr>
        <w:t>РАЇНА</w:t>
      </w:r>
    </w:p>
    <w:p w:rsidR="00185242" w:rsidRPr="002239F0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F0">
        <w:rPr>
          <w:rFonts w:ascii="Times New Roman" w:hAnsi="Times New Roman"/>
          <w:b/>
          <w:sz w:val="24"/>
          <w:szCs w:val="24"/>
        </w:rPr>
        <w:t>ХМІЛЬНИЦЬКА МІСЬКА РАДА</w:t>
      </w:r>
    </w:p>
    <w:p w:rsidR="00185242" w:rsidRPr="002239F0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F0">
        <w:rPr>
          <w:rFonts w:ascii="Times New Roman" w:hAnsi="Times New Roman"/>
          <w:b/>
          <w:sz w:val="24"/>
          <w:szCs w:val="24"/>
        </w:rPr>
        <w:t>ВІННИЦЬКОЇ ОБЛАСТІ</w:t>
      </w:r>
    </w:p>
    <w:p w:rsidR="00185242" w:rsidRPr="008F05E0" w:rsidRDefault="00185242" w:rsidP="00763CF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F05E0">
        <w:rPr>
          <w:rFonts w:ascii="Times New Roman" w:hAnsi="Times New Roman"/>
          <w:b/>
          <w:sz w:val="32"/>
          <w:szCs w:val="32"/>
        </w:rPr>
        <w:t>Виконавчий комітет</w:t>
      </w:r>
    </w:p>
    <w:p w:rsidR="00185242" w:rsidRDefault="00185242" w:rsidP="00763CF9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8F05E0"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185242" w:rsidRPr="008F05E0" w:rsidRDefault="00185242" w:rsidP="008F05E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85242" w:rsidRPr="006C0D74" w:rsidRDefault="00185242" w:rsidP="00CD0C3D">
      <w:pPr>
        <w:pStyle w:val="a3"/>
        <w:rPr>
          <w:rFonts w:ascii="Times New Roman" w:hAnsi="Times New Roman"/>
          <w:sz w:val="24"/>
          <w:szCs w:val="24"/>
        </w:rPr>
      </w:pPr>
      <w:r w:rsidRPr="006C0D74">
        <w:rPr>
          <w:rFonts w:ascii="Times New Roman" w:hAnsi="Times New Roman"/>
          <w:sz w:val="24"/>
          <w:szCs w:val="24"/>
        </w:rPr>
        <w:t xml:space="preserve">від </w:t>
      </w:r>
      <w:r w:rsidR="00704142">
        <w:rPr>
          <w:rFonts w:ascii="Times New Roman" w:hAnsi="Times New Roman"/>
          <w:sz w:val="24"/>
          <w:szCs w:val="24"/>
        </w:rPr>
        <w:t>__</w:t>
      </w:r>
      <w:r w:rsidRPr="006C0D74">
        <w:rPr>
          <w:rFonts w:ascii="Times New Roman" w:hAnsi="Times New Roman"/>
          <w:sz w:val="24"/>
          <w:szCs w:val="24"/>
        </w:rPr>
        <w:t xml:space="preserve"> </w:t>
      </w:r>
      <w:r w:rsidR="00704142">
        <w:rPr>
          <w:rFonts w:ascii="Times New Roman" w:hAnsi="Times New Roman"/>
          <w:sz w:val="24"/>
          <w:szCs w:val="24"/>
        </w:rPr>
        <w:t>________</w:t>
      </w:r>
      <w:r w:rsidRPr="006C0D74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</w:rPr>
        <w:t>2</w:t>
      </w:r>
      <w:r w:rsidR="00704142">
        <w:rPr>
          <w:rFonts w:ascii="Times New Roman" w:hAnsi="Times New Roman"/>
          <w:sz w:val="24"/>
          <w:szCs w:val="24"/>
        </w:rPr>
        <w:t>2</w:t>
      </w:r>
      <w:r w:rsidRPr="006C0D74">
        <w:rPr>
          <w:rFonts w:ascii="Times New Roman" w:hAnsi="Times New Roman"/>
          <w:sz w:val="24"/>
          <w:szCs w:val="24"/>
        </w:rPr>
        <w:t xml:space="preserve">р. </w:t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="006C0D74">
        <w:rPr>
          <w:rFonts w:ascii="Times New Roman" w:hAnsi="Times New Roman"/>
          <w:sz w:val="24"/>
          <w:szCs w:val="24"/>
        </w:rPr>
        <w:t xml:space="preserve">               </w:t>
      </w:r>
      <w:r w:rsidRPr="006C0D74">
        <w:rPr>
          <w:rFonts w:ascii="Times New Roman" w:hAnsi="Times New Roman"/>
          <w:sz w:val="24"/>
          <w:szCs w:val="24"/>
        </w:rPr>
        <w:tab/>
        <w:t xml:space="preserve">№ </w:t>
      </w:r>
      <w:r w:rsidR="00704142">
        <w:rPr>
          <w:rFonts w:ascii="Times New Roman" w:hAnsi="Times New Roman"/>
          <w:sz w:val="24"/>
          <w:szCs w:val="24"/>
        </w:rPr>
        <w:t>____</w:t>
      </w:r>
    </w:p>
    <w:p w:rsidR="00185242" w:rsidRDefault="00185242" w:rsidP="00CD0C3D">
      <w:pPr>
        <w:pStyle w:val="a3"/>
        <w:rPr>
          <w:rFonts w:ascii="Times New Roman" w:hAnsi="Times New Roman"/>
          <w:sz w:val="28"/>
          <w:szCs w:val="28"/>
        </w:rPr>
      </w:pPr>
    </w:p>
    <w:p w:rsidR="00185242" w:rsidRPr="00AD71E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Про підготовку житлово-комунального</w:t>
      </w:r>
    </w:p>
    <w:p w:rsidR="00185242" w:rsidRPr="00AD71E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господарства та об’єктів соціальної</w:t>
      </w:r>
    </w:p>
    <w:p w:rsidR="003C6FF5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сфери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D71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AD71EE">
        <w:rPr>
          <w:rFonts w:ascii="Times New Roman" w:hAnsi="Times New Roman"/>
          <w:sz w:val="24"/>
          <w:szCs w:val="24"/>
          <w:lang w:val="uk-UA"/>
        </w:rPr>
        <w:t>міс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 xml:space="preserve">ької </w:t>
      </w:r>
    </w:p>
    <w:p w:rsidR="00185242" w:rsidRPr="0059541F" w:rsidRDefault="003C6FF5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="00185242" w:rsidRPr="0059541F">
        <w:rPr>
          <w:rFonts w:ascii="Times New Roman" w:hAnsi="Times New Roman"/>
          <w:sz w:val="24"/>
          <w:szCs w:val="24"/>
          <w:lang w:val="uk-UA"/>
        </w:rPr>
        <w:t xml:space="preserve"> до роботи</w:t>
      </w:r>
    </w:p>
    <w:p w:rsidR="00185242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704142">
        <w:rPr>
          <w:rFonts w:ascii="Times New Roman" w:hAnsi="Times New Roman"/>
          <w:sz w:val="24"/>
          <w:szCs w:val="24"/>
          <w:lang w:val="uk-UA"/>
        </w:rPr>
        <w:t>2</w:t>
      </w:r>
      <w:r w:rsidRPr="006501CE">
        <w:rPr>
          <w:rFonts w:ascii="Times New Roman" w:hAnsi="Times New Roman"/>
          <w:sz w:val="24"/>
          <w:szCs w:val="24"/>
        </w:rPr>
        <w:t>-20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78467F">
        <w:rPr>
          <w:rFonts w:ascii="Times New Roman" w:hAnsi="Times New Roman"/>
          <w:sz w:val="24"/>
          <w:szCs w:val="24"/>
          <w:lang w:val="uk-UA"/>
        </w:rPr>
        <w:t>3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710F71" w:rsidRDefault="00185242" w:rsidP="00710F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242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F71">
        <w:rPr>
          <w:rFonts w:ascii="Times New Roman" w:hAnsi="Times New Roman"/>
          <w:sz w:val="28"/>
          <w:szCs w:val="28"/>
        </w:rPr>
        <w:tab/>
      </w:r>
      <w:proofErr w:type="gramStart"/>
      <w:r w:rsidRPr="006501CE">
        <w:rPr>
          <w:rFonts w:ascii="Times New Roman" w:hAnsi="Times New Roman"/>
          <w:sz w:val="24"/>
          <w:szCs w:val="24"/>
        </w:rPr>
        <w:t>З</w:t>
      </w:r>
      <w:proofErr w:type="gramEnd"/>
      <w:r w:rsidRPr="006501CE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надійного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інфраструктури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ької</w:t>
      </w:r>
      <w:proofErr w:type="spellEnd"/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умовах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осінньо-зимового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896A50">
        <w:rPr>
          <w:rFonts w:ascii="Times New Roman" w:hAnsi="Times New Roman"/>
          <w:sz w:val="24"/>
          <w:szCs w:val="24"/>
          <w:lang w:val="uk-UA"/>
        </w:rPr>
        <w:t>2</w:t>
      </w:r>
      <w:r w:rsidR="00704142">
        <w:rPr>
          <w:rFonts w:ascii="Times New Roman" w:hAnsi="Times New Roman"/>
          <w:sz w:val="24"/>
          <w:szCs w:val="24"/>
          <w:lang w:val="uk-UA"/>
        </w:rPr>
        <w:t>2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704142">
        <w:rPr>
          <w:rFonts w:ascii="Times New Roman" w:hAnsi="Times New Roman"/>
          <w:sz w:val="24"/>
          <w:szCs w:val="24"/>
          <w:lang w:val="uk-UA"/>
        </w:rPr>
        <w:t>3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попередження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надзвичайних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техногенного характеру,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</w:t>
      </w:r>
      <w:proofErr w:type="spellEnd"/>
      <w:r w:rsidR="006C5776">
        <w:rPr>
          <w:rFonts w:ascii="Times New Roman" w:hAnsi="Times New Roman"/>
          <w:sz w:val="24"/>
          <w:szCs w:val="24"/>
          <w:lang w:val="uk-UA"/>
        </w:rPr>
        <w:t>и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та виконання планів заходів до опалювального сезону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704142">
        <w:rPr>
          <w:rFonts w:ascii="Times New Roman" w:hAnsi="Times New Roman"/>
          <w:sz w:val="24"/>
          <w:szCs w:val="24"/>
          <w:lang w:val="uk-UA"/>
        </w:rPr>
        <w:t>2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/2</w:t>
      </w:r>
      <w:r w:rsidR="00704142">
        <w:rPr>
          <w:rFonts w:ascii="Times New Roman" w:hAnsi="Times New Roman"/>
          <w:sz w:val="24"/>
          <w:szCs w:val="24"/>
          <w:lang w:val="uk-UA"/>
        </w:rPr>
        <w:t>3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року та шляхів вирішення проблемних питань</w:t>
      </w:r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 ст. 30,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 ст. 52 </w:t>
      </w:r>
      <w:r w:rsidR="00A003EE">
        <w:rPr>
          <w:rFonts w:ascii="Times New Roman" w:hAnsi="Times New Roman"/>
          <w:sz w:val="24"/>
          <w:szCs w:val="24"/>
          <w:lang w:val="uk-UA"/>
        </w:rPr>
        <w:t>та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6 ст. 59 Закону </w:t>
      </w:r>
      <w:proofErr w:type="spellStart"/>
      <w:r w:rsidRPr="006501C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місцеве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Україні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виконавчий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комітет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01CE">
        <w:rPr>
          <w:rFonts w:ascii="Times New Roman" w:hAnsi="Times New Roman"/>
          <w:sz w:val="24"/>
          <w:szCs w:val="24"/>
        </w:rPr>
        <w:t>ради</w:t>
      </w:r>
      <w:proofErr w:type="gramEnd"/>
    </w:p>
    <w:p w:rsidR="00185242" w:rsidRPr="00710F71" w:rsidRDefault="00185242" w:rsidP="00710F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242" w:rsidRPr="00710F71" w:rsidRDefault="00185242" w:rsidP="00710F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0F71">
        <w:rPr>
          <w:rFonts w:ascii="Times New Roman" w:hAnsi="Times New Roman"/>
          <w:sz w:val="28"/>
          <w:szCs w:val="28"/>
        </w:rPr>
        <w:t xml:space="preserve">В И </w:t>
      </w:r>
      <w:proofErr w:type="gramStart"/>
      <w:r w:rsidRPr="00710F71">
        <w:rPr>
          <w:rFonts w:ascii="Times New Roman" w:hAnsi="Times New Roman"/>
          <w:sz w:val="28"/>
          <w:szCs w:val="28"/>
        </w:rPr>
        <w:t>Р</w:t>
      </w:r>
      <w:proofErr w:type="gramEnd"/>
      <w:r w:rsidRPr="00710F71">
        <w:rPr>
          <w:rFonts w:ascii="Times New Roman" w:hAnsi="Times New Roman"/>
          <w:sz w:val="28"/>
          <w:szCs w:val="28"/>
        </w:rPr>
        <w:t xml:space="preserve"> І Ш И В: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1. Заступнику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голови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питань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діяльності</w:t>
      </w:r>
      <w:proofErr w:type="spellEnd"/>
      <w:r w:rsidR="003F6BDD">
        <w:rPr>
          <w:rFonts w:ascii="Times New Roman" w:hAnsi="Times New Roman"/>
          <w:sz w:val="24"/>
          <w:szCs w:val="24"/>
          <w:lang w:val="uk-UA"/>
        </w:rPr>
        <w:t xml:space="preserve"> виконавчих органів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</w:t>
      </w:r>
      <w:r w:rsidR="00704142">
        <w:rPr>
          <w:rFonts w:ascii="Times New Roman" w:hAnsi="Times New Roman"/>
          <w:sz w:val="24"/>
          <w:szCs w:val="24"/>
          <w:lang w:val="uk-UA"/>
        </w:rPr>
        <w:t xml:space="preserve">Володимиру </w:t>
      </w:r>
      <w:r w:rsidR="00A003EE">
        <w:rPr>
          <w:rFonts w:ascii="Times New Roman" w:hAnsi="Times New Roman"/>
          <w:sz w:val="24"/>
          <w:szCs w:val="24"/>
          <w:lang w:val="uk-UA"/>
        </w:rPr>
        <w:t>ЗАГІ</w:t>
      </w:r>
      <w:proofErr w:type="gramStart"/>
      <w:r w:rsidR="00A003EE">
        <w:rPr>
          <w:rFonts w:ascii="Times New Roman" w:hAnsi="Times New Roman"/>
          <w:sz w:val="24"/>
          <w:szCs w:val="24"/>
          <w:lang w:val="uk-UA"/>
        </w:rPr>
        <w:t>Ц</w:t>
      </w:r>
      <w:proofErr w:type="gramEnd"/>
      <w:r w:rsidR="00A003EE">
        <w:rPr>
          <w:rFonts w:ascii="Times New Roman" w:hAnsi="Times New Roman"/>
          <w:sz w:val="24"/>
          <w:szCs w:val="24"/>
          <w:lang w:val="uk-UA"/>
        </w:rPr>
        <w:t>І</w:t>
      </w:r>
      <w:r w:rsidRPr="006501CE">
        <w:rPr>
          <w:rFonts w:ascii="Times New Roman" w:hAnsi="Times New Roman"/>
          <w:sz w:val="24"/>
          <w:szCs w:val="24"/>
        </w:rPr>
        <w:t xml:space="preserve">, начальнику </w:t>
      </w:r>
      <w:proofErr w:type="spellStart"/>
      <w:r w:rsidRPr="006501CE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Хмільницької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</w:t>
      </w:r>
      <w:r w:rsidR="00D760D9">
        <w:rPr>
          <w:rFonts w:ascii="Times New Roman" w:hAnsi="Times New Roman"/>
          <w:sz w:val="24"/>
          <w:szCs w:val="24"/>
          <w:lang w:val="uk-UA"/>
        </w:rPr>
        <w:t>Галині К</w:t>
      </w:r>
      <w:r w:rsidR="00A003EE">
        <w:rPr>
          <w:rFonts w:ascii="Times New Roman" w:hAnsi="Times New Roman"/>
          <w:sz w:val="24"/>
          <w:szCs w:val="24"/>
          <w:lang w:val="uk-UA"/>
        </w:rPr>
        <w:t>ИЄНКО</w:t>
      </w:r>
      <w:r w:rsidRPr="006501CE">
        <w:rPr>
          <w:rFonts w:ascii="Times New Roman" w:hAnsi="Times New Roman"/>
          <w:sz w:val="24"/>
          <w:szCs w:val="24"/>
        </w:rPr>
        <w:t xml:space="preserve"> до </w:t>
      </w:r>
      <w:r w:rsidRPr="006501CE">
        <w:rPr>
          <w:rFonts w:ascii="Times New Roman" w:hAnsi="Times New Roman"/>
          <w:sz w:val="24"/>
          <w:szCs w:val="24"/>
          <w:lang w:val="uk-UA"/>
        </w:rPr>
        <w:t>01</w:t>
      </w:r>
      <w:r w:rsidRPr="006501CE">
        <w:rPr>
          <w:rFonts w:ascii="Times New Roman" w:hAnsi="Times New Roman"/>
          <w:sz w:val="24"/>
          <w:szCs w:val="24"/>
        </w:rPr>
        <w:t>.0</w:t>
      </w:r>
      <w:r w:rsidRPr="006501CE">
        <w:rPr>
          <w:rFonts w:ascii="Times New Roman" w:hAnsi="Times New Roman"/>
          <w:sz w:val="24"/>
          <w:szCs w:val="24"/>
          <w:lang w:val="uk-UA"/>
        </w:rPr>
        <w:t>7</w:t>
      </w:r>
      <w:r w:rsidRPr="006501CE">
        <w:rPr>
          <w:rFonts w:ascii="Times New Roman" w:hAnsi="Times New Roman"/>
          <w:sz w:val="24"/>
          <w:szCs w:val="24"/>
        </w:rPr>
        <w:t>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704142">
        <w:rPr>
          <w:rFonts w:ascii="Times New Roman" w:hAnsi="Times New Roman"/>
          <w:sz w:val="24"/>
          <w:szCs w:val="24"/>
          <w:lang w:val="uk-UA"/>
        </w:rPr>
        <w:t>2</w:t>
      </w:r>
      <w:r w:rsidR="000D383B">
        <w:rPr>
          <w:rFonts w:ascii="Times New Roman" w:hAnsi="Times New Roman"/>
          <w:sz w:val="24"/>
          <w:szCs w:val="24"/>
          <w:lang w:val="uk-UA"/>
        </w:rPr>
        <w:t>р.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проаналізувати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минулого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опалювального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сезону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вжити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їх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усунення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Pr="006501CE" w:rsidRDefault="00185242" w:rsidP="000D383B">
      <w:pPr>
        <w:spacing w:after="0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>2. </w:t>
      </w:r>
      <w:proofErr w:type="spellStart"/>
      <w:r w:rsidRPr="006501CE">
        <w:rPr>
          <w:rFonts w:ascii="Times New Roman" w:hAnsi="Times New Roman"/>
          <w:sz w:val="24"/>
          <w:szCs w:val="24"/>
        </w:rPr>
        <w:t>Створити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оперативний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штаб з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0D383B" w:rsidRPr="000D383B">
        <w:rPr>
          <w:rFonts w:ascii="Times New Roman" w:hAnsi="Times New Roman"/>
          <w:sz w:val="24"/>
          <w:szCs w:val="24"/>
          <w:lang w:val="uk-UA"/>
        </w:rPr>
        <w:t>та об’єктів соціальної сфери</w:t>
      </w:r>
      <w:proofErr w:type="gramStart"/>
      <w:r w:rsidR="000D383B" w:rsidRPr="000D383B">
        <w:rPr>
          <w:rFonts w:ascii="Times New Roman" w:hAnsi="Times New Roman"/>
          <w:sz w:val="24"/>
          <w:szCs w:val="24"/>
          <w:lang w:val="uk-UA"/>
        </w:rPr>
        <w:t xml:space="preserve"> Х</w:t>
      </w:r>
      <w:proofErr w:type="gramEnd"/>
      <w:r w:rsidR="000D383B" w:rsidRPr="000D383B">
        <w:rPr>
          <w:rFonts w:ascii="Times New Roman" w:hAnsi="Times New Roman"/>
          <w:sz w:val="24"/>
          <w:szCs w:val="24"/>
          <w:lang w:val="uk-UA"/>
        </w:rPr>
        <w:t xml:space="preserve">мільницької міської територіальної громади до роботи в осінньо-зимовий  період  2022-2023 рр. </w:t>
      </w:r>
      <w:r w:rsidRPr="000D383B">
        <w:rPr>
          <w:rFonts w:ascii="Times New Roman" w:hAnsi="Times New Roman"/>
          <w:sz w:val="24"/>
          <w:szCs w:val="24"/>
        </w:rPr>
        <w:t xml:space="preserve"> і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його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склад (</w:t>
      </w:r>
      <w:r w:rsidR="000D383B"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 w:rsidRPr="006501CE">
        <w:rPr>
          <w:rFonts w:ascii="Times New Roman" w:hAnsi="Times New Roman"/>
          <w:sz w:val="24"/>
          <w:szCs w:val="24"/>
        </w:rPr>
        <w:t>одаток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1).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основні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заходи з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r w:rsidRPr="006501CE">
        <w:rPr>
          <w:rFonts w:ascii="Times New Roman" w:hAnsi="Times New Roman"/>
          <w:sz w:val="24"/>
          <w:szCs w:val="24"/>
          <w:lang w:val="uk-UA"/>
        </w:rPr>
        <w:t>об’єктів  соціальної  сфери</w:t>
      </w:r>
      <w:proofErr w:type="gramStart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0D383B">
        <w:rPr>
          <w:rFonts w:ascii="Times New Roman" w:hAnsi="Times New Roman"/>
          <w:sz w:val="24"/>
          <w:szCs w:val="24"/>
          <w:lang w:val="uk-UA"/>
        </w:rPr>
        <w:t>Х</w:t>
      </w:r>
      <w:proofErr w:type="gramEnd"/>
      <w:r w:rsidR="000D383B">
        <w:rPr>
          <w:rFonts w:ascii="Times New Roman" w:hAnsi="Times New Roman"/>
          <w:sz w:val="24"/>
          <w:szCs w:val="24"/>
          <w:lang w:val="uk-UA"/>
        </w:rPr>
        <w:t>мільницької міської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044D0B">
        <w:rPr>
          <w:rFonts w:ascii="Times New Roman" w:hAnsi="Times New Roman"/>
          <w:sz w:val="24"/>
          <w:szCs w:val="24"/>
          <w:lang w:val="uk-UA"/>
        </w:rPr>
        <w:t>2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044D0B">
        <w:rPr>
          <w:rFonts w:ascii="Times New Roman" w:hAnsi="Times New Roman"/>
          <w:sz w:val="24"/>
          <w:szCs w:val="24"/>
          <w:lang w:val="uk-UA"/>
        </w:rPr>
        <w:t>3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чітко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розроблених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44D0B">
        <w:rPr>
          <w:rFonts w:ascii="Times New Roman" w:hAnsi="Times New Roman"/>
          <w:b/>
          <w:sz w:val="24"/>
          <w:szCs w:val="24"/>
        </w:rPr>
        <w:t>Додатки</w:t>
      </w:r>
      <w:proofErr w:type="spellEnd"/>
      <w:r w:rsidRPr="00044D0B">
        <w:rPr>
          <w:rFonts w:ascii="Times New Roman" w:hAnsi="Times New Roman"/>
          <w:b/>
          <w:sz w:val="24"/>
          <w:szCs w:val="24"/>
        </w:rPr>
        <w:t xml:space="preserve"> </w:t>
      </w:r>
      <w:r w:rsidRPr="00044D0B">
        <w:rPr>
          <w:rFonts w:ascii="Times New Roman" w:hAnsi="Times New Roman"/>
          <w:b/>
          <w:color w:val="000000"/>
          <w:sz w:val="24"/>
          <w:szCs w:val="24"/>
        </w:rPr>
        <w:t>2,3,4).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персональну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комплексу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Pr="0071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інших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господарюючих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суб’єктів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безпосередньо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їх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керівників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 xml:space="preserve"> 5. </w:t>
      </w:r>
      <w:proofErr w:type="spellStart"/>
      <w:r w:rsidRPr="006501CE">
        <w:rPr>
          <w:rFonts w:ascii="Times New Roman" w:hAnsi="Times New Roman"/>
          <w:sz w:val="24"/>
          <w:szCs w:val="24"/>
        </w:rPr>
        <w:t>Управлінню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власност</w:t>
      </w:r>
      <w:proofErr w:type="gramStart"/>
      <w:r w:rsidRPr="006501CE">
        <w:rPr>
          <w:rFonts w:ascii="Times New Roman" w:hAnsi="Times New Roman"/>
          <w:sz w:val="24"/>
          <w:szCs w:val="24"/>
        </w:rPr>
        <w:t>і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2562">
        <w:rPr>
          <w:rFonts w:ascii="Times New Roman" w:hAnsi="Times New Roman"/>
          <w:sz w:val="24"/>
          <w:szCs w:val="24"/>
          <w:lang w:val="uk-UA"/>
        </w:rPr>
        <w:t>Х</w:t>
      </w:r>
      <w:proofErr w:type="gramEnd"/>
      <w:r w:rsidR="00262562">
        <w:rPr>
          <w:rFonts w:ascii="Times New Roman" w:hAnsi="Times New Roman"/>
          <w:sz w:val="24"/>
          <w:szCs w:val="24"/>
          <w:lang w:val="uk-UA"/>
        </w:rPr>
        <w:t xml:space="preserve">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>міської ради</w:t>
      </w:r>
      <w:r w:rsidR="006501CE">
        <w:rPr>
          <w:rFonts w:ascii="Times New Roman" w:hAnsi="Times New Roman"/>
          <w:sz w:val="24"/>
          <w:szCs w:val="24"/>
        </w:rPr>
        <w:t xml:space="preserve"> (</w:t>
      </w:r>
      <w:r w:rsidR="00941C96">
        <w:rPr>
          <w:rFonts w:ascii="Times New Roman" w:hAnsi="Times New Roman"/>
          <w:sz w:val="24"/>
          <w:szCs w:val="24"/>
          <w:lang w:val="uk-UA"/>
        </w:rPr>
        <w:t>Галині К</w:t>
      </w:r>
      <w:r w:rsidR="000D383B">
        <w:rPr>
          <w:rFonts w:ascii="Times New Roman" w:hAnsi="Times New Roman"/>
          <w:sz w:val="24"/>
          <w:szCs w:val="24"/>
          <w:lang w:val="uk-UA"/>
        </w:rPr>
        <w:t>ИЄНКО</w:t>
      </w:r>
      <w:r w:rsidR="006501CE">
        <w:rPr>
          <w:rFonts w:ascii="Times New Roman" w:hAnsi="Times New Roman"/>
          <w:sz w:val="24"/>
          <w:szCs w:val="24"/>
        </w:rPr>
        <w:t>)</w:t>
      </w:r>
      <w:r w:rsidR="006501CE">
        <w:rPr>
          <w:rFonts w:ascii="Times New Roman" w:hAnsi="Times New Roman"/>
          <w:sz w:val="24"/>
          <w:szCs w:val="24"/>
          <w:lang w:val="uk-UA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0F71">
        <w:rPr>
          <w:rFonts w:ascii="Times New Roman" w:hAnsi="Times New Roman"/>
          <w:sz w:val="28"/>
          <w:szCs w:val="28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Організувати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взяти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контроль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ідприємствами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організаціями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установами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0D383B">
        <w:rPr>
          <w:rFonts w:ascii="Times New Roman" w:hAnsi="Times New Roman"/>
          <w:sz w:val="24"/>
          <w:szCs w:val="24"/>
          <w:lang w:val="uk-UA"/>
        </w:rPr>
        <w:t>Хмільницької міської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запланованих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визначених п.3 цього рішення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безперебійної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осінньо-зимовому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044D0B">
        <w:rPr>
          <w:rFonts w:ascii="Times New Roman" w:hAnsi="Times New Roman"/>
          <w:sz w:val="24"/>
          <w:szCs w:val="24"/>
          <w:lang w:val="uk-UA"/>
        </w:rPr>
        <w:t>2</w:t>
      </w:r>
      <w:r w:rsidRPr="006501CE">
        <w:rPr>
          <w:rFonts w:ascii="Times New Roman" w:hAnsi="Times New Roman"/>
          <w:sz w:val="24"/>
          <w:szCs w:val="24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044D0B">
        <w:rPr>
          <w:rFonts w:ascii="Times New Roman" w:hAnsi="Times New Roman"/>
          <w:sz w:val="24"/>
          <w:szCs w:val="24"/>
          <w:lang w:val="uk-UA"/>
        </w:rPr>
        <w:t>3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lastRenderedPageBreak/>
        <w:t xml:space="preserve"> 5.2. </w:t>
      </w:r>
      <w:r w:rsidRPr="006501CE">
        <w:rPr>
          <w:rFonts w:ascii="Times New Roman" w:hAnsi="Times New Roman"/>
          <w:sz w:val="24"/>
          <w:szCs w:val="24"/>
          <w:lang w:val="uk-UA"/>
        </w:rPr>
        <w:t>Скласти перелік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прибиральн</w:t>
      </w:r>
      <w:r w:rsidRPr="006501CE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технік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и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яку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закріпити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вулицями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0D383B">
        <w:rPr>
          <w:rFonts w:ascii="Times New Roman" w:hAnsi="Times New Roman"/>
          <w:sz w:val="24"/>
          <w:szCs w:val="24"/>
          <w:lang w:val="uk-UA"/>
        </w:rPr>
        <w:t>населених пунктів Хмільницької міської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ожелед</w:t>
      </w:r>
      <w:r w:rsidRPr="006501CE">
        <w:rPr>
          <w:rFonts w:ascii="Times New Roman" w:hAnsi="Times New Roman"/>
          <w:sz w:val="24"/>
          <w:szCs w:val="24"/>
          <w:lang w:val="uk-UA"/>
        </w:rPr>
        <w:t>иці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випадок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снігопадів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 xml:space="preserve"> 6. КП «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Хмільниккомунсервіс</w:t>
      </w:r>
      <w:proofErr w:type="spellEnd"/>
      <w:r w:rsidRPr="006501CE">
        <w:rPr>
          <w:rFonts w:ascii="Times New Roman" w:hAnsi="Times New Roman"/>
          <w:sz w:val="24"/>
          <w:szCs w:val="24"/>
        </w:rPr>
        <w:t>» (</w:t>
      </w:r>
      <w:r w:rsidR="00044D0B">
        <w:rPr>
          <w:rFonts w:ascii="Times New Roman" w:hAnsi="Times New Roman"/>
          <w:sz w:val="24"/>
          <w:szCs w:val="24"/>
          <w:lang w:val="uk-UA"/>
        </w:rPr>
        <w:t xml:space="preserve">Юрій </w:t>
      </w:r>
      <w:r w:rsidRPr="006501CE">
        <w:rPr>
          <w:rFonts w:ascii="Times New Roman" w:hAnsi="Times New Roman"/>
          <w:sz w:val="24"/>
          <w:szCs w:val="24"/>
        </w:rPr>
        <w:t>П</w:t>
      </w:r>
      <w:r w:rsidR="000D383B">
        <w:rPr>
          <w:rFonts w:ascii="Times New Roman" w:hAnsi="Times New Roman"/>
          <w:sz w:val="24"/>
          <w:szCs w:val="24"/>
          <w:lang w:val="uk-UA"/>
        </w:rPr>
        <w:t>РОКОПОВИЧ</w:t>
      </w:r>
      <w:r w:rsidRPr="006501CE">
        <w:rPr>
          <w:rFonts w:ascii="Times New Roman" w:hAnsi="Times New Roman"/>
          <w:sz w:val="24"/>
          <w:szCs w:val="24"/>
        </w:rPr>
        <w:t>)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до 01.10.20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044D0B">
        <w:rPr>
          <w:rFonts w:ascii="Times New Roman" w:hAnsi="Times New Roman"/>
          <w:sz w:val="24"/>
          <w:szCs w:val="24"/>
          <w:lang w:val="uk-UA"/>
        </w:rPr>
        <w:t>2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року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необхідний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запас </w:t>
      </w:r>
      <w:proofErr w:type="spellStart"/>
      <w:r w:rsidRPr="006501CE">
        <w:rPr>
          <w:rFonts w:ascii="Times New Roman" w:hAnsi="Times New Roman"/>
          <w:sz w:val="24"/>
          <w:szCs w:val="24"/>
        </w:rPr>
        <w:t>протиожеледних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паливно-мастильних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650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спеціальної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автотранспорту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робіт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утримання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автомобільних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доріг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вулиць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тротуарів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01CE">
        <w:rPr>
          <w:rFonts w:ascii="Times New Roman" w:hAnsi="Times New Roman"/>
          <w:sz w:val="24"/>
          <w:szCs w:val="24"/>
        </w:rPr>
        <w:t>в</w:t>
      </w:r>
      <w:proofErr w:type="gram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B244C7" w:rsidRPr="00AD5BDB" w:rsidRDefault="00B244C7" w:rsidP="00B244C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5BDB">
        <w:rPr>
          <w:rFonts w:ascii="Times New Roman" w:hAnsi="Times New Roman"/>
          <w:sz w:val="24"/>
          <w:szCs w:val="24"/>
          <w:lang w:val="uk-UA"/>
        </w:rPr>
        <w:t xml:space="preserve">Забезпечити вивезення </w:t>
      </w:r>
      <w:proofErr w:type="spellStart"/>
      <w:r w:rsidRPr="00AD5BDB">
        <w:rPr>
          <w:rFonts w:ascii="Times New Roman" w:hAnsi="Times New Roman"/>
          <w:sz w:val="24"/>
          <w:szCs w:val="24"/>
          <w:lang w:val="uk-UA"/>
        </w:rPr>
        <w:t>посипкового</w:t>
      </w:r>
      <w:proofErr w:type="spellEnd"/>
      <w:r w:rsidRPr="00AD5BDB">
        <w:rPr>
          <w:rFonts w:ascii="Times New Roman" w:hAnsi="Times New Roman"/>
          <w:sz w:val="24"/>
          <w:szCs w:val="24"/>
          <w:lang w:val="uk-UA"/>
        </w:rPr>
        <w:t xml:space="preserve"> матеріалу на вулиці населених пунктів </w:t>
      </w:r>
      <w:proofErr w:type="spellStart"/>
      <w:r w:rsidRPr="00AD5BDB">
        <w:rPr>
          <w:rFonts w:ascii="Times New Roman" w:hAnsi="Times New Roman"/>
          <w:sz w:val="24"/>
          <w:szCs w:val="24"/>
          <w:lang w:val="uk-UA"/>
        </w:rPr>
        <w:t>старостацтв</w:t>
      </w:r>
      <w:proofErr w:type="spellEnd"/>
      <w:r w:rsidRPr="00AD5BDB">
        <w:rPr>
          <w:rFonts w:ascii="Times New Roman" w:hAnsi="Times New Roman"/>
          <w:sz w:val="24"/>
          <w:szCs w:val="24"/>
          <w:lang w:val="uk-UA"/>
        </w:rPr>
        <w:t xml:space="preserve"> (Додаток 5)</w:t>
      </w:r>
    </w:p>
    <w:p w:rsidR="00185242" w:rsidRPr="00B244C7" w:rsidRDefault="00044D0B" w:rsidP="00044D0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о 15.09.20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року </w:t>
      </w:r>
      <w:r w:rsidR="00185242" w:rsidRPr="00B244C7">
        <w:rPr>
          <w:rFonts w:ascii="Times New Roman" w:hAnsi="Times New Roman"/>
          <w:sz w:val="24"/>
          <w:szCs w:val="24"/>
          <w:lang w:val="uk-UA"/>
        </w:rPr>
        <w:t>забезпечити підготовку житла</w:t>
      </w:r>
      <w:r w:rsidR="006C5776">
        <w:rPr>
          <w:rFonts w:ascii="Times New Roman" w:hAnsi="Times New Roman"/>
          <w:sz w:val="24"/>
          <w:szCs w:val="24"/>
          <w:lang w:val="uk-UA"/>
        </w:rPr>
        <w:t>, що перебуває на балансі та обслуговуванні підприємства</w:t>
      </w:r>
      <w:r w:rsidR="00185242" w:rsidRPr="00B244C7">
        <w:rPr>
          <w:rFonts w:ascii="Times New Roman" w:hAnsi="Times New Roman"/>
          <w:sz w:val="24"/>
          <w:szCs w:val="24"/>
          <w:lang w:val="uk-UA"/>
        </w:rPr>
        <w:t xml:space="preserve"> до зими, в першу чергу покрівель житлових будинків, належний технічний стан </w:t>
      </w:r>
      <w:proofErr w:type="spellStart"/>
      <w:r w:rsidR="00185242" w:rsidRPr="00B244C7">
        <w:rPr>
          <w:rFonts w:ascii="Times New Roman" w:hAnsi="Times New Roman"/>
          <w:sz w:val="24"/>
          <w:szCs w:val="24"/>
          <w:lang w:val="uk-UA"/>
        </w:rPr>
        <w:t>внутрішньобудинкових</w:t>
      </w:r>
      <w:proofErr w:type="spellEnd"/>
      <w:r w:rsidR="00185242" w:rsidRPr="00B244C7">
        <w:rPr>
          <w:rFonts w:ascii="Times New Roman" w:hAnsi="Times New Roman"/>
          <w:sz w:val="24"/>
          <w:szCs w:val="24"/>
          <w:lang w:val="uk-UA"/>
        </w:rPr>
        <w:t xml:space="preserve"> інженерних мереж та систем, перевірити </w:t>
      </w:r>
      <w:proofErr w:type="spellStart"/>
      <w:r w:rsidR="00185242" w:rsidRPr="00B244C7">
        <w:rPr>
          <w:rFonts w:ascii="Times New Roman" w:hAnsi="Times New Roman"/>
          <w:sz w:val="24"/>
          <w:szCs w:val="24"/>
          <w:lang w:val="uk-UA"/>
        </w:rPr>
        <w:t>димовентиляційні</w:t>
      </w:r>
      <w:proofErr w:type="spellEnd"/>
      <w:r w:rsidR="00185242" w:rsidRPr="00B244C7">
        <w:rPr>
          <w:rFonts w:ascii="Times New Roman" w:hAnsi="Times New Roman"/>
          <w:sz w:val="24"/>
          <w:szCs w:val="24"/>
          <w:lang w:val="uk-UA"/>
        </w:rPr>
        <w:t xml:space="preserve"> канали квартир житлових будинків для забезпечення надійності та безпечної експлуатації індивідуального опалення, заміну та ремонт запірної арматури, частин трубопроводів, засклення вікон 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(під’їзди, горища, підвали) </w:t>
      </w:r>
      <w:r w:rsidR="00185242" w:rsidRPr="00B244C7">
        <w:rPr>
          <w:rFonts w:ascii="Times New Roman" w:hAnsi="Times New Roman"/>
          <w:sz w:val="24"/>
          <w:szCs w:val="24"/>
          <w:lang w:val="uk-UA"/>
        </w:rPr>
        <w:t>та ремонт вхідних дверей будинків, заготовити запаси запірної арматури, труб, скла, шиферу, руберойду на випадок непередбачених та аварійних ситуацій для виконання робіт з ремонту та утримання житлового фонду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.</w:t>
      </w:r>
      <w:r w:rsidR="00185242" w:rsidRPr="00B244C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85242" w:rsidRPr="006501CE" w:rsidRDefault="00044D0B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>. КП “</w:t>
      </w:r>
      <w:proofErr w:type="spellStart"/>
      <w:r w:rsidR="00185242" w:rsidRPr="00E16EE9"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 w:rsidR="00185242" w:rsidRPr="00E16EE9">
        <w:rPr>
          <w:rFonts w:ascii="Times New Roman" w:hAnsi="Times New Roman"/>
          <w:sz w:val="24"/>
          <w:szCs w:val="24"/>
          <w:lang w:val="uk-UA"/>
        </w:rPr>
        <w:t>” (</w:t>
      </w:r>
      <w:r>
        <w:rPr>
          <w:rFonts w:ascii="Times New Roman" w:hAnsi="Times New Roman"/>
          <w:sz w:val="24"/>
          <w:szCs w:val="24"/>
          <w:lang w:val="uk-UA"/>
        </w:rPr>
        <w:t xml:space="preserve">Сергій 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Б</w:t>
      </w:r>
      <w:r w:rsidR="000D383B">
        <w:rPr>
          <w:rFonts w:ascii="Times New Roman" w:hAnsi="Times New Roman"/>
          <w:sz w:val="24"/>
          <w:szCs w:val="24"/>
          <w:lang w:val="uk-UA"/>
        </w:rPr>
        <w:t>ОЙКО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>)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до 01.10.20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року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 xml:space="preserve"> забезпечити виконання намічених заходів, щодо підготовки водопровідних станцій І-ІІІ підйомів, очисних споруд каналізації та каналізаційних насосних станцій, насосного обладнання,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закритих трансформаторних підстанцій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>, інженерних комунікацій до роботи в осін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н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>ьо-зимовий період в повному обсязі, відновити покриття на місцях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пошкодження вулично-дорожньої  полотна під час виконання ремонтних робіт та інженерних мереж.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85242" w:rsidRPr="006501CE" w:rsidRDefault="00B244C7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. Управлінню освіти</w:t>
      </w:r>
      <w:r w:rsidR="00F327AB">
        <w:rPr>
          <w:rFonts w:ascii="Times New Roman" w:hAnsi="Times New Roman"/>
          <w:sz w:val="24"/>
          <w:szCs w:val="24"/>
          <w:lang w:val="uk-UA"/>
        </w:rPr>
        <w:t>, молоді та спорту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 </w:t>
      </w:r>
      <w:r w:rsidR="000D383B">
        <w:rPr>
          <w:rFonts w:ascii="Times New Roman" w:hAnsi="Times New Roman"/>
          <w:sz w:val="24"/>
          <w:szCs w:val="24"/>
          <w:lang w:val="uk-UA"/>
        </w:rPr>
        <w:t>запланувати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заходи, щодо забезпечення безперебійної роботи навчально-виховних закладів в осінньо-зимовому періоді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044D0B">
        <w:rPr>
          <w:rFonts w:ascii="Times New Roman" w:hAnsi="Times New Roman"/>
          <w:sz w:val="24"/>
          <w:szCs w:val="24"/>
          <w:lang w:val="uk-UA"/>
        </w:rPr>
        <w:t>2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044D0B">
        <w:rPr>
          <w:rFonts w:ascii="Times New Roman" w:hAnsi="Times New Roman"/>
          <w:sz w:val="24"/>
          <w:szCs w:val="24"/>
          <w:lang w:val="uk-UA"/>
        </w:rPr>
        <w:t>3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рр., взяти на контроль їх  виконання.</w:t>
      </w:r>
    </w:p>
    <w:p w:rsidR="00185242" w:rsidRPr="006501CE" w:rsidRDefault="00B244C7" w:rsidP="00710F7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Відділу інформаційної діяльності та комунікацій із громадськістю  </w:t>
      </w:r>
      <w:r w:rsidR="000D383B">
        <w:rPr>
          <w:rFonts w:ascii="Times New Roman" w:hAnsi="Times New Roman"/>
          <w:color w:val="000000"/>
          <w:sz w:val="24"/>
          <w:szCs w:val="24"/>
          <w:lang w:val="uk-UA"/>
        </w:rPr>
        <w:t xml:space="preserve">Хмільницької міської ради </w:t>
      </w:r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опублікувати </w:t>
      </w:r>
      <w:proofErr w:type="spellStart"/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>постановчу</w:t>
      </w:r>
      <w:proofErr w:type="spellEnd"/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 частину рішення в засобах масової інформації та  </w:t>
      </w:r>
      <w:r w:rsidR="00262562">
        <w:rPr>
          <w:rFonts w:ascii="Times New Roman" w:hAnsi="Times New Roman"/>
          <w:color w:val="000000"/>
          <w:sz w:val="24"/>
          <w:szCs w:val="24"/>
          <w:lang w:val="uk-UA"/>
        </w:rPr>
        <w:t xml:space="preserve">на </w:t>
      </w:r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офіційному </w:t>
      </w:r>
      <w:proofErr w:type="spellStart"/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>вебсайті</w:t>
      </w:r>
      <w:proofErr w:type="spellEnd"/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62562">
        <w:rPr>
          <w:rFonts w:ascii="Times New Roman" w:hAnsi="Times New Roman"/>
          <w:color w:val="000000"/>
          <w:sz w:val="24"/>
          <w:szCs w:val="24"/>
          <w:lang w:val="uk-UA"/>
        </w:rPr>
        <w:t>Хмільницької міської ради</w:t>
      </w:r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</w:t>
      </w:r>
      <w:r w:rsidR="00B244C7">
        <w:rPr>
          <w:rFonts w:ascii="Times New Roman" w:hAnsi="Times New Roman"/>
          <w:sz w:val="24"/>
          <w:szCs w:val="24"/>
          <w:lang w:val="uk-UA"/>
        </w:rPr>
        <w:t>0</w:t>
      </w:r>
      <w:r w:rsidRPr="006501CE">
        <w:rPr>
          <w:rFonts w:ascii="Times New Roman" w:hAnsi="Times New Roman"/>
          <w:sz w:val="24"/>
          <w:szCs w:val="24"/>
          <w:lang w:val="uk-UA"/>
        </w:rPr>
        <w:t>. Рекомендувати керівникам комунальних підприємств житлово-комунального господарства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</w:t>
      </w:r>
      <w:r w:rsidRPr="006501CE">
        <w:rPr>
          <w:rFonts w:ascii="Times New Roman" w:hAnsi="Times New Roman"/>
          <w:sz w:val="24"/>
          <w:szCs w:val="24"/>
          <w:lang w:val="uk-UA"/>
        </w:rPr>
        <w:t>, начальнику управління освіти</w:t>
      </w:r>
      <w:r w:rsidR="00F327AB">
        <w:rPr>
          <w:rFonts w:ascii="Times New Roman" w:hAnsi="Times New Roman"/>
          <w:sz w:val="24"/>
          <w:szCs w:val="24"/>
          <w:lang w:val="uk-UA"/>
        </w:rPr>
        <w:t>, молоді та спорту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міської ради, начальнику управління праці та соціального захисту населення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>міської ради, підготувати на затвердження основні заходи з підготовки підприємств та</w:t>
      </w:r>
      <w:r w:rsidRPr="000C1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організацій житлово-комунального господарства, об’єктів  соціальної сфери </w:t>
      </w:r>
      <w:r w:rsidR="000D383B">
        <w:rPr>
          <w:rFonts w:ascii="Times New Roman" w:hAnsi="Times New Roman"/>
          <w:sz w:val="24"/>
          <w:szCs w:val="24"/>
          <w:lang w:val="uk-UA"/>
        </w:rPr>
        <w:t>Хмільницької міської територіальної громади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до роботи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D760D9">
        <w:rPr>
          <w:rFonts w:ascii="Times New Roman" w:hAnsi="Times New Roman"/>
          <w:sz w:val="24"/>
          <w:szCs w:val="24"/>
          <w:lang w:val="uk-UA"/>
        </w:rPr>
        <w:t>2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D760D9">
        <w:rPr>
          <w:rFonts w:ascii="Times New Roman" w:hAnsi="Times New Roman"/>
          <w:sz w:val="24"/>
          <w:szCs w:val="24"/>
          <w:lang w:val="uk-UA"/>
        </w:rPr>
        <w:t>3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рр.</w:t>
      </w:r>
    </w:p>
    <w:p w:rsidR="00185242" w:rsidRPr="006501CE" w:rsidRDefault="00185242" w:rsidP="006C5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</w:t>
      </w:r>
      <w:r w:rsidR="00B244C7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  <w:lang w:val="uk-UA"/>
        </w:rPr>
        <w:t>.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КП «</w:t>
      </w:r>
      <w:proofErr w:type="spellStart"/>
      <w:r w:rsidRPr="006501CE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», КП «</w:t>
      </w:r>
      <w:proofErr w:type="spellStart"/>
      <w:r w:rsidRPr="006501CE"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», Управлінню  освіти</w:t>
      </w:r>
      <w:r w:rsidR="00262562">
        <w:rPr>
          <w:rFonts w:ascii="Times New Roman" w:hAnsi="Times New Roman"/>
          <w:sz w:val="24"/>
          <w:szCs w:val="24"/>
          <w:lang w:val="uk-UA"/>
        </w:rPr>
        <w:t>, молоді та спорту Хмільницької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міської ради забезпечити щомісячне звітування управління житлово-комунального господарства та комунальної власності 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>міської ради до 05 та 15 числа починаючи з 01.06.20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044D0B">
        <w:rPr>
          <w:rFonts w:ascii="Times New Roman" w:hAnsi="Times New Roman"/>
          <w:sz w:val="24"/>
          <w:szCs w:val="24"/>
          <w:lang w:val="uk-UA"/>
        </w:rPr>
        <w:t>2</w:t>
      </w:r>
      <w:r w:rsidRPr="006501CE">
        <w:rPr>
          <w:rFonts w:ascii="Times New Roman" w:hAnsi="Times New Roman"/>
          <w:sz w:val="24"/>
          <w:szCs w:val="24"/>
          <w:lang w:val="uk-UA"/>
        </w:rPr>
        <w:t>р. про хід виконання заходів з підготовки до  роботи 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044D0B">
        <w:rPr>
          <w:rFonts w:ascii="Times New Roman" w:hAnsi="Times New Roman"/>
          <w:sz w:val="24"/>
          <w:szCs w:val="24"/>
          <w:lang w:val="uk-UA"/>
        </w:rPr>
        <w:t>2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044D0B">
        <w:rPr>
          <w:rFonts w:ascii="Times New Roman" w:hAnsi="Times New Roman"/>
          <w:sz w:val="24"/>
          <w:szCs w:val="24"/>
          <w:lang w:val="uk-UA"/>
        </w:rPr>
        <w:t>3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рр. </w:t>
      </w:r>
    </w:p>
    <w:p w:rsidR="00185242" w:rsidRPr="006501CE" w:rsidRDefault="00B244C7" w:rsidP="00B244C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. Розглянути питання про стан підготовки  житлово-комунального господарства та об’єктів соціальної сфери </w:t>
      </w:r>
      <w:r w:rsidR="000D383B">
        <w:rPr>
          <w:rFonts w:ascii="Times New Roman" w:hAnsi="Times New Roman"/>
          <w:sz w:val="24"/>
          <w:szCs w:val="24"/>
          <w:lang w:val="uk-UA"/>
        </w:rPr>
        <w:t>Хмільницької міської територіальної громади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044D0B">
        <w:rPr>
          <w:rFonts w:ascii="Times New Roman" w:hAnsi="Times New Roman"/>
          <w:sz w:val="24"/>
          <w:szCs w:val="24"/>
          <w:lang w:val="uk-UA"/>
        </w:rPr>
        <w:t>2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044D0B">
        <w:rPr>
          <w:rFonts w:ascii="Times New Roman" w:hAnsi="Times New Roman"/>
          <w:sz w:val="24"/>
          <w:szCs w:val="24"/>
          <w:lang w:val="uk-UA"/>
        </w:rPr>
        <w:t>3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рр. на засіданні виконкому Хмільницької міської ради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5776" w:rsidRPr="000D383B">
        <w:rPr>
          <w:rFonts w:ascii="Times New Roman" w:hAnsi="Times New Roman"/>
          <w:sz w:val="24"/>
          <w:szCs w:val="24"/>
          <w:lang w:val="uk-UA"/>
        </w:rPr>
        <w:t>(Додат</w:t>
      </w:r>
      <w:r w:rsidR="006C5776">
        <w:rPr>
          <w:rFonts w:ascii="Times New Roman" w:hAnsi="Times New Roman"/>
          <w:sz w:val="24"/>
          <w:szCs w:val="24"/>
          <w:lang w:val="uk-UA"/>
        </w:rPr>
        <w:t>ок</w:t>
      </w:r>
      <w:r w:rsidR="006C5776" w:rsidRPr="000D383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="006C5776" w:rsidRPr="000D383B">
        <w:rPr>
          <w:rFonts w:ascii="Times New Roman" w:hAnsi="Times New Roman"/>
          <w:color w:val="000000"/>
          <w:sz w:val="24"/>
          <w:szCs w:val="24"/>
          <w:lang w:val="uk-UA"/>
        </w:rPr>
        <w:t>).</w:t>
      </w:r>
    </w:p>
    <w:p w:rsidR="00185242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>1</w:t>
      </w:r>
      <w:r w:rsidR="00B244C7">
        <w:rPr>
          <w:rFonts w:ascii="Times New Roman" w:hAnsi="Times New Roman"/>
          <w:sz w:val="24"/>
          <w:szCs w:val="24"/>
          <w:lang w:val="uk-UA"/>
        </w:rPr>
        <w:t>3</w:t>
      </w:r>
      <w:r w:rsidRPr="006501CE">
        <w:rPr>
          <w:rFonts w:ascii="Times New Roman" w:hAnsi="Times New Roman"/>
          <w:sz w:val="24"/>
          <w:szCs w:val="24"/>
        </w:rPr>
        <w:t>.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цього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р</w:t>
      </w:r>
      <w:proofErr w:type="gramEnd"/>
      <w:r w:rsidRPr="006501CE">
        <w:rPr>
          <w:rFonts w:ascii="Times New Roman" w:hAnsi="Times New Roman"/>
          <w:sz w:val="24"/>
          <w:szCs w:val="24"/>
        </w:rPr>
        <w:t>ішення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голови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питань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діяльності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виконавчих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В</w:t>
      </w:r>
      <w:proofErr w:type="spellStart"/>
      <w:r w:rsidR="00044D0B">
        <w:rPr>
          <w:rFonts w:ascii="Times New Roman" w:hAnsi="Times New Roman"/>
          <w:sz w:val="24"/>
          <w:szCs w:val="24"/>
          <w:lang w:val="uk-UA"/>
        </w:rPr>
        <w:t>олодимира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</w:t>
      </w:r>
      <w:r w:rsidR="000D383B">
        <w:rPr>
          <w:rFonts w:ascii="Times New Roman" w:hAnsi="Times New Roman"/>
          <w:sz w:val="24"/>
          <w:szCs w:val="24"/>
          <w:lang w:val="uk-UA"/>
        </w:rPr>
        <w:t>АГІКУ</w:t>
      </w:r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B244C7" w:rsidRDefault="00B244C7" w:rsidP="00710F7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85242" w:rsidRPr="006501CE" w:rsidRDefault="00AC64B3" w:rsidP="00710F7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>М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>іськ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ий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голов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а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  <w:r w:rsidR="00F327AB">
        <w:rPr>
          <w:rFonts w:ascii="Times New Roman" w:hAnsi="Times New Roman"/>
          <w:b/>
          <w:sz w:val="24"/>
          <w:szCs w:val="24"/>
          <w:lang w:val="uk-UA"/>
        </w:rPr>
        <w:t>М</w:t>
      </w:r>
      <w:r w:rsidR="00044D0B">
        <w:rPr>
          <w:rFonts w:ascii="Times New Roman" w:hAnsi="Times New Roman"/>
          <w:b/>
          <w:sz w:val="24"/>
          <w:szCs w:val="24"/>
          <w:lang w:val="uk-UA"/>
        </w:rPr>
        <w:t>икола ЮРЧИШИН</w:t>
      </w:r>
    </w:p>
    <w:p w:rsidR="000D383B" w:rsidRDefault="000D383B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 xml:space="preserve">Додаток №1 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F327AB" w:rsidRDefault="004C58A7" w:rsidP="004C58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85242">
        <w:rPr>
          <w:rFonts w:ascii="Times New Roman" w:hAnsi="Times New Roman"/>
          <w:sz w:val="24"/>
          <w:szCs w:val="24"/>
        </w:rPr>
        <w:t xml:space="preserve">від </w:t>
      </w:r>
      <w:r w:rsidR="00F327AB">
        <w:rPr>
          <w:rFonts w:ascii="Times New Roman" w:hAnsi="Times New Roman"/>
          <w:sz w:val="24"/>
          <w:szCs w:val="24"/>
        </w:rPr>
        <w:t>__</w:t>
      </w:r>
      <w:r w:rsidRPr="00F327AB">
        <w:rPr>
          <w:rFonts w:ascii="Times New Roman" w:hAnsi="Times New Roman"/>
          <w:sz w:val="24"/>
          <w:szCs w:val="24"/>
        </w:rPr>
        <w:t xml:space="preserve"> </w:t>
      </w:r>
      <w:r w:rsidR="00F327A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185242"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044D0B">
        <w:rPr>
          <w:rFonts w:ascii="Times New Roman" w:hAnsi="Times New Roman"/>
          <w:sz w:val="24"/>
          <w:szCs w:val="24"/>
        </w:rPr>
        <w:t>2</w:t>
      </w:r>
      <w:r w:rsidR="00185242">
        <w:rPr>
          <w:rFonts w:ascii="Times New Roman" w:hAnsi="Times New Roman"/>
          <w:sz w:val="24"/>
          <w:szCs w:val="24"/>
        </w:rPr>
        <w:t>р. №</w:t>
      </w:r>
      <w:r w:rsidR="00F327AB">
        <w:rPr>
          <w:rFonts w:ascii="Times New Roman" w:hAnsi="Times New Roman"/>
          <w:sz w:val="24"/>
          <w:szCs w:val="24"/>
        </w:rPr>
        <w:t>___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85242" w:rsidRPr="00D779E5" w:rsidRDefault="00185242" w:rsidP="00710F71">
      <w:pPr>
        <w:pStyle w:val="a3"/>
        <w:jc w:val="center"/>
        <w:rPr>
          <w:rFonts w:ascii="Times New Roman" w:hAnsi="Times New Roman"/>
        </w:rPr>
      </w:pPr>
      <w:r w:rsidRPr="00D779E5">
        <w:rPr>
          <w:rFonts w:ascii="Times New Roman" w:hAnsi="Times New Roman"/>
        </w:rPr>
        <w:t>Склад</w:t>
      </w:r>
    </w:p>
    <w:p w:rsidR="00185242" w:rsidRPr="00D779E5" w:rsidRDefault="00185242" w:rsidP="00D149E0">
      <w:pPr>
        <w:spacing w:after="0"/>
        <w:rPr>
          <w:rFonts w:ascii="Times New Roman" w:hAnsi="Times New Roman"/>
          <w:lang w:val="uk-UA"/>
        </w:rPr>
      </w:pPr>
      <w:r w:rsidRPr="00D779E5">
        <w:rPr>
          <w:rFonts w:ascii="Times New Roman" w:hAnsi="Times New Roman"/>
          <w:lang w:val="uk-UA"/>
        </w:rPr>
        <w:t xml:space="preserve">оперативного штабу </w:t>
      </w:r>
      <w:r w:rsidR="000B0F31" w:rsidRPr="00D779E5">
        <w:rPr>
          <w:rFonts w:ascii="Times New Roman" w:hAnsi="Times New Roman"/>
          <w:lang w:val="uk-UA"/>
        </w:rPr>
        <w:t>з</w:t>
      </w:r>
      <w:r w:rsidRPr="00D779E5">
        <w:rPr>
          <w:rFonts w:ascii="Times New Roman" w:hAnsi="Times New Roman"/>
          <w:lang w:val="uk-UA"/>
        </w:rPr>
        <w:t xml:space="preserve"> підготов</w:t>
      </w:r>
      <w:r w:rsidR="000B0F31" w:rsidRPr="00D779E5">
        <w:rPr>
          <w:rFonts w:ascii="Times New Roman" w:hAnsi="Times New Roman"/>
          <w:lang w:val="uk-UA"/>
        </w:rPr>
        <w:t>ки</w:t>
      </w:r>
      <w:r w:rsidRPr="00D779E5">
        <w:rPr>
          <w:rFonts w:ascii="Times New Roman" w:hAnsi="Times New Roman"/>
          <w:lang w:val="uk-UA"/>
        </w:rPr>
        <w:t xml:space="preserve">  житлово-комунального  господарства та об’єктів соціальної сфери  </w:t>
      </w:r>
      <w:r w:rsidR="00AC64B3" w:rsidRPr="00D779E5">
        <w:rPr>
          <w:rFonts w:ascii="Times New Roman" w:hAnsi="Times New Roman"/>
          <w:lang w:val="uk-UA"/>
        </w:rPr>
        <w:t xml:space="preserve">Хмільницької </w:t>
      </w:r>
      <w:r w:rsidRPr="00D779E5">
        <w:rPr>
          <w:rFonts w:ascii="Times New Roman" w:hAnsi="Times New Roman"/>
          <w:lang w:val="uk-UA"/>
        </w:rPr>
        <w:t>міс</w:t>
      </w:r>
      <w:r w:rsidR="00AC64B3" w:rsidRPr="00D779E5">
        <w:rPr>
          <w:rFonts w:ascii="Times New Roman" w:hAnsi="Times New Roman"/>
          <w:lang w:val="uk-UA"/>
        </w:rPr>
        <w:t>ької територіальної громади</w:t>
      </w:r>
      <w:r w:rsidRPr="00D779E5">
        <w:rPr>
          <w:rFonts w:ascii="Times New Roman" w:hAnsi="Times New Roman"/>
          <w:lang w:val="uk-UA"/>
        </w:rPr>
        <w:t xml:space="preserve"> до роботи в осінньо-зимовий  період  20</w:t>
      </w:r>
      <w:r w:rsidR="006C0D74" w:rsidRPr="00D779E5">
        <w:rPr>
          <w:rFonts w:ascii="Times New Roman" w:hAnsi="Times New Roman"/>
          <w:lang w:val="uk-UA"/>
        </w:rPr>
        <w:t>2</w:t>
      </w:r>
      <w:r w:rsidR="00044D0B" w:rsidRPr="00D779E5">
        <w:rPr>
          <w:rFonts w:ascii="Times New Roman" w:hAnsi="Times New Roman"/>
          <w:lang w:val="uk-UA"/>
        </w:rPr>
        <w:t>2</w:t>
      </w:r>
      <w:r w:rsidRPr="00D779E5">
        <w:rPr>
          <w:rFonts w:ascii="Times New Roman" w:hAnsi="Times New Roman"/>
          <w:lang w:val="uk-UA"/>
        </w:rPr>
        <w:t>-20</w:t>
      </w:r>
      <w:r w:rsidR="00AC64B3" w:rsidRPr="00D779E5">
        <w:rPr>
          <w:rFonts w:ascii="Times New Roman" w:hAnsi="Times New Roman"/>
          <w:lang w:val="uk-UA"/>
        </w:rPr>
        <w:t>2</w:t>
      </w:r>
      <w:r w:rsidR="00044D0B" w:rsidRPr="00D779E5">
        <w:rPr>
          <w:rFonts w:ascii="Times New Roman" w:hAnsi="Times New Roman"/>
          <w:lang w:val="uk-UA"/>
        </w:rPr>
        <w:t>3</w:t>
      </w:r>
      <w:r w:rsidR="00AC64B3" w:rsidRPr="00D779E5">
        <w:rPr>
          <w:rFonts w:ascii="Times New Roman" w:hAnsi="Times New Roman"/>
          <w:lang w:val="uk-UA"/>
        </w:rPr>
        <w:t xml:space="preserve"> </w:t>
      </w:r>
      <w:r w:rsidRPr="00D779E5">
        <w:rPr>
          <w:rFonts w:ascii="Times New Roman" w:hAnsi="Times New Roman"/>
          <w:lang w:val="uk-UA"/>
        </w:rPr>
        <w:t xml:space="preserve">рр.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7"/>
        <w:gridCol w:w="6914"/>
      </w:tblGrid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  <w:b/>
              </w:rPr>
            </w:pPr>
            <w:r w:rsidRPr="00D779E5">
              <w:rPr>
                <w:rFonts w:ascii="Times New Roman" w:hAnsi="Times New Roman"/>
                <w:b/>
              </w:rPr>
              <w:t>Голова оперативного штабу</w:t>
            </w:r>
          </w:p>
        </w:tc>
        <w:tc>
          <w:tcPr>
            <w:tcW w:w="6914" w:type="dxa"/>
            <w:vAlign w:val="center"/>
          </w:tcPr>
          <w:p w:rsidR="00185242" w:rsidRPr="00D779E5" w:rsidRDefault="00D779E5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>З</w:t>
            </w:r>
            <w:r w:rsidR="00185242" w:rsidRPr="00D779E5">
              <w:rPr>
                <w:rFonts w:ascii="Times New Roman" w:hAnsi="Times New Roman"/>
              </w:rPr>
              <w:t xml:space="preserve">аступник міського голови з питань діяльності виконавчих органів </w:t>
            </w:r>
            <w:r w:rsidR="00496648">
              <w:rPr>
                <w:rFonts w:ascii="Times New Roman" w:hAnsi="Times New Roman"/>
              </w:rPr>
              <w:t xml:space="preserve">Хмільницької </w:t>
            </w:r>
            <w:r w:rsidR="00185242" w:rsidRPr="00D779E5">
              <w:rPr>
                <w:rFonts w:ascii="Times New Roman" w:hAnsi="Times New Roman"/>
              </w:rPr>
              <w:t>міської ради – В</w:t>
            </w:r>
            <w:r w:rsidR="00044D0B" w:rsidRPr="00D779E5">
              <w:rPr>
                <w:rFonts w:ascii="Times New Roman" w:hAnsi="Times New Roman"/>
              </w:rPr>
              <w:t>олодимир ЗАГІКА</w:t>
            </w:r>
          </w:p>
        </w:tc>
      </w:tr>
      <w:tr w:rsidR="00185242" w:rsidRPr="003F6BDD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  <w:b/>
              </w:rPr>
            </w:pPr>
            <w:r w:rsidRPr="00D779E5">
              <w:rPr>
                <w:rFonts w:ascii="Times New Roman" w:hAnsi="Times New Roman"/>
                <w:b/>
              </w:rPr>
              <w:t>Заступник голови оперативного штабу</w:t>
            </w:r>
          </w:p>
        </w:tc>
        <w:tc>
          <w:tcPr>
            <w:tcW w:w="6914" w:type="dxa"/>
            <w:vAlign w:val="center"/>
          </w:tcPr>
          <w:p w:rsidR="00185242" w:rsidRPr="00D779E5" w:rsidRDefault="00D779E5" w:rsidP="00D760D9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>Н</w:t>
            </w:r>
            <w:r w:rsidR="00185242" w:rsidRPr="00D779E5">
              <w:rPr>
                <w:rFonts w:ascii="Times New Roman" w:hAnsi="Times New Roman"/>
              </w:rPr>
              <w:t xml:space="preserve">ачальник управління </w:t>
            </w:r>
            <w:r w:rsidR="003F6BDD" w:rsidRPr="00D779E5">
              <w:rPr>
                <w:rFonts w:ascii="Times New Roman" w:hAnsi="Times New Roman"/>
              </w:rPr>
              <w:t xml:space="preserve">житлово-комунального господарства та комунальної власності </w:t>
            </w:r>
            <w:r w:rsidR="00496648">
              <w:rPr>
                <w:rFonts w:ascii="Times New Roman" w:hAnsi="Times New Roman"/>
              </w:rPr>
              <w:t xml:space="preserve">Хмільницької </w:t>
            </w:r>
            <w:r w:rsidR="00185242" w:rsidRPr="00D779E5">
              <w:rPr>
                <w:rFonts w:ascii="Times New Roman" w:hAnsi="Times New Roman"/>
              </w:rPr>
              <w:t xml:space="preserve">міської ради – </w:t>
            </w:r>
            <w:r w:rsidR="00D760D9">
              <w:rPr>
                <w:rFonts w:ascii="Times New Roman" w:hAnsi="Times New Roman"/>
              </w:rPr>
              <w:t>Галина КИЄНКО</w:t>
            </w:r>
            <w:r w:rsidR="00185242"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  <w:b/>
              </w:rPr>
            </w:pPr>
            <w:r w:rsidRPr="00D779E5">
              <w:rPr>
                <w:rFonts w:ascii="Times New Roman" w:hAnsi="Times New Roman"/>
                <w:b/>
              </w:rPr>
              <w:t>Члени оперативного    штабу:</w:t>
            </w:r>
          </w:p>
        </w:tc>
        <w:tc>
          <w:tcPr>
            <w:tcW w:w="6914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 </w:t>
            </w:r>
          </w:p>
        </w:tc>
      </w:tr>
      <w:tr w:rsidR="00185242" w:rsidRPr="001957C9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185242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Заступник міського голови з питань діяльності виконавчих органів </w:t>
            </w:r>
            <w:r w:rsidR="00496648">
              <w:rPr>
                <w:rFonts w:ascii="Times New Roman" w:hAnsi="Times New Roman"/>
              </w:rPr>
              <w:t xml:space="preserve">Хмільницької </w:t>
            </w:r>
            <w:r w:rsidRPr="00D779E5">
              <w:rPr>
                <w:rFonts w:ascii="Times New Roman" w:hAnsi="Times New Roman"/>
              </w:rPr>
              <w:t>міської ради – А</w:t>
            </w:r>
            <w:r w:rsidR="00044D0B" w:rsidRPr="00D779E5">
              <w:rPr>
                <w:rFonts w:ascii="Times New Roman" w:hAnsi="Times New Roman"/>
              </w:rPr>
              <w:t>ндрій СТАШКО;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8C4443">
            <w:pPr>
              <w:pStyle w:val="a3"/>
              <w:ind w:left="567" w:hanging="567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914" w:type="dxa"/>
            <w:vAlign w:val="center"/>
          </w:tcPr>
          <w:p w:rsidR="00185242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Начальник  управління праці та соціального захисту населення </w:t>
            </w:r>
            <w:r w:rsidR="00262562" w:rsidRPr="00D779E5">
              <w:rPr>
                <w:rFonts w:ascii="Times New Roman" w:hAnsi="Times New Roman"/>
              </w:rPr>
              <w:t xml:space="preserve">Хмільницької </w:t>
            </w:r>
            <w:r w:rsidRPr="00D779E5">
              <w:rPr>
                <w:rFonts w:ascii="Times New Roman" w:hAnsi="Times New Roman"/>
              </w:rPr>
              <w:t>міської ради – І</w:t>
            </w:r>
            <w:r w:rsidR="00044D0B" w:rsidRPr="00D779E5">
              <w:rPr>
                <w:rFonts w:ascii="Times New Roman" w:hAnsi="Times New Roman"/>
              </w:rPr>
              <w:t>рина ТИМОШЕНКО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1957C9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Начальник  управління освіти, молоді та спорту </w:t>
            </w:r>
            <w:r w:rsidR="00262562" w:rsidRPr="00D779E5">
              <w:rPr>
                <w:rFonts w:ascii="Times New Roman" w:hAnsi="Times New Roman"/>
              </w:rPr>
              <w:t xml:space="preserve">Хмільницької </w:t>
            </w:r>
            <w:r w:rsidRPr="00D779E5">
              <w:rPr>
                <w:rFonts w:ascii="Times New Roman" w:hAnsi="Times New Roman"/>
              </w:rPr>
              <w:t xml:space="preserve">міської ради – </w:t>
            </w:r>
            <w:r w:rsidR="00044D0B" w:rsidRPr="00D779E5">
              <w:rPr>
                <w:rFonts w:ascii="Times New Roman" w:hAnsi="Times New Roman"/>
              </w:rPr>
              <w:t>Віталій ОЛІХ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704142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6914" w:type="dxa"/>
            <w:vAlign w:val="center"/>
          </w:tcPr>
          <w:p w:rsidR="00185242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Начальник  відділу цивільного захисту, оборонної роботи та взаємодії з правоохоронними органами </w:t>
            </w:r>
            <w:r w:rsidR="00262562" w:rsidRPr="00D779E5">
              <w:rPr>
                <w:rFonts w:ascii="Times New Roman" w:hAnsi="Times New Roman"/>
              </w:rPr>
              <w:t xml:space="preserve">Хмільницької </w:t>
            </w:r>
            <w:r w:rsidRPr="00D779E5">
              <w:rPr>
                <w:rFonts w:ascii="Times New Roman" w:hAnsi="Times New Roman"/>
              </w:rPr>
              <w:t>міської ради – В</w:t>
            </w:r>
            <w:r w:rsidR="00044D0B" w:rsidRPr="00D779E5">
              <w:rPr>
                <w:rFonts w:ascii="Times New Roman" w:hAnsi="Times New Roman"/>
              </w:rPr>
              <w:t>алерій КОЛОМІЙЧУК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1957C9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>Начальник Хмільницького відділення АТ «</w:t>
            </w:r>
            <w:proofErr w:type="spellStart"/>
            <w:r w:rsidRPr="00D779E5">
              <w:rPr>
                <w:rFonts w:ascii="Times New Roman" w:hAnsi="Times New Roman"/>
              </w:rPr>
              <w:t>Вінницягаз</w:t>
            </w:r>
            <w:proofErr w:type="spellEnd"/>
            <w:r w:rsidRPr="00D779E5">
              <w:rPr>
                <w:rFonts w:ascii="Times New Roman" w:hAnsi="Times New Roman"/>
              </w:rPr>
              <w:t>» - І</w:t>
            </w:r>
            <w:r w:rsidR="00044D0B" w:rsidRPr="00D779E5">
              <w:rPr>
                <w:rFonts w:ascii="Times New Roman" w:hAnsi="Times New Roman"/>
              </w:rPr>
              <w:t>гор КВІК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>Директор  КП «</w:t>
            </w:r>
            <w:proofErr w:type="spellStart"/>
            <w:r w:rsidRPr="00D779E5">
              <w:rPr>
                <w:rFonts w:ascii="Times New Roman" w:hAnsi="Times New Roman"/>
              </w:rPr>
              <w:t>Хмільникводоканал</w:t>
            </w:r>
            <w:proofErr w:type="spellEnd"/>
            <w:r w:rsidRPr="00D779E5">
              <w:rPr>
                <w:rFonts w:ascii="Times New Roman" w:hAnsi="Times New Roman"/>
              </w:rPr>
              <w:t>» - С</w:t>
            </w:r>
            <w:r w:rsidR="00044D0B" w:rsidRPr="00D779E5">
              <w:rPr>
                <w:rFonts w:ascii="Times New Roman" w:hAnsi="Times New Roman"/>
              </w:rPr>
              <w:t>ергій БОЙКО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8C4443">
            <w:pPr>
              <w:pStyle w:val="a3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>Начальник КП «</w:t>
            </w:r>
            <w:proofErr w:type="spellStart"/>
            <w:r w:rsidRPr="00D779E5">
              <w:rPr>
                <w:rFonts w:ascii="Times New Roman" w:hAnsi="Times New Roman"/>
              </w:rPr>
              <w:t>Хмільниккомунсервіс</w:t>
            </w:r>
            <w:proofErr w:type="spellEnd"/>
            <w:r w:rsidRPr="00D779E5">
              <w:rPr>
                <w:rFonts w:ascii="Times New Roman" w:hAnsi="Times New Roman"/>
              </w:rPr>
              <w:t>»- Ю</w:t>
            </w:r>
            <w:r w:rsidR="00044D0B" w:rsidRPr="00D779E5">
              <w:rPr>
                <w:rFonts w:ascii="Times New Roman" w:hAnsi="Times New Roman"/>
              </w:rPr>
              <w:t>рій ПРОКОПОВИЧ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6914" w:type="dxa"/>
            <w:vAlign w:val="center"/>
          </w:tcPr>
          <w:p w:rsidR="00185242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Сокол</w:t>
            </w:r>
            <w:r w:rsidR="00044D0B" w:rsidRPr="00D779E5">
              <w:rPr>
                <w:rFonts w:ascii="Times New Roman" w:hAnsi="Times New Roman"/>
              </w:rPr>
              <w:t>івського</w:t>
            </w:r>
            <w:proofErr w:type="spellEnd"/>
            <w:r w:rsidR="00044D0B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044D0B"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="00044D0B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044D0B" w:rsidRPr="00D779E5">
              <w:rPr>
                <w:rFonts w:ascii="Times New Roman" w:hAnsi="Times New Roman"/>
              </w:rPr>
              <w:t>округу</w:t>
            </w:r>
            <w:r w:rsidRPr="00D779E5">
              <w:rPr>
                <w:rFonts w:ascii="Times New Roman" w:hAnsi="Times New Roman"/>
              </w:rPr>
              <w:t>-</w:t>
            </w:r>
            <w:proofErr w:type="spellEnd"/>
            <w:r w:rsidRPr="00D779E5">
              <w:rPr>
                <w:rFonts w:ascii="Times New Roman" w:hAnsi="Times New Roman"/>
              </w:rPr>
              <w:t xml:space="preserve"> А</w:t>
            </w:r>
            <w:r w:rsidR="00044D0B" w:rsidRPr="00D779E5">
              <w:rPr>
                <w:rFonts w:ascii="Times New Roman" w:hAnsi="Times New Roman"/>
              </w:rPr>
              <w:t>ндрій ТИТУЛА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Лоз</w:t>
            </w:r>
            <w:r w:rsidR="00044D0B" w:rsidRPr="00D779E5">
              <w:rPr>
                <w:rFonts w:ascii="Times New Roman" w:hAnsi="Times New Roman"/>
              </w:rPr>
              <w:t>івського</w:t>
            </w:r>
            <w:proofErr w:type="spellEnd"/>
            <w:r w:rsidR="00044D0B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044D0B"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="00044D0B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044D0B" w:rsidRPr="00D779E5">
              <w:rPr>
                <w:rFonts w:ascii="Times New Roman" w:hAnsi="Times New Roman"/>
              </w:rPr>
              <w:t>округу</w:t>
            </w:r>
            <w:r w:rsidRPr="00D779E5">
              <w:rPr>
                <w:rFonts w:ascii="Times New Roman" w:hAnsi="Times New Roman"/>
              </w:rPr>
              <w:t>-</w:t>
            </w:r>
            <w:proofErr w:type="spellEnd"/>
            <w:r w:rsidRPr="00D779E5">
              <w:rPr>
                <w:rFonts w:ascii="Times New Roman" w:hAnsi="Times New Roman"/>
              </w:rPr>
              <w:t xml:space="preserve"> Г</w:t>
            </w:r>
            <w:r w:rsidR="00044D0B" w:rsidRPr="00D779E5">
              <w:rPr>
                <w:rFonts w:ascii="Times New Roman" w:hAnsi="Times New Roman"/>
              </w:rPr>
              <w:t>анна БИЧОК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AC64B3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Кожухів</w:t>
            </w:r>
            <w:r w:rsidR="00044D0B" w:rsidRPr="00D779E5">
              <w:rPr>
                <w:rFonts w:ascii="Times New Roman" w:hAnsi="Times New Roman"/>
              </w:rPr>
              <w:t>ського</w:t>
            </w:r>
            <w:proofErr w:type="spellEnd"/>
            <w:r w:rsidR="00044D0B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044D0B"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="00044D0B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044D0B" w:rsidRPr="00D779E5">
              <w:rPr>
                <w:rFonts w:ascii="Times New Roman" w:hAnsi="Times New Roman"/>
              </w:rPr>
              <w:t>округу</w:t>
            </w:r>
            <w:r w:rsidRPr="00D779E5">
              <w:rPr>
                <w:rFonts w:ascii="Times New Roman" w:hAnsi="Times New Roman"/>
              </w:rPr>
              <w:t>-</w:t>
            </w:r>
            <w:proofErr w:type="spellEnd"/>
            <w:r w:rsidRPr="00D779E5">
              <w:rPr>
                <w:rFonts w:ascii="Times New Roman" w:hAnsi="Times New Roman"/>
              </w:rPr>
              <w:t xml:space="preserve"> С</w:t>
            </w:r>
            <w:r w:rsidR="00044D0B" w:rsidRPr="00D779E5">
              <w:rPr>
                <w:rFonts w:ascii="Times New Roman" w:hAnsi="Times New Roman"/>
              </w:rPr>
              <w:t>вітлана ОСТАПЧУК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AC64B3" w:rsidRPr="008C4443" w:rsidTr="001140FA"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4B3" w:rsidRPr="00D779E5" w:rsidRDefault="00AC64B3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4B3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В</w:t>
            </w:r>
            <w:r w:rsidR="00044D0B" w:rsidRPr="00D779E5">
              <w:rPr>
                <w:rFonts w:ascii="Times New Roman" w:hAnsi="Times New Roman"/>
              </w:rPr>
              <w:t>еликомитницького</w:t>
            </w:r>
            <w:proofErr w:type="spellEnd"/>
            <w:r w:rsidR="00044D0B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044D0B"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="00044D0B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044D0B" w:rsidRPr="00D779E5">
              <w:rPr>
                <w:rFonts w:ascii="Times New Roman" w:hAnsi="Times New Roman"/>
              </w:rPr>
              <w:t>округу</w:t>
            </w:r>
            <w:r w:rsidRPr="00D779E5">
              <w:rPr>
                <w:rFonts w:ascii="Times New Roman" w:hAnsi="Times New Roman"/>
              </w:rPr>
              <w:t>-</w:t>
            </w:r>
            <w:proofErr w:type="spellEnd"/>
            <w:r w:rsidRPr="00D779E5">
              <w:rPr>
                <w:rFonts w:ascii="Times New Roman" w:hAnsi="Times New Roman"/>
              </w:rPr>
              <w:t xml:space="preserve"> Т</w:t>
            </w:r>
            <w:r w:rsidR="00044D0B" w:rsidRPr="00D779E5">
              <w:rPr>
                <w:rFonts w:ascii="Times New Roman" w:hAnsi="Times New Roman"/>
              </w:rPr>
              <w:t>етяна ШКАТЮК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F327AB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F327AB" w:rsidRPr="00D779E5" w:rsidRDefault="00F327AB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7AB" w:rsidRPr="00D779E5" w:rsidRDefault="001140FA" w:rsidP="00D779E5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Пори</w:t>
            </w:r>
            <w:r w:rsidR="00044D0B" w:rsidRPr="00D779E5">
              <w:rPr>
                <w:rFonts w:ascii="Times New Roman" w:hAnsi="Times New Roman"/>
              </w:rPr>
              <w:t>цького</w:t>
            </w:r>
            <w:proofErr w:type="spellEnd"/>
            <w:r w:rsidR="00044D0B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044D0B"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="00044D0B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044D0B" w:rsidRPr="00D779E5">
              <w:rPr>
                <w:rFonts w:ascii="Times New Roman" w:hAnsi="Times New Roman"/>
              </w:rPr>
              <w:t>округу</w:t>
            </w:r>
            <w:r w:rsidRPr="00D779E5">
              <w:rPr>
                <w:rFonts w:ascii="Times New Roman" w:hAnsi="Times New Roman"/>
              </w:rPr>
              <w:t>-</w:t>
            </w:r>
            <w:proofErr w:type="spellEnd"/>
            <w:r w:rsidRPr="00D779E5">
              <w:rPr>
                <w:rFonts w:ascii="Times New Roman" w:hAnsi="Times New Roman"/>
              </w:rPr>
              <w:t xml:space="preserve"> В</w:t>
            </w:r>
            <w:r w:rsidR="00044D0B" w:rsidRPr="00D779E5">
              <w:rPr>
                <w:rFonts w:ascii="Times New Roman" w:hAnsi="Times New Roman"/>
              </w:rPr>
              <w:t xml:space="preserve">алентина </w:t>
            </w:r>
            <w:r w:rsidR="00D779E5" w:rsidRPr="00D779E5">
              <w:rPr>
                <w:rFonts w:ascii="Times New Roman" w:hAnsi="Times New Roman"/>
              </w:rPr>
              <w:t xml:space="preserve"> МАЛІНОВСЬКА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F327AB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F327AB" w:rsidRPr="00D779E5" w:rsidRDefault="00F327AB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7AB" w:rsidRPr="00D779E5" w:rsidRDefault="001140FA" w:rsidP="00D779E5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Широк</w:t>
            </w:r>
            <w:r w:rsidR="00D779E5" w:rsidRPr="00D779E5">
              <w:rPr>
                <w:rFonts w:ascii="Times New Roman" w:hAnsi="Times New Roman"/>
              </w:rPr>
              <w:t>огребельського</w:t>
            </w:r>
            <w:proofErr w:type="spellEnd"/>
            <w:r w:rsidR="00D779E5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D779E5"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="00D779E5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D779E5" w:rsidRPr="00D779E5">
              <w:rPr>
                <w:rFonts w:ascii="Times New Roman" w:hAnsi="Times New Roman"/>
              </w:rPr>
              <w:t>округу</w:t>
            </w:r>
            <w:r w:rsidRPr="00D779E5">
              <w:rPr>
                <w:rFonts w:ascii="Times New Roman" w:hAnsi="Times New Roman"/>
              </w:rPr>
              <w:t>-</w:t>
            </w:r>
            <w:proofErr w:type="spellEnd"/>
            <w:r w:rsidRPr="00D779E5">
              <w:rPr>
                <w:rFonts w:ascii="Times New Roman" w:hAnsi="Times New Roman"/>
              </w:rPr>
              <w:t xml:space="preserve"> М</w:t>
            </w:r>
            <w:r w:rsidR="00D779E5" w:rsidRPr="00D779E5">
              <w:rPr>
                <w:rFonts w:ascii="Times New Roman" w:hAnsi="Times New Roman"/>
              </w:rPr>
              <w:t>икола СУХИЙ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140FA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1140FA" w:rsidRPr="00D779E5" w:rsidRDefault="001140FA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FA" w:rsidRPr="00D779E5" w:rsidRDefault="001140FA" w:rsidP="00D779E5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Кривошиї</w:t>
            </w:r>
            <w:r w:rsidR="00D779E5" w:rsidRPr="00D779E5">
              <w:rPr>
                <w:rFonts w:ascii="Times New Roman" w:hAnsi="Times New Roman"/>
              </w:rPr>
              <w:t>вського</w:t>
            </w:r>
            <w:proofErr w:type="spellEnd"/>
            <w:r w:rsidR="00D779E5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D779E5"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="00D779E5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D779E5" w:rsidRPr="00D779E5">
              <w:rPr>
                <w:rFonts w:ascii="Times New Roman" w:hAnsi="Times New Roman"/>
              </w:rPr>
              <w:t>округу</w:t>
            </w:r>
            <w:r w:rsidRPr="00D779E5">
              <w:rPr>
                <w:rFonts w:ascii="Times New Roman" w:hAnsi="Times New Roman"/>
              </w:rPr>
              <w:t>-</w:t>
            </w:r>
            <w:proofErr w:type="spellEnd"/>
            <w:r w:rsidRPr="00D779E5">
              <w:rPr>
                <w:rFonts w:ascii="Times New Roman" w:hAnsi="Times New Roman"/>
              </w:rPr>
              <w:t xml:space="preserve"> Н</w:t>
            </w:r>
            <w:r w:rsidR="00D779E5" w:rsidRPr="00D779E5">
              <w:rPr>
                <w:rFonts w:ascii="Times New Roman" w:hAnsi="Times New Roman"/>
              </w:rPr>
              <w:t>аталія МАТВІЮК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140FA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1140FA" w:rsidRPr="00D779E5" w:rsidRDefault="001140FA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FA" w:rsidRPr="00D779E5" w:rsidRDefault="001140FA" w:rsidP="00496648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Начальник  </w:t>
            </w:r>
            <w:r w:rsidR="00262562" w:rsidRPr="00D779E5">
              <w:rPr>
                <w:rFonts w:ascii="Times New Roman" w:hAnsi="Times New Roman"/>
              </w:rPr>
              <w:t xml:space="preserve">Хмільницького  управління </w:t>
            </w:r>
            <w:r w:rsidR="00496648" w:rsidRPr="00D779E5">
              <w:rPr>
                <w:rFonts w:ascii="Times New Roman" w:hAnsi="Times New Roman"/>
              </w:rPr>
              <w:t xml:space="preserve">ГУ </w:t>
            </w:r>
            <w:proofErr w:type="spellStart"/>
            <w:r w:rsidR="00262562" w:rsidRPr="00D779E5">
              <w:rPr>
                <w:rFonts w:ascii="Times New Roman" w:hAnsi="Times New Roman"/>
              </w:rPr>
              <w:t>Держпродспоживслужби</w:t>
            </w:r>
            <w:proofErr w:type="spellEnd"/>
            <w:r w:rsidR="00262562" w:rsidRPr="00D779E5">
              <w:rPr>
                <w:rFonts w:ascii="Times New Roman" w:hAnsi="Times New Roman"/>
              </w:rPr>
              <w:t xml:space="preserve"> у Вінницькій </w:t>
            </w:r>
            <w:proofErr w:type="spellStart"/>
            <w:r w:rsidR="00262562" w:rsidRPr="00D779E5">
              <w:rPr>
                <w:rFonts w:ascii="Times New Roman" w:hAnsi="Times New Roman"/>
              </w:rPr>
              <w:t>області</w:t>
            </w:r>
            <w:r w:rsidRPr="00D779E5">
              <w:rPr>
                <w:rFonts w:ascii="Times New Roman" w:hAnsi="Times New Roman"/>
              </w:rPr>
              <w:t>-</w:t>
            </w:r>
            <w:proofErr w:type="spellEnd"/>
            <w:r w:rsidRPr="00D779E5">
              <w:rPr>
                <w:rFonts w:ascii="Times New Roman" w:hAnsi="Times New Roman"/>
              </w:rPr>
              <w:t xml:space="preserve"> В</w:t>
            </w:r>
            <w:r w:rsidR="00D779E5" w:rsidRPr="00D779E5">
              <w:rPr>
                <w:rFonts w:ascii="Times New Roman" w:hAnsi="Times New Roman"/>
              </w:rPr>
              <w:t>асиль ГРУШКО</w:t>
            </w:r>
            <w:r w:rsidRPr="00D779E5">
              <w:rPr>
                <w:rFonts w:ascii="Times New Roman" w:hAnsi="Times New Roman"/>
              </w:rPr>
              <w:t>(за згодою);</w:t>
            </w:r>
          </w:p>
        </w:tc>
      </w:tr>
      <w:tr w:rsidR="001140FA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1140FA" w:rsidRPr="00D779E5" w:rsidRDefault="001140FA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FA" w:rsidRPr="00D779E5" w:rsidRDefault="00D779E5" w:rsidP="00D779E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779E5">
              <w:rPr>
                <w:rFonts w:ascii="Times New Roman" w:hAnsi="Times New Roman"/>
              </w:rPr>
              <w:t>В.о</w:t>
            </w:r>
            <w:proofErr w:type="spellEnd"/>
            <w:r w:rsidRPr="00D779E5">
              <w:rPr>
                <w:rFonts w:ascii="Times New Roman" w:hAnsi="Times New Roman"/>
              </w:rPr>
              <w:t>. д</w:t>
            </w:r>
            <w:r w:rsidR="001140FA" w:rsidRPr="00D779E5">
              <w:rPr>
                <w:rFonts w:ascii="Times New Roman" w:hAnsi="Times New Roman"/>
              </w:rPr>
              <w:t>иректор</w:t>
            </w:r>
            <w:r w:rsidRPr="00D779E5">
              <w:rPr>
                <w:rFonts w:ascii="Times New Roman" w:hAnsi="Times New Roman"/>
              </w:rPr>
              <w:t>а</w:t>
            </w:r>
            <w:r w:rsidR="001140FA" w:rsidRPr="00D779E5">
              <w:rPr>
                <w:rFonts w:ascii="Times New Roman" w:hAnsi="Times New Roman"/>
              </w:rPr>
              <w:t xml:space="preserve"> СО «Хмільницькі ЕМ» АТ «Вінницяобленерго»- </w:t>
            </w:r>
            <w:r w:rsidRPr="00D779E5">
              <w:rPr>
                <w:rFonts w:ascii="Times New Roman" w:hAnsi="Times New Roman"/>
              </w:rPr>
              <w:t>Віктор СНІГУР</w:t>
            </w:r>
            <w:r w:rsidR="001140FA" w:rsidRPr="00D779E5">
              <w:rPr>
                <w:rFonts w:ascii="Times New Roman" w:hAnsi="Times New Roman"/>
              </w:rPr>
              <w:t>(за згодою);</w:t>
            </w:r>
          </w:p>
        </w:tc>
      </w:tr>
      <w:tr w:rsidR="001140FA" w:rsidRPr="00A003EE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1140FA" w:rsidRPr="00D779E5" w:rsidRDefault="001140FA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FA" w:rsidRPr="00D779E5" w:rsidRDefault="00A003EE" w:rsidP="00A003E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A003EE">
              <w:rPr>
                <w:rFonts w:ascii="Times New Roman" w:hAnsi="Times New Roman"/>
                <w:color w:val="000000"/>
                <w:shd w:val="clear" w:color="auto" w:fill="FFFFFF"/>
              </w:rPr>
              <w:t>Державний інспектор з енергетичного нагляду відділу енергетичного нагляду Управління</w:t>
            </w:r>
            <w:r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1140FA" w:rsidRPr="00D779E5">
              <w:rPr>
                <w:rFonts w:ascii="Times New Roman" w:hAnsi="Times New Roman"/>
              </w:rPr>
              <w:t>Держенергонагляду</w:t>
            </w:r>
            <w:proofErr w:type="spellEnd"/>
            <w:r w:rsidR="001140FA" w:rsidRPr="00D779E5">
              <w:rPr>
                <w:rFonts w:ascii="Times New Roman" w:hAnsi="Times New Roman"/>
              </w:rPr>
              <w:t xml:space="preserve"> у Вінницькій області – </w:t>
            </w:r>
            <w:r>
              <w:rPr>
                <w:rFonts w:ascii="Times New Roman" w:hAnsi="Times New Roman"/>
              </w:rPr>
              <w:t>Сергій ЧЕРНІЦЬКИЙ</w:t>
            </w:r>
            <w:r w:rsidR="001140FA" w:rsidRPr="00D779E5">
              <w:rPr>
                <w:rFonts w:ascii="Times New Roman" w:hAnsi="Times New Roman"/>
              </w:rPr>
              <w:t xml:space="preserve"> (0</w:t>
            </w:r>
            <w:r>
              <w:rPr>
                <w:rFonts w:ascii="Times New Roman" w:hAnsi="Times New Roman"/>
              </w:rPr>
              <w:t>962723216</w:t>
            </w:r>
            <w:r w:rsidR="001140FA" w:rsidRPr="00D779E5">
              <w:rPr>
                <w:rFonts w:ascii="Times New Roman" w:hAnsi="Times New Roman"/>
              </w:rPr>
              <w:t>)(за згодою)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140FA" w:rsidRPr="008C4443" w:rsidTr="008C4443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140FA" w:rsidRPr="008C4443" w:rsidRDefault="001140FA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242" w:rsidRDefault="00185242" w:rsidP="00710F71">
      <w:pPr>
        <w:pStyle w:val="a3"/>
        <w:rPr>
          <w:rFonts w:ascii="Times New Roman" w:hAnsi="Times New Roman"/>
          <w:sz w:val="24"/>
          <w:szCs w:val="24"/>
        </w:rPr>
      </w:pPr>
    </w:p>
    <w:p w:rsidR="00496648" w:rsidRPr="00933302" w:rsidRDefault="00496648" w:rsidP="00710F71">
      <w:pPr>
        <w:pStyle w:val="a3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С</w:t>
      </w:r>
      <w:r w:rsidR="00D779E5">
        <w:rPr>
          <w:rFonts w:ascii="Times New Roman" w:hAnsi="Times New Roman"/>
          <w:b/>
          <w:sz w:val="24"/>
          <w:szCs w:val="24"/>
          <w:lang w:val="uk-UA"/>
        </w:rPr>
        <w:t>ергій МАТАШ</w:t>
      </w:r>
    </w:p>
    <w:p w:rsidR="006B7324" w:rsidRDefault="006B7324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A003EE" w:rsidRDefault="00A003EE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496648" w:rsidRDefault="0049664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496648" w:rsidRDefault="0049664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lastRenderedPageBreak/>
        <w:t>Додаток №2 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від </w:t>
      </w:r>
      <w:r w:rsidR="001140FA">
        <w:rPr>
          <w:rFonts w:ascii="Times New Roman" w:hAnsi="Times New Roman"/>
          <w:sz w:val="24"/>
          <w:szCs w:val="24"/>
        </w:rPr>
        <w:t>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1140FA">
        <w:rPr>
          <w:rFonts w:ascii="Times New Roman" w:hAnsi="Times New Roman"/>
          <w:sz w:val="24"/>
          <w:szCs w:val="24"/>
        </w:rPr>
        <w:t>_____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D779E5">
        <w:rPr>
          <w:rFonts w:ascii="Times New Roman" w:hAnsi="Times New Roman"/>
          <w:sz w:val="24"/>
          <w:szCs w:val="24"/>
        </w:rPr>
        <w:t>2</w:t>
      </w:r>
      <w:r w:rsidR="008F3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 №</w:t>
      </w:r>
      <w:r w:rsidR="001140FA">
        <w:rPr>
          <w:rFonts w:ascii="Times New Roman" w:hAnsi="Times New Roman"/>
          <w:sz w:val="24"/>
          <w:szCs w:val="24"/>
        </w:rPr>
        <w:t>___</w:t>
      </w:r>
    </w:p>
    <w:p w:rsidR="00185242" w:rsidRPr="004508BE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62121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ОСНОВНІ ЗАХОДИ</w:t>
      </w:r>
    </w:p>
    <w:p w:rsidR="00185242" w:rsidRPr="004508BE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33302">
        <w:rPr>
          <w:rFonts w:ascii="Times New Roman" w:hAnsi="Times New Roman"/>
          <w:sz w:val="24"/>
          <w:szCs w:val="24"/>
        </w:rPr>
        <w:t xml:space="preserve">з </w:t>
      </w:r>
      <w:proofErr w:type="spellStart"/>
      <w:proofErr w:type="gramStart"/>
      <w:r w:rsidRPr="00933302">
        <w:rPr>
          <w:rFonts w:ascii="Times New Roman" w:hAnsi="Times New Roman"/>
          <w:sz w:val="24"/>
          <w:szCs w:val="24"/>
        </w:rPr>
        <w:t>п</w:t>
      </w:r>
      <w:proofErr w:type="gramEnd"/>
      <w:r w:rsidRPr="00933302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 w:rsidRPr="0093330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33302">
        <w:rPr>
          <w:rFonts w:ascii="Times New Roman" w:hAnsi="Times New Roman"/>
          <w:sz w:val="24"/>
          <w:szCs w:val="24"/>
        </w:rPr>
        <w:t>роботи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33302">
        <w:rPr>
          <w:rFonts w:ascii="Times New Roman" w:hAnsi="Times New Roman"/>
          <w:sz w:val="24"/>
          <w:szCs w:val="24"/>
        </w:rPr>
        <w:t>осінньо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933302">
        <w:rPr>
          <w:rFonts w:ascii="Times New Roman" w:hAnsi="Times New Roman"/>
          <w:sz w:val="24"/>
          <w:szCs w:val="24"/>
        </w:rPr>
        <w:t>період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D779E5">
        <w:rPr>
          <w:rFonts w:ascii="Times New Roman" w:hAnsi="Times New Roman"/>
          <w:sz w:val="24"/>
          <w:szCs w:val="24"/>
          <w:lang w:val="uk-UA"/>
        </w:rPr>
        <w:t>2</w:t>
      </w:r>
      <w:r w:rsidRPr="00933302">
        <w:rPr>
          <w:rFonts w:ascii="Times New Roman" w:hAnsi="Times New Roman"/>
          <w:sz w:val="24"/>
          <w:szCs w:val="24"/>
        </w:rPr>
        <w:t>-20</w:t>
      </w:r>
      <w:r w:rsidR="008F34AC">
        <w:rPr>
          <w:rFonts w:ascii="Times New Roman" w:hAnsi="Times New Roman"/>
          <w:sz w:val="24"/>
          <w:szCs w:val="24"/>
          <w:lang w:val="uk-UA"/>
        </w:rPr>
        <w:t>2</w:t>
      </w:r>
      <w:r w:rsidR="00D779E5">
        <w:rPr>
          <w:rFonts w:ascii="Times New Roman" w:hAnsi="Times New Roman"/>
          <w:sz w:val="24"/>
          <w:szCs w:val="24"/>
          <w:lang w:val="uk-UA"/>
        </w:rPr>
        <w:t>3</w:t>
      </w:r>
      <w:r w:rsidR="008F34A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33302">
        <w:rPr>
          <w:rFonts w:ascii="Times New Roman" w:hAnsi="Times New Roman"/>
          <w:sz w:val="24"/>
          <w:szCs w:val="24"/>
        </w:rPr>
        <w:t>рр</w:t>
      </w:r>
      <w:proofErr w:type="spellEnd"/>
      <w:r w:rsidRPr="00933302">
        <w:rPr>
          <w:rFonts w:ascii="Times New Roman" w:hAnsi="Times New Roman"/>
          <w:sz w:val="24"/>
          <w:szCs w:val="24"/>
        </w:rPr>
        <w:t>.</w:t>
      </w:r>
    </w:p>
    <w:p w:rsidR="00185242" w:rsidRPr="0093330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0"/>
        <w:gridCol w:w="1741"/>
        <w:gridCol w:w="73"/>
        <w:gridCol w:w="1156"/>
        <w:gridCol w:w="6"/>
        <w:gridCol w:w="946"/>
        <w:gridCol w:w="31"/>
        <w:gridCol w:w="1246"/>
        <w:gridCol w:w="19"/>
        <w:gridCol w:w="1258"/>
        <w:gridCol w:w="32"/>
        <w:gridCol w:w="1395"/>
        <w:gridCol w:w="20"/>
        <w:gridCol w:w="1262"/>
      </w:tblGrid>
      <w:tr w:rsidR="002814AF" w:rsidRPr="008C4443" w:rsidTr="00D64A23">
        <w:tc>
          <w:tcPr>
            <w:tcW w:w="674" w:type="dxa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п/</w:t>
            </w: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771" w:type="dxa"/>
            <w:gridSpan w:val="2"/>
            <w:vMerge w:val="restart"/>
          </w:tcPr>
          <w:p w:rsidR="00185242" w:rsidRPr="00B41F8E" w:rsidRDefault="00185242" w:rsidP="008C4443">
            <w:pPr>
              <w:pStyle w:val="Default"/>
              <w:jc w:val="center"/>
              <w:rPr>
                <w:sz w:val="20"/>
                <w:szCs w:val="20"/>
              </w:rPr>
            </w:pPr>
            <w:r w:rsidRPr="00B41F8E">
              <w:rPr>
                <w:sz w:val="20"/>
                <w:szCs w:val="20"/>
              </w:rPr>
              <w:t xml:space="preserve">Найменування заходів </w:t>
            </w:r>
          </w:p>
        </w:tc>
        <w:tc>
          <w:tcPr>
            <w:tcW w:w="1229" w:type="dxa"/>
            <w:gridSpan w:val="2"/>
            <w:vMerge w:val="restart"/>
          </w:tcPr>
          <w:p w:rsidR="00185242" w:rsidRPr="00B41F8E" w:rsidRDefault="00185242" w:rsidP="008C4443">
            <w:pPr>
              <w:pStyle w:val="Default"/>
              <w:jc w:val="center"/>
              <w:rPr>
                <w:sz w:val="20"/>
                <w:szCs w:val="20"/>
              </w:rPr>
            </w:pPr>
            <w:r w:rsidRPr="00B41F8E">
              <w:rPr>
                <w:sz w:val="20"/>
                <w:szCs w:val="20"/>
              </w:rPr>
              <w:t xml:space="preserve">Адреса об’єкту </w:t>
            </w:r>
          </w:p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Од. вимір</w:t>
            </w:r>
          </w:p>
        </w:tc>
        <w:tc>
          <w:tcPr>
            <w:tcW w:w="1277" w:type="dxa"/>
            <w:gridSpan w:val="2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2704" w:type="dxa"/>
            <w:gridSpan w:val="4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282" w:type="dxa"/>
            <w:gridSpan w:val="2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2814AF" w:rsidRPr="008C4443" w:rsidTr="00D64A23">
        <w:tc>
          <w:tcPr>
            <w:tcW w:w="674" w:type="dxa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29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7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Початок</w:t>
            </w:r>
          </w:p>
        </w:tc>
        <w:tc>
          <w:tcPr>
            <w:tcW w:w="142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завершення</w:t>
            </w:r>
          </w:p>
        </w:tc>
        <w:tc>
          <w:tcPr>
            <w:tcW w:w="1282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2814AF" w:rsidRPr="008C4443" w:rsidTr="00D64A23">
        <w:tc>
          <w:tcPr>
            <w:tcW w:w="674" w:type="dxa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229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952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142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1282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</w:tr>
      <w:tr w:rsidR="00185242" w:rsidRPr="008C4443" w:rsidTr="00081749">
        <w:tc>
          <w:tcPr>
            <w:tcW w:w="9889" w:type="dxa"/>
            <w:gridSpan w:val="15"/>
          </w:tcPr>
          <w:p w:rsidR="00185242" w:rsidRPr="00C95C7D" w:rsidRDefault="00185242" w:rsidP="00C95C7D">
            <w:pPr>
              <w:pStyle w:val="ad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    ВОДОПРОВІДНА СТАНЦІЯ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4" w:type="dxa"/>
            <w:gridSpan w:val="3"/>
          </w:tcPr>
          <w:p w:rsidR="00185242" w:rsidRPr="00B41F8E" w:rsidRDefault="00CE74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Промивка та дезінфекція РЧВ 1,2 (резервуар чистої води)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B41F8E" w:rsidRDefault="00CE7400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4" w:type="dxa"/>
            <w:gridSpan w:val="3"/>
          </w:tcPr>
          <w:p w:rsidR="00185242" w:rsidRPr="00B41F8E" w:rsidRDefault="001F4EB2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Заміна насоса № 2 (</w:t>
            </w:r>
            <w:r w:rsidR="00D760D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підйом, </w:t>
            </w:r>
            <w:proofErr w:type="spellStart"/>
            <w:r w:rsidR="00D760D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маш</w:t>
            </w:r>
            <w:proofErr w:type="spellEnd"/>
            <w:r w:rsidR="00D760D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зал</w:t>
            </w: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B41F8E" w:rsidRDefault="00CE7400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844" w:type="dxa"/>
            <w:gridSpan w:val="3"/>
          </w:tcPr>
          <w:p w:rsidR="00185242" w:rsidRPr="00B41F8E" w:rsidRDefault="00CE74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Часткова заміна та ремонт запірної арматури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на фільтрах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D760D9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844" w:type="dxa"/>
            <w:gridSpan w:val="3"/>
          </w:tcPr>
          <w:p w:rsidR="00185242" w:rsidRPr="00B41F8E" w:rsidRDefault="001F4EB2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Монтаж частотного перетворювача та датчика тиску (</w:t>
            </w:r>
            <w:r w:rsidR="00D760D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 підйом, </w:t>
            </w:r>
            <w:proofErr w:type="spellStart"/>
            <w:r w:rsidR="00D760D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маш</w:t>
            </w:r>
            <w:proofErr w:type="spellEnd"/>
            <w:r w:rsidR="00D760D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зал</w:t>
            </w: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D760D9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844" w:type="dxa"/>
            <w:gridSpan w:val="3"/>
          </w:tcPr>
          <w:p w:rsidR="00185242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Видалення осаду з освітлювачів та змішувачів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185242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844" w:type="dxa"/>
            <w:gridSpan w:val="3"/>
          </w:tcPr>
          <w:p w:rsidR="00185242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Ремонт та побілка огорожі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B41F8E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185242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250</w:t>
            </w:r>
          </w:p>
        </w:tc>
        <w:tc>
          <w:tcPr>
            <w:tcW w:w="127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580108" w:rsidRPr="008C4443" w:rsidTr="00B41F8E">
        <w:trPr>
          <w:trHeight w:val="551"/>
        </w:trPr>
        <w:tc>
          <w:tcPr>
            <w:tcW w:w="674" w:type="dxa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844" w:type="dxa"/>
            <w:gridSpan w:val="3"/>
          </w:tcPr>
          <w:p w:rsidR="00580108" w:rsidRPr="00B41F8E" w:rsidRDefault="001F4EB2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Побілка приміщення (</w:t>
            </w:r>
            <w:proofErr w:type="spellStart"/>
            <w:r w:rsidR="00D760D9">
              <w:rPr>
                <w:rFonts w:ascii="Times New Roman" w:hAnsi="Times New Roman"/>
                <w:sz w:val="20"/>
                <w:szCs w:val="20"/>
                <w:lang w:val="uk-UA"/>
              </w:rPr>
              <w:t>маш</w:t>
            </w:r>
            <w:proofErr w:type="spellEnd"/>
            <w:r w:rsidR="00D760D9">
              <w:rPr>
                <w:rFonts w:ascii="Times New Roman" w:hAnsi="Times New Roman"/>
                <w:sz w:val="20"/>
                <w:szCs w:val="20"/>
                <w:lang w:val="uk-UA"/>
              </w:rPr>
              <w:t>. зал, 1 підйом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56" w:type="dxa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B41F8E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1277" w:type="dxa"/>
            <w:gridSpan w:val="2"/>
          </w:tcPr>
          <w:p w:rsidR="00580108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580108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580108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42B35" w:rsidRPr="008C4443" w:rsidTr="00D760D9">
        <w:trPr>
          <w:trHeight w:val="425"/>
        </w:trPr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3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обладнання</w:t>
            </w:r>
          </w:p>
        </w:tc>
        <w:tc>
          <w:tcPr>
            <w:tcW w:w="1156" w:type="dxa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242B35" w:rsidRPr="00B41F8E" w:rsidRDefault="00D760D9" w:rsidP="0024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27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D760D9" w:rsidRPr="008C4443" w:rsidTr="00B41F8E">
        <w:trPr>
          <w:trHeight w:val="252"/>
        </w:trPr>
        <w:tc>
          <w:tcPr>
            <w:tcW w:w="674" w:type="dxa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3"/>
          </w:tcPr>
          <w:p w:rsidR="00D760D9" w:rsidRPr="00242B35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Заготівля дров для опалення</w:t>
            </w:r>
          </w:p>
        </w:tc>
        <w:tc>
          <w:tcPr>
            <w:tcW w:w="1156" w:type="dxa"/>
          </w:tcPr>
          <w:p w:rsidR="00D760D9" w:rsidRPr="00B41F8E" w:rsidRDefault="00D760D9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42B35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277" w:type="dxa"/>
            <w:gridSpan w:val="2"/>
          </w:tcPr>
          <w:p w:rsidR="00D760D9" w:rsidRPr="00242B35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7" w:type="dxa"/>
            <w:gridSpan w:val="2"/>
          </w:tcPr>
          <w:p w:rsidR="00D760D9" w:rsidRPr="00242B35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427" w:type="dxa"/>
            <w:gridSpan w:val="2"/>
          </w:tcPr>
          <w:p w:rsidR="00D760D9" w:rsidRPr="00242B35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242B35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Бойко</w:t>
            </w:r>
          </w:p>
        </w:tc>
      </w:tr>
      <w:tr w:rsidR="00D760D9" w:rsidRPr="008C4443" w:rsidTr="00B41F8E">
        <w:trPr>
          <w:trHeight w:val="475"/>
        </w:trPr>
        <w:tc>
          <w:tcPr>
            <w:tcW w:w="674" w:type="dxa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3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Косметичний ремонт блок № 1 (2 підйом)</w:t>
            </w:r>
          </w:p>
        </w:tc>
        <w:tc>
          <w:tcPr>
            <w:tcW w:w="1156" w:type="dxa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42B35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Бойко</w:t>
            </w:r>
          </w:p>
        </w:tc>
      </w:tr>
      <w:tr w:rsidR="00D760D9" w:rsidRPr="008C4443" w:rsidTr="00B41F8E">
        <w:trPr>
          <w:trHeight w:val="237"/>
        </w:trPr>
        <w:tc>
          <w:tcPr>
            <w:tcW w:w="674" w:type="dxa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Ремонт стелі (фільтрувальний зал № 1)</w:t>
            </w:r>
          </w:p>
        </w:tc>
        <w:tc>
          <w:tcPr>
            <w:tcW w:w="1156" w:type="dxa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Бойко</w:t>
            </w:r>
          </w:p>
        </w:tc>
      </w:tr>
      <w:tr w:rsidR="00D760D9" w:rsidRPr="008C4443" w:rsidTr="00B41F8E">
        <w:trPr>
          <w:trHeight w:val="176"/>
        </w:trPr>
        <w:tc>
          <w:tcPr>
            <w:tcW w:w="674" w:type="dxa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Заміна вікон</w:t>
            </w:r>
          </w:p>
        </w:tc>
        <w:tc>
          <w:tcPr>
            <w:tcW w:w="1156" w:type="dxa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Бойко</w:t>
            </w:r>
          </w:p>
        </w:tc>
      </w:tr>
      <w:tr w:rsidR="00D760D9" w:rsidRPr="00D760D9" w:rsidTr="00B41F8E">
        <w:trPr>
          <w:trHeight w:val="225"/>
        </w:trPr>
        <w:tc>
          <w:tcPr>
            <w:tcW w:w="674" w:type="dxa"/>
          </w:tcPr>
          <w:p w:rsidR="00D760D9" w:rsidRPr="00B41F8E" w:rsidRDefault="00D760D9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засувок д-300 (фільтр. зал № 1,2)</w:t>
            </w:r>
          </w:p>
        </w:tc>
        <w:tc>
          <w:tcPr>
            <w:tcW w:w="1156" w:type="dxa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E93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Бойко</w:t>
            </w:r>
          </w:p>
        </w:tc>
      </w:tr>
      <w:tr w:rsidR="00D760D9" w:rsidRPr="00D760D9" w:rsidTr="00D779E5">
        <w:trPr>
          <w:trHeight w:val="365"/>
        </w:trPr>
        <w:tc>
          <w:tcPr>
            <w:tcW w:w="9889" w:type="dxa"/>
            <w:gridSpan w:val="15"/>
          </w:tcPr>
          <w:p w:rsidR="00D760D9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ЛІНІЯ ВОДОПРОВІДНОЇ МЕРЕЖІ</w:t>
            </w:r>
          </w:p>
        </w:tc>
      </w:tr>
      <w:tr w:rsidR="00D760D9" w:rsidRPr="00D760D9" w:rsidTr="001F2B77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Кап. ремонт пожежних гідрантів по місту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6977C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:rsidR="00D760D9" w:rsidRPr="00B41F8E" w:rsidRDefault="006977C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1F2B77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засувок на водопровідних мережах міста 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6977C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1F2B77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697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</w:t>
            </w:r>
            <w:r w:rsidR="006977C4">
              <w:rPr>
                <w:rFonts w:ascii="Times New Roman" w:hAnsi="Times New Roman"/>
                <w:sz w:val="20"/>
                <w:szCs w:val="20"/>
                <w:lang w:val="uk-UA"/>
              </w:rPr>
              <w:t>ділянки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водопроводу по вул. </w:t>
            </w:r>
            <w:r w:rsidR="006977C4">
              <w:rPr>
                <w:rFonts w:ascii="Times New Roman" w:hAnsi="Times New Roman"/>
                <w:sz w:val="20"/>
                <w:szCs w:val="20"/>
                <w:lang w:val="uk-UA"/>
              </w:rPr>
              <w:t>Чайковського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697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6977C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D760D9" w:rsidRPr="00B41F8E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1F2B77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FF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водопроводу по вул. </w:t>
            </w:r>
            <w:r w:rsidR="00FF0BC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Маліновського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1F2B77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Підняття люків відносно дорожнього покриття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1F2B77">
        <w:trPr>
          <w:trHeight w:val="475"/>
        </w:trPr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Промивка та хлорування </w:t>
            </w:r>
            <w:r w:rsidR="006977C4">
              <w:rPr>
                <w:rFonts w:ascii="Times New Roman" w:hAnsi="Times New Roman"/>
                <w:sz w:val="20"/>
                <w:szCs w:val="20"/>
                <w:lang w:val="uk-UA"/>
              </w:rPr>
              <w:t>водопровідних мереж міста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2500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6977C4" w:rsidRPr="008C4443" w:rsidTr="001F2B77">
        <w:trPr>
          <w:trHeight w:val="202"/>
        </w:trPr>
        <w:tc>
          <w:tcPr>
            <w:tcW w:w="674" w:type="dxa"/>
          </w:tcPr>
          <w:p w:rsidR="006977C4" w:rsidRPr="00B41F8E" w:rsidRDefault="006977C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844" w:type="dxa"/>
            <w:gridSpan w:val="3"/>
          </w:tcPr>
          <w:p w:rsidR="006977C4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Переврізка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абонентів на нову ділянку водопровідної мережі від вул. Суворова до вул. Шевченка</w:t>
            </w:r>
          </w:p>
        </w:tc>
        <w:tc>
          <w:tcPr>
            <w:tcW w:w="1156" w:type="dxa"/>
          </w:tcPr>
          <w:p w:rsidR="006977C4" w:rsidRPr="00B41F8E" w:rsidRDefault="006977C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6977C4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6977C4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gridSpan w:val="2"/>
          </w:tcPr>
          <w:p w:rsidR="006977C4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6977C4" w:rsidRPr="00B41F8E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82" w:type="dxa"/>
            <w:gridSpan w:val="2"/>
          </w:tcPr>
          <w:p w:rsidR="006977C4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6977C4" w:rsidRPr="008C4443" w:rsidTr="001F2B77">
        <w:trPr>
          <w:trHeight w:val="376"/>
        </w:trPr>
        <w:tc>
          <w:tcPr>
            <w:tcW w:w="674" w:type="dxa"/>
          </w:tcPr>
          <w:p w:rsidR="006977C4" w:rsidRPr="00B41F8E" w:rsidRDefault="006977C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844" w:type="dxa"/>
            <w:gridSpan w:val="3"/>
          </w:tcPr>
          <w:p w:rsidR="006977C4" w:rsidRDefault="00FF0BC6" w:rsidP="00FF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водопроводу по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 пров. І. Богуна</w:t>
            </w:r>
          </w:p>
        </w:tc>
        <w:tc>
          <w:tcPr>
            <w:tcW w:w="1156" w:type="dxa"/>
          </w:tcPr>
          <w:p w:rsidR="006977C4" w:rsidRPr="00B41F8E" w:rsidRDefault="006977C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6977C4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6977C4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320</w:t>
            </w:r>
          </w:p>
        </w:tc>
        <w:tc>
          <w:tcPr>
            <w:tcW w:w="1277" w:type="dxa"/>
            <w:gridSpan w:val="2"/>
          </w:tcPr>
          <w:p w:rsidR="006977C4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6977C4" w:rsidRPr="00B41F8E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6977C4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D779E5">
        <w:trPr>
          <w:trHeight w:val="317"/>
        </w:trPr>
        <w:tc>
          <w:tcPr>
            <w:tcW w:w="9889" w:type="dxa"/>
            <w:gridSpan w:val="15"/>
          </w:tcPr>
          <w:p w:rsidR="00D760D9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ОСК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D760D9" w:rsidRPr="00B41F8E" w:rsidRDefault="00FF0BC6" w:rsidP="00CC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ерліфтів на 1 відстійниках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FF0BC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FF0BC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D760D9" w:rsidRPr="00B41F8E" w:rsidRDefault="00FF0BC6" w:rsidP="00CC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розподільчих лотків в аеротенках</w:t>
            </w:r>
            <w:r w:rsidR="00D760D9"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FF0BC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D760D9" w:rsidRPr="00B41F8E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Поточний ремонт шиберів в аеротенках та муловому каналі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FF0BC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FF0BC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D760D9" w:rsidRPr="00B41F8E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Ремонт побутових приміщень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FF0BC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E87BF1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FF0BC6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обладнання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E87BF1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FF0BC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D779E5">
        <w:trPr>
          <w:trHeight w:val="253"/>
        </w:trPr>
        <w:tc>
          <w:tcPr>
            <w:tcW w:w="9889" w:type="dxa"/>
            <w:gridSpan w:val="15"/>
          </w:tcPr>
          <w:p w:rsidR="00D760D9" w:rsidRDefault="00D760D9" w:rsidP="00D7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КНС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ВНС</w:t>
            </w:r>
          </w:p>
        </w:tc>
      </w:tr>
      <w:tr w:rsidR="00D760D9" w:rsidRPr="008C4443" w:rsidTr="008E0B4C">
        <w:trPr>
          <w:trHeight w:val="488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14" w:type="dxa"/>
            <w:gridSpan w:val="2"/>
          </w:tcPr>
          <w:p w:rsidR="00D760D9" w:rsidRPr="00B41F8E" w:rsidRDefault="005D116B" w:rsidP="00E8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насосів (ВНС-5)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760D9" w:rsidRPr="00B41F8E" w:rsidRDefault="005D116B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90" w:type="dxa"/>
            <w:gridSpan w:val="2"/>
          </w:tcPr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D760D9" w:rsidRPr="008C4443" w:rsidTr="008E0B4C">
        <w:trPr>
          <w:trHeight w:val="300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14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Переведення ВНС-3 на поліетиленові труби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65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90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62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D760D9" w:rsidRPr="008C4443" w:rsidTr="008E0B4C">
        <w:trPr>
          <w:trHeight w:val="301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14" w:type="dxa"/>
            <w:gridSpan w:val="2"/>
          </w:tcPr>
          <w:p w:rsidR="00D760D9" w:rsidRPr="00B41F8E" w:rsidRDefault="00D760D9" w:rsidP="00E8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Благоустрій території КНС-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5D116B">
              <w:rPr>
                <w:rFonts w:ascii="Times New Roman" w:hAnsi="Times New Roman"/>
                <w:sz w:val="20"/>
                <w:szCs w:val="20"/>
                <w:lang w:val="uk-UA"/>
              </w:rPr>
              <w:t>,3, ВНС-5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65" w:type="dxa"/>
            <w:gridSpan w:val="2"/>
          </w:tcPr>
          <w:p w:rsidR="00D760D9" w:rsidRPr="00B41F8E" w:rsidRDefault="00D760D9" w:rsidP="005D1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5D116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90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D760D9" w:rsidRPr="008C4443" w:rsidTr="008E0B4C">
        <w:trPr>
          <w:trHeight w:val="165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gridSpan w:val="2"/>
          </w:tcPr>
          <w:p w:rsidR="008E0B4C" w:rsidRPr="008E0B4C" w:rsidRDefault="00D760D9" w:rsidP="008E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Побілка приміщень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E0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65" w:type="dxa"/>
            <w:gridSpan w:val="2"/>
          </w:tcPr>
          <w:p w:rsidR="00D760D9" w:rsidRPr="00B41F8E" w:rsidRDefault="005D116B" w:rsidP="008E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290" w:type="dxa"/>
            <w:gridSpan w:val="2"/>
          </w:tcPr>
          <w:p w:rsidR="00D760D9" w:rsidRPr="00B41F8E" w:rsidRDefault="00D760D9" w:rsidP="008E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E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D760D9" w:rsidRPr="008C4443" w:rsidTr="008E0B4C">
        <w:trPr>
          <w:trHeight w:val="350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1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металоконструкцій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7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760D9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90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62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D760D9" w:rsidRPr="008C4443" w:rsidTr="008E0B4C">
        <w:trPr>
          <w:trHeight w:val="494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1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Ревізія системи вентиляції КНС-3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62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D760D9" w:rsidRPr="008C4443" w:rsidTr="008E0B4C">
        <w:trPr>
          <w:trHeight w:val="425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814" w:type="dxa"/>
            <w:gridSpan w:val="2"/>
          </w:tcPr>
          <w:p w:rsidR="00D760D9" w:rsidRPr="00B41F8E" w:rsidRDefault="005D116B" w:rsidP="005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Монтаж частотного перетворювача (ВНС-5)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15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62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D760D9" w:rsidRPr="008C4443" w:rsidTr="008E0B4C">
        <w:trPr>
          <w:trHeight w:val="288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814" w:type="dxa"/>
            <w:gridSpan w:val="2"/>
          </w:tcPr>
          <w:p w:rsidR="00D760D9" w:rsidRPr="00B41F8E" w:rsidRDefault="005D116B" w:rsidP="005D1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Заміна засувок д-400 мм (КНС-3)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D760D9" w:rsidRPr="008C4443" w:rsidTr="008E0B4C">
        <w:trPr>
          <w:trHeight w:val="275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814" w:type="dxa"/>
            <w:gridSpan w:val="2"/>
          </w:tcPr>
          <w:p w:rsidR="00D760D9" w:rsidRPr="00B41F8E" w:rsidRDefault="00D760D9" w:rsidP="00D14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резервних насосів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D760D9" w:rsidRPr="008C4443" w:rsidTr="00D779E5">
        <w:trPr>
          <w:trHeight w:val="221"/>
        </w:trPr>
        <w:tc>
          <w:tcPr>
            <w:tcW w:w="9889" w:type="dxa"/>
            <w:gridSpan w:val="15"/>
          </w:tcPr>
          <w:p w:rsidR="00D760D9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МЕРЕЖА КАНАЛІЗАЦІЇ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Підняття люків 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відносно дорожнього покриття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Мельник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В.О.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5D1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</w:t>
            </w:r>
            <w:r w:rsidR="005D116B">
              <w:rPr>
                <w:rFonts w:ascii="Times New Roman" w:hAnsi="Times New Roman"/>
                <w:sz w:val="20"/>
                <w:szCs w:val="20"/>
                <w:lang w:val="uk-UA"/>
              </w:rPr>
              <w:t>ділянки напірного каналізаційного колектору (КНС-3-ОСК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1277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Ремонт каналізаційних колодязів по місту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Промивка самопливних колекторів по місту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5D116B">
        <w:trPr>
          <w:trHeight w:val="671"/>
        </w:trPr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5D1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Ремонт</w:t>
            </w: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колодяз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ів по вул. </w:t>
            </w:r>
            <w:r w:rsidR="005D116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Монастирська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5D116B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D779E5">
        <w:trPr>
          <w:trHeight w:val="249"/>
        </w:trPr>
        <w:tc>
          <w:tcPr>
            <w:tcW w:w="9889" w:type="dxa"/>
            <w:gridSpan w:val="15"/>
          </w:tcPr>
          <w:p w:rsidR="00D760D9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АВТОТРАНСПОРТ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404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Бетонування підлоги приміщень </w:t>
            </w:r>
            <w:r w:rsidR="0040459A">
              <w:rPr>
                <w:rFonts w:ascii="Times New Roman" w:hAnsi="Times New Roman"/>
                <w:sz w:val="20"/>
                <w:szCs w:val="20"/>
                <w:lang w:val="uk-UA"/>
              </w:rPr>
              <w:t>майстерні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7" w:type="dxa"/>
            <w:gridSpan w:val="2"/>
          </w:tcPr>
          <w:p w:rsidR="00D760D9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760D9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Скидан</w:t>
            </w:r>
            <w:proofErr w:type="spellEnd"/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шин на автотранспорті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:rsidR="00D760D9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D760D9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Скидан</w:t>
            </w:r>
            <w:proofErr w:type="spellEnd"/>
          </w:p>
        </w:tc>
      </w:tr>
      <w:tr w:rsidR="00D760D9" w:rsidRPr="008C4443" w:rsidTr="005D116B">
        <w:trPr>
          <w:trHeight w:val="626"/>
        </w:trPr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акумуляторних батарей на </w:t>
            </w:r>
            <w:r w:rsidR="005D116B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автотранспорті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D760D9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Скидан</w:t>
            </w:r>
            <w:proofErr w:type="spellEnd"/>
          </w:p>
        </w:tc>
      </w:tr>
      <w:tr w:rsidR="005D116B" w:rsidRPr="008C4443" w:rsidTr="00D64A23">
        <w:trPr>
          <w:trHeight w:val="288"/>
        </w:trPr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технічного огляду автомобілів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A00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A00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5D116B" w:rsidRPr="00B41F8E" w:rsidRDefault="0040459A" w:rsidP="00A00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Скидан</w:t>
            </w:r>
            <w:proofErr w:type="spellEnd"/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5D116B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шліфувального та свердлильного станків (майстерня)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40459A" w:rsidP="00404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5D116B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5D116B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82" w:type="dxa"/>
            <w:gridSpan w:val="2"/>
          </w:tcPr>
          <w:p w:rsidR="005D116B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Скидан</w:t>
            </w:r>
            <w:proofErr w:type="spellEnd"/>
          </w:p>
        </w:tc>
      </w:tr>
      <w:tr w:rsidR="005D116B" w:rsidRPr="008C4443" w:rsidTr="00D779E5">
        <w:trPr>
          <w:trHeight w:val="339"/>
        </w:trPr>
        <w:tc>
          <w:tcPr>
            <w:tcW w:w="9889" w:type="dxa"/>
            <w:gridSpan w:val="15"/>
          </w:tcPr>
          <w:p w:rsidR="005D116B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ЕНЕРГОГОСПОДАРСТВО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перевірки опору ізоляції по всіх об</w:t>
            </w:r>
            <w:r w:rsidRPr="00B41F8E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єктах</w:t>
            </w:r>
            <w:proofErr w:type="spellEnd"/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42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28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Виконання перевірки грозозахисту, а при необхідності-ремонт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D14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поточного обслуговування трансформаторів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ТМ 10/0,4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Виконання поточного ремонту та обслуговування зовнішнього освітлення по всіх об</w:t>
            </w:r>
            <w:r w:rsidRPr="00B41F8E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єктах</w:t>
            </w:r>
            <w:proofErr w:type="spellEnd"/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D14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обслуговування ЗШ-0,4 кВ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 підйом, 2 підйом (станція водопідготовки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771" w:type="dxa"/>
            <w:gridSpan w:val="2"/>
          </w:tcPr>
          <w:p w:rsidR="005D116B" w:rsidRPr="00B41F8E" w:rsidRDefault="001F2B77" w:rsidP="001F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обслуговування ЗШ-0,4 кВ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(КНС-3,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-1, ОСК)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1F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Монтаж </w:t>
            </w:r>
            <w:r w:rsidR="001F2B77">
              <w:rPr>
                <w:rFonts w:ascii="Times New Roman" w:hAnsi="Times New Roman"/>
                <w:sz w:val="20"/>
                <w:szCs w:val="20"/>
                <w:lang w:val="uk-UA"/>
              </w:rPr>
              <w:t>частотного перетворювача насоса №2 (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станці</w:t>
            </w:r>
            <w:r w:rsidR="001F2B77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водо підготовки</w:t>
            </w:r>
            <w:r w:rsidR="001F2B77">
              <w:rPr>
                <w:rFonts w:ascii="Times New Roman" w:hAnsi="Times New Roman"/>
                <w:sz w:val="20"/>
                <w:szCs w:val="20"/>
                <w:lang w:val="uk-UA"/>
              </w:rPr>
              <w:t>, 2 підйом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обслуговування 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ел</w:t>
            </w:r>
            <w:proofErr w:type="spellEnd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. двигунів (насосів)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АВР-0,4 (1,2 підйом, водопровідна станція)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1F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Монтаж </w:t>
            </w:r>
            <w:r w:rsidR="001F2B77">
              <w:rPr>
                <w:rFonts w:ascii="Times New Roman" w:hAnsi="Times New Roman"/>
                <w:sz w:val="20"/>
                <w:szCs w:val="20"/>
                <w:lang w:val="uk-UA"/>
              </w:rPr>
              <w:t>частотного перетворювача насоса № 1 (ВНС-5)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Default="005D116B" w:rsidP="001F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8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40459A" w:rsidRPr="008C4443" w:rsidTr="00D64A23">
        <w:tc>
          <w:tcPr>
            <w:tcW w:w="674" w:type="dxa"/>
          </w:tcPr>
          <w:p w:rsidR="0040459A" w:rsidRDefault="0040459A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771" w:type="dxa"/>
            <w:gridSpan w:val="2"/>
          </w:tcPr>
          <w:p w:rsidR="0040459A" w:rsidRDefault="001F2B77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Монтаж БСК (компенсація реактивної потужності, станція водо підготовки, 2 підйом)</w:t>
            </w:r>
          </w:p>
        </w:tc>
        <w:tc>
          <w:tcPr>
            <w:tcW w:w="1229" w:type="dxa"/>
            <w:gridSpan w:val="2"/>
          </w:tcPr>
          <w:p w:rsidR="0040459A" w:rsidRPr="00B41F8E" w:rsidRDefault="0040459A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40459A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40459A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40459A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40459A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82" w:type="dxa"/>
            <w:gridSpan w:val="2"/>
          </w:tcPr>
          <w:p w:rsidR="0040459A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40459A" w:rsidRPr="008C4443" w:rsidTr="00D64A23">
        <w:tc>
          <w:tcPr>
            <w:tcW w:w="674" w:type="dxa"/>
          </w:tcPr>
          <w:p w:rsidR="0040459A" w:rsidRDefault="0040459A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71" w:type="dxa"/>
            <w:gridSpan w:val="2"/>
          </w:tcPr>
          <w:p w:rsidR="0040459A" w:rsidRDefault="001F2B77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Підключення станків в майстерні автотранспорту</w:t>
            </w:r>
          </w:p>
        </w:tc>
        <w:tc>
          <w:tcPr>
            <w:tcW w:w="1229" w:type="dxa"/>
            <w:gridSpan w:val="2"/>
          </w:tcPr>
          <w:p w:rsidR="0040459A" w:rsidRPr="00B41F8E" w:rsidRDefault="0040459A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40459A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40459A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40459A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40459A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82" w:type="dxa"/>
            <w:gridSpan w:val="2"/>
          </w:tcPr>
          <w:p w:rsidR="0040459A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</w:tbl>
    <w:p w:rsidR="001852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6501CE" w:rsidRDefault="006501CE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6648" w:rsidRDefault="00496648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6648" w:rsidRDefault="00496648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6648" w:rsidRDefault="00496648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01CE" w:rsidRDefault="006501CE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С</w:t>
      </w:r>
      <w:r w:rsidR="00D779E5">
        <w:rPr>
          <w:rFonts w:ascii="Times New Roman" w:hAnsi="Times New Roman"/>
          <w:b/>
          <w:sz w:val="24"/>
          <w:szCs w:val="24"/>
          <w:lang w:val="uk-UA"/>
        </w:rPr>
        <w:t>ергій МАТАШ</w:t>
      </w:r>
    </w:p>
    <w:p w:rsidR="00185242" w:rsidRDefault="00185242" w:rsidP="00F55665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F55665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496648" w:rsidRDefault="0049664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496648" w:rsidRDefault="0049664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496648" w:rsidRDefault="0049664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496648" w:rsidRDefault="0049664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B244C7" w:rsidRDefault="00B244C7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B244C7" w:rsidRDefault="00B244C7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496648" w:rsidRDefault="0049664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№3</w:t>
      </w: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1140FA">
        <w:rPr>
          <w:rFonts w:ascii="Times New Roman" w:hAnsi="Times New Roman"/>
          <w:sz w:val="24"/>
          <w:szCs w:val="24"/>
        </w:rPr>
        <w:t>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B86888">
        <w:rPr>
          <w:rFonts w:ascii="Times New Roman" w:hAnsi="Times New Roman"/>
          <w:sz w:val="24"/>
          <w:szCs w:val="24"/>
        </w:rPr>
        <w:t>______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D779E5">
        <w:rPr>
          <w:rFonts w:ascii="Times New Roman" w:hAnsi="Times New Roman"/>
          <w:sz w:val="24"/>
          <w:szCs w:val="24"/>
        </w:rPr>
        <w:t>2</w:t>
      </w:r>
      <w:r w:rsidR="008F3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 №</w:t>
      </w:r>
      <w:r w:rsidR="00B86888">
        <w:rPr>
          <w:rFonts w:ascii="Times New Roman" w:hAnsi="Times New Roman"/>
          <w:sz w:val="24"/>
          <w:szCs w:val="24"/>
        </w:rPr>
        <w:t>___</w:t>
      </w: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3842">
        <w:rPr>
          <w:rFonts w:ascii="Times New Roman" w:hAnsi="Times New Roman"/>
          <w:color w:val="000000"/>
          <w:sz w:val="24"/>
          <w:szCs w:val="24"/>
          <w:lang w:val="uk-UA"/>
        </w:rPr>
        <w:t xml:space="preserve">ОСНОВНІ ЗАХОДИ </w:t>
      </w:r>
    </w:p>
    <w:p w:rsidR="00185242" w:rsidRPr="004A702F" w:rsidRDefault="00D779E5" w:rsidP="004A70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proofErr w:type="spellStart"/>
      <w:r w:rsidR="00185242" w:rsidRPr="00D2122F">
        <w:rPr>
          <w:rFonts w:ascii="Times New Roman" w:hAnsi="Times New Roman"/>
          <w:color w:val="000000"/>
          <w:sz w:val="24"/>
          <w:szCs w:val="24"/>
        </w:rPr>
        <w:t>оточного</w:t>
      </w:r>
      <w:proofErr w:type="spellEnd"/>
      <w:r w:rsidR="00185242" w:rsidRPr="00D2122F">
        <w:rPr>
          <w:rFonts w:ascii="Times New Roman" w:hAnsi="Times New Roman"/>
          <w:color w:val="000000"/>
          <w:sz w:val="24"/>
          <w:szCs w:val="24"/>
        </w:rPr>
        <w:t xml:space="preserve"> ремонту з </w:t>
      </w:r>
      <w:proofErr w:type="spellStart"/>
      <w:r w:rsidR="00185242" w:rsidRPr="00D2122F">
        <w:rPr>
          <w:rFonts w:ascii="Times New Roman" w:hAnsi="Times New Roman"/>
          <w:color w:val="000000"/>
          <w:sz w:val="24"/>
          <w:szCs w:val="24"/>
        </w:rPr>
        <w:t>пі</w:t>
      </w:r>
      <w:r w:rsidR="00185242">
        <w:rPr>
          <w:rFonts w:ascii="Times New Roman" w:hAnsi="Times New Roman"/>
          <w:color w:val="000000"/>
          <w:sz w:val="24"/>
          <w:szCs w:val="24"/>
        </w:rPr>
        <w:t>дготовки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85242">
        <w:rPr>
          <w:rFonts w:ascii="Times New Roman" w:hAnsi="Times New Roman"/>
          <w:color w:val="000000"/>
          <w:sz w:val="24"/>
          <w:szCs w:val="24"/>
        </w:rPr>
        <w:t>житлового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 фонду КП «</w:t>
      </w:r>
      <w:proofErr w:type="spellStart"/>
      <w:r w:rsidR="00185242">
        <w:rPr>
          <w:rFonts w:ascii="Times New Roman" w:hAnsi="Times New Roman"/>
          <w:color w:val="000000"/>
          <w:sz w:val="24"/>
          <w:szCs w:val="24"/>
        </w:rPr>
        <w:t>Хмільни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комунсервіс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>»</w:t>
      </w:r>
      <w:r w:rsidR="00185242" w:rsidRPr="00D2122F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="00185242" w:rsidRPr="00D2122F">
        <w:rPr>
          <w:rFonts w:ascii="Times New Roman" w:hAnsi="Times New Roman"/>
          <w:color w:val="000000"/>
          <w:sz w:val="24"/>
          <w:szCs w:val="24"/>
        </w:rPr>
        <w:t>робо</w:t>
      </w:r>
      <w:r w:rsidR="00185242"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185242">
        <w:rPr>
          <w:rFonts w:ascii="Times New Roman" w:hAnsi="Times New Roman"/>
          <w:color w:val="000000"/>
          <w:sz w:val="24"/>
          <w:szCs w:val="24"/>
        </w:rPr>
        <w:t>осінньо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-зимовий </w:t>
      </w:r>
      <w:proofErr w:type="spellStart"/>
      <w:r w:rsidR="00185242">
        <w:rPr>
          <w:rFonts w:ascii="Times New Roman" w:hAnsi="Times New Roman"/>
          <w:color w:val="000000"/>
          <w:sz w:val="24"/>
          <w:szCs w:val="24"/>
        </w:rPr>
        <w:t>період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6C0D7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185242">
        <w:rPr>
          <w:rFonts w:ascii="Times New Roman" w:hAnsi="Times New Roman"/>
          <w:color w:val="000000"/>
          <w:sz w:val="24"/>
          <w:szCs w:val="24"/>
        </w:rPr>
        <w:t>-20</w:t>
      </w:r>
      <w:r w:rsidR="008F34AC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8F34A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185242" w:rsidRPr="00D2122F">
        <w:rPr>
          <w:rFonts w:ascii="Times New Roman" w:hAnsi="Times New Roman"/>
          <w:color w:val="000000"/>
          <w:sz w:val="24"/>
          <w:szCs w:val="24"/>
        </w:rPr>
        <w:t>рр</w:t>
      </w:r>
      <w:proofErr w:type="spellEnd"/>
      <w:r w:rsidR="00185242" w:rsidRPr="00D2122F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46"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01"/>
        <w:gridCol w:w="1089"/>
        <w:gridCol w:w="1089"/>
        <w:gridCol w:w="1089"/>
        <w:gridCol w:w="1602"/>
        <w:gridCol w:w="1225"/>
        <w:gridCol w:w="1089"/>
        <w:gridCol w:w="1089"/>
      </w:tblGrid>
      <w:tr w:rsidR="00185242" w:rsidRPr="008C4443" w:rsidTr="00073842">
        <w:trPr>
          <w:trHeight w:val="745"/>
        </w:trPr>
        <w:tc>
          <w:tcPr>
            <w:tcW w:w="1384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Адреса будинку</w:t>
            </w:r>
          </w:p>
        </w:tc>
        <w:tc>
          <w:tcPr>
            <w:tcW w:w="1101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Поточ</w:t>
            </w:r>
            <w:proofErr w:type="spellEnd"/>
            <w:r w:rsidRPr="008C4443">
              <w:rPr>
                <w:sz w:val="22"/>
                <w:szCs w:val="22"/>
              </w:rPr>
              <w:t>. ремонт м’якої покрівлі,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</w:t>
            </w:r>
            <w:r w:rsidRPr="00B8688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Поточ</w:t>
            </w:r>
            <w:proofErr w:type="spellEnd"/>
            <w:r w:rsidRPr="008C4443">
              <w:rPr>
                <w:sz w:val="22"/>
                <w:szCs w:val="22"/>
              </w:rPr>
              <w:t xml:space="preserve">. ремонт </w:t>
            </w:r>
            <w:proofErr w:type="spellStart"/>
            <w:r w:rsidRPr="008C4443">
              <w:rPr>
                <w:sz w:val="22"/>
                <w:szCs w:val="22"/>
              </w:rPr>
              <w:t>шиферн</w:t>
            </w:r>
            <w:proofErr w:type="spellEnd"/>
            <w:r w:rsidRPr="008C4443">
              <w:rPr>
                <w:sz w:val="22"/>
                <w:szCs w:val="22"/>
              </w:rPr>
              <w:t>. покрівлі,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</w:t>
            </w:r>
            <w:r w:rsidRPr="00B86888">
              <w:rPr>
                <w:sz w:val="22"/>
                <w:szCs w:val="22"/>
                <w:vertAlign w:val="superscript"/>
              </w:rPr>
              <w:t>2</w:t>
            </w:r>
            <w:r w:rsidRPr="008C4443">
              <w:rPr>
                <w:sz w:val="22"/>
                <w:szCs w:val="22"/>
              </w:rPr>
              <w:t>(парапетів)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Скління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вікон сход. клітин,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</w:t>
            </w:r>
            <w:r w:rsidRPr="00B8688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Ремонт та заміна </w:t>
            </w:r>
            <w:proofErr w:type="spellStart"/>
            <w:r w:rsidRPr="008C4443">
              <w:rPr>
                <w:sz w:val="22"/>
                <w:szCs w:val="22"/>
              </w:rPr>
              <w:t>трубопр</w:t>
            </w:r>
            <w:proofErr w:type="spellEnd"/>
            <w:r w:rsidRPr="008C4443">
              <w:rPr>
                <w:sz w:val="22"/>
                <w:szCs w:val="22"/>
              </w:rPr>
              <w:t>.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холод.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водоп</w:t>
            </w:r>
            <w:proofErr w:type="spellEnd"/>
            <w:r w:rsidRPr="008C4443">
              <w:rPr>
                <w:sz w:val="22"/>
                <w:szCs w:val="22"/>
              </w:rPr>
              <w:t>.,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м.п</w:t>
            </w:r>
            <w:proofErr w:type="spellEnd"/>
            <w:r w:rsidRPr="008C4443">
              <w:rPr>
                <w:sz w:val="22"/>
                <w:szCs w:val="22"/>
              </w:rPr>
              <w:t>.</w:t>
            </w:r>
          </w:p>
        </w:tc>
        <w:tc>
          <w:tcPr>
            <w:tcW w:w="1602" w:type="dxa"/>
          </w:tcPr>
          <w:p w:rsidR="00185242" w:rsidRPr="008C4443" w:rsidRDefault="00185242" w:rsidP="00081DB8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Каналізація ремонт та заміна ділянок трубопроводу, </w:t>
            </w:r>
            <w:proofErr w:type="spellStart"/>
            <w:r w:rsidRPr="008C4443">
              <w:rPr>
                <w:sz w:val="22"/>
                <w:szCs w:val="22"/>
              </w:rPr>
              <w:t>м.п</w:t>
            </w:r>
            <w:proofErr w:type="spellEnd"/>
            <w:r w:rsidRPr="008C4443">
              <w:rPr>
                <w:sz w:val="22"/>
                <w:szCs w:val="22"/>
              </w:rPr>
              <w:t>.(</w:t>
            </w:r>
            <w:proofErr w:type="spellStart"/>
            <w:r w:rsidRPr="008C4443">
              <w:rPr>
                <w:sz w:val="22"/>
                <w:szCs w:val="22"/>
              </w:rPr>
              <w:t>л</w:t>
            </w:r>
            <w:r w:rsidR="00081DB8">
              <w:rPr>
                <w:sz w:val="22"/>
                <w:szCs w:val="22"/>
              </w:rPr>
              <w:t>и</w:t>
            </w:r>
            <w:r w:rsidRPr="008C4443">
              <w:rPr>
                <w:sz w:val="22"/>
                <w:szCs w:val="22"/>
              </w:rPr>
              <w:t>внева</w:t>
            </w:r>
            <w:proofErr w:type="spellEnd"/>
            <w:r w:rsidRPr="008C4443">
              <w:rPr>
                <w:sz w:val="22"/>
                <w:szCs w:val="22"/>
              </w:rPr>
              <w:t xml:space="preserve"> каналізація)</w:t>
            </w:r>
          </w:p>
        </w:tc>
        <w:tc>
          <w:tcPr>
            <w:tcW w:w="1225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Заміна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запірної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арматури,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шт.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Ремонт, </w:t>
            </w:r>
            <w:proofErr w:type="spellStart"/>
            <w:r w:rsidRPr="008C4443">
              <w:rPr>
                <w:sz w:val="22"/>
                <w:szCs w:val="22"/>
              </w:rPr>
              <w:t>електро</w:t>
            </w:r>
            <w:proofErr w:type="spellEnd"/>
            <w:r w:rsidRPr="008C4443">
              <w:rPr>
                <w:sz w:val="22"/>
                <w:szCs w:val="22"/>
              </w:rPr>
              <w:t xml:space="preserve"> щитових </w:t>
            </w:r>
            <w:proofErr w:type="spellStart"/>
            <w:r w:rsidRPr="008C444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Інше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8C4443">
              <w:rPr>
                <w:sz w:val="22"/>
                <w:szCs w:val="22"/>
              </w:rPr>
              <w:t>6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2C4D8E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85242">
              <w:rPr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2C4D8E" w:rsidP="00D541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1DB8">
              <w:rPr>
                <w:sz w:val="22"/>
                <w:szCs w:val="22"/>
              </w:rPr>
              <w:t>2</w:t>
            </w:r>
            <w:r w:rsidR="00D54173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2C4D8E" w:rsidP="00D541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2C4D8E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85242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5CB5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2C4D8E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85242"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Травня,11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54173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</w:p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 w:rsidR="003D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 w:rsidR="003D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81DB8"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85242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101" w:type="dxa"/>
          </w:tcPr>
          <w:p w:rsidR="00185242" w:rsidRPr="008C4443" w:rsidRDefault="00185242" w:rsidP="00D541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20м. парапет</w:t>
            </w:r>
            <w:r w:rsidR="002C4D8E">
              <w:rPr>
                <w:sz w:val="22"/>
                <w:szCs w:val="22"/>
              </w:rPr>
              <w:t>и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763CF9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 w:rsidR="003D2145"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2C4D8E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слухові вікна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Монастирська,1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81DB8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2C4D8E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Монастирська,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85242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165C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Літописна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65CB5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Пушкіна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Виноградна</w:t>
            </w:r>
            <w:r w:rsidR="003D214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9" w:type="dxa"/>
          </w:tcPr>
          <w:p w:rsidR="00185242" w:rsidRPr="008C4443" w:rsidRDefault="002C4D8E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242">
              <w:rPr>
                <w:sz w:val="22"/>
                <w:szCs w:val="22"/>
              </w:rPr>
              <w:t>30 м. фасад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Кутузова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089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31</w:t>
            </w:r>
          </w:p>
        </w:tc>
        <w:tc>
          <w:tcPr>
            <w:tcW w:w="1101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33</w:t>
            </w:r>
          </w:p>
        </w:tc>
        <w:tc>
          <w:tcPr>
            <w:tcW w:w="1101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2C4D8E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324"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6B73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324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2C4D8E" w:rsidP="006B73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324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2C4D8E" w:rsidP="006B73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324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2C4D8E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85242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2C4D8E" w:rsidP="002C4D8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85242" w:rsidRPr="0093330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5242" w:rsidRPr="00B00976" w:rsidRDefault="00185242" w:rsidP="00710F71">
      <w:pPr>
        <w:pStyle w:val="Default"/>
        <w:jc w:val="center"/>
      </w:pPr>
      <w:r w:rsidRPr="00B00976">
        <w:t>ОСНОВНІ ЗАХОДИ</w:t>
      </w:r>
    </w:p>
    <w:p w:rsidR="00185242" w:rsidRPr="00B00976" w:rsidRDefault="00D779E5" w:rsidP="00710F71">
      <w:pPr>
        <w:pStyle w:val="Default"/>
        <w:jc w:val="center"/>
      </w:pPr>
      <w:r>
        <w:t>к</w:t>
      </w:r>
      <w:r w:rsidR="00185242" w:rsidRPr="00B00976">
        <w:t>апітального ремонту об’єктів КП «</w:t>
      </w:r>
      <w:proofErr w:type="spellStart"/>
      <w:r w:rsidR="00185242" w:rsidRPr="00B00976">
        <w:t>Хмільни</w:t>
      </w:r>
      <w:r>
        <w:t>ккомунсервіс</w:t>
      </w:r>
      <w:proofErr w:type="spellEnd"/>
      <w:r w:rsidR="00185242" w:rsidRPr="00B00976">
        <w:t>» з підготовки до роботи в осінньо-зимовий період 20</w:t>
      </w:r>
      <w:r w:rsidR="006C0D74">
        <w:t>2</w:t>
      </w:r>
      <w:r>
        <w:t>2</w:t>
      </w:r>
      <w:r w:rsidR="00185242" w:rsidRPr="00B00976">
        <w:t>-20</w:t>
      </w:r>
      <w:r w:rsidR="008F34AC">
        <w:t>2</w:t>
      </w:r>
      <w:r>
        <w:t>3</w:t>
      </w:r>
      <w:r w:rsidR="008F34AC">
        <w:t xml:space="preserve"> </w:t>
      </w:r>
      <w:r w:rsidR="00185242" w:rsidRPr="00B00976">
        <w:t>рр.</w:t>
      </w:r>
    </w:p>
    <w:p w:rsidR="00185242" w:rsidRDefault="00185242" w:rsidP="00710F71">
      <w:pPr>
        <w:pStyle w:val="Default"/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72"/>
        <w:gridCol w:w="1653"/>
        <w:gridCol w:w="1653"/>
        <w:gridCol w:w="1653"/>
        <w:gridCol w:w="1653"/>
      </w:tblGrid>
      <w:tr w:rsidR="00185242" w:rsidRPr="008C4443" w:rsidTr="00F962C0">
        <w:trPr>
          <w:trHeight w:val="287"/>
        </w:trPr>
        <w:tc>
          <w:tcPr>
            <w:tcW w:w="534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№ </w:t>
            </w:r>
          </w:p>
        </w:tc>
        <w:tc>
          <w:tcPr>
            <w:tcW w:w="2772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Вид робіт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Одиниці виміру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Обсяги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Термін виконання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Відповідальний </w:t>
            </w:r>
          </w:p>
        </w:tc>
      </w:tr>
      <w:tr w:rsidR="00185242" w:rsidRPr="008C4443" w:rsidTr="00F962C0">
        <w:trPr>
          <w:trHeight w:val="127"/>
        </w:trPr>
        <w:tc>
          <w:tcPr>
            <w:tcW w:w="534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1</w:t>
            </w:r>
          </w:p>
        </w:tc>
        <w:tc>
          <w:tcPr>
            <w:tcW w:w="2772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2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3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4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5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6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1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м’якої покрівлі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2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шиферної покрівлі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95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3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фасадів з утепленням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4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інженерних мереж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п.м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5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віконних прорізів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6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електрощитових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7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proofErr w:type="spellStart"/>
            <w:r w:rsidRPr="00BD1689">
              <w:t>Загальнобудівельні</w:t>
            </w:r>
            <w:proofErr w:type="spellEnd"/>
            <w:r w:rsidRPr="00BD1689">
              <w:t xml:space="preserve"> роботи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шт. (буд.)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</w:tbl>
    <w:p w:rsidR="00185242" w:rsidRDefault="00185242" w:rsidP="004A702F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85242" w:rsidRDefault="00185242" w:rsidP="004A702F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D1689" w:rsidRDefault="00BD1689" w:rsidP="002507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6648" w:rsidRDefault="00496648" w:rsidP="002507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6648" w:rsidRDefault="00496648" w:rsidP="002507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6648" w:rsidRDefault="00496648" w:rsidP="002507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D1689" w:rsidRDefault="00BD1689" w:rsidP="002507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5242" w:rsidRPr="00BD1689" w:rsidRDefault="00185242" w:rsidP="002507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>Керуючий справами</w:t>
      </w:r>
    </w:p>
    <w:p w:rsidR="00185242" w:rsidRPr="00BD1689" w:rsidRDefault="00185242" w:rsidP="002507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</w:t>
      </w:r>
      <w:r w:rsidR="00BD1689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С</w:t>
      </w:r>
      <w:r w:rsidR="00D779E5">
        <w:rPr>
          <w:rFonts w:ascii="Times New Roman" w:hAnsi="Times New Roman"/>
          <w:b/>
          <w:sz w:val="24"/>
          <w:szCs w:val="24"/>
          <w:lang w:val="uk-UA"/>
        </w:rPr>
        <w:t>ергій МАТАШ</w:t>
      </w:r>
    </w:p>
    <w:p w:rsidR="008F34AC" w:rsidRPr="00BD1689" w:rsidRDefault="008F34AC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BD1689" w:rsidRDefault="00BD1689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BD1689" w:rsidRDefault="00BD1689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65CB5" w:rsidRDefault="00165CB5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B244C7" w:rsidRDefault="00B244C7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3530D" w:rsidRDefault="0013530D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3530D" w:rsidRDefault="0013530D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№4</w:t>
      </w: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4C58A7" w:rsidRPr="00933302" w:rsidRDefault="00185242" w:rsidP="004C58A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B86888">
        <w:rPr>
          <w:rFonts w:ascii="Times New Roman" w:hAnsi="Times New Roman"/>
          <w:sz w:val="24"/>
          <w:szCs w:val="24"/>
        </w:rPr>
        <w:t>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B86888">
        <w:rPr>
          <w:rFonts w:ascii="Times New Roman" w:hAnsi="Times New Roman"/>
          <w:sz w:val="24"/>
          <w:szCs w:val="24"/>
        </w:rPr>
        <w:t>______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D779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р.</w:t>
      </w:r>
      <w:r w:rsidR="00595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B86888">
        <w:rPr>
          <w:rFonts w:ascii="Times New Roman" w:hAnsi="Times New Roman"/>
          <w:sz w:val="24"/>
          <w:szCs w:val="24"/>
        </w:rPr>
        <w:t>___</w:t>
      </w:r>
    </w:p>
    <w:p w:rsidR="00185242" w:rsidRDefault="00185242" w:rsidP="00710F71">
      <w:pPr>
        <w:pStyle w:val="Default"/>
        <w:jc w:val="center"/>
      </w:pPr>
    </w:p>
    <w:p w:rsidR="00185242" w:rsidRPr="00B00976" w:rsidRDefault="00185242" w:rsidP="00710F71">
      <w:pPr>
        <w:pStyle w:val="Default"/>
        <w:jc w:val="center"/>
      </w:pPr>
      <w:r w:rsidRPr="00B00976">
        <w:t>ОСНОВНІ ЗАХОДИ</w:t>
      </w:r>
    </w:p>
    <w:p w:rsidR="00185242" w:rsidRDefault="00185242" w:rsidP="00710F71">
      <w:pPr>
        <w:pStyle w:val="Default"/>
        <w:jc w:val="center"/>
      </w:pPr>
      <w:r w:rsidRPr="00B00976">
        <w:t xml:space="preserve">з підготовки </w:t>
      </w:r>
      <w:r>
        <w:t>КП «</w:t>
      </w:r>
      <w:proofErr w:type="spellStart"/>
      <w:r>
        <w:t>Хмільниккомунсервіс</w:t>
      </w:r>
      <w:proofErr w:type="spellEnd"/>
      <w:r>
        <w:t>»</w:t>
      </w:r>
      <w:r w:rsidRPr="00B00976">
        <w:t xml:space="preserve"> до роботи в осінньо-зимовий період</w:t>
      </w:r>
      <w:r>
        <w:t xml:space="preserve"> 20</w:t>
      </w:r>
      <w:r w:rsidR="006C0D74">
        <w:t>2</w:t>
      </w:r>
      <w:r w:rsidR="00D779E5">
        <w:t>2</w:t>
      </w:r>
      <w:r>
        <w:t>-20</w:t>
      </w:r>
      <w:r w:rsidR="008F34AC">
        <w:t>2</w:t>
      </w:r>
      <w:r w:rsidR="00D779E5">
        <w:t>3</w:t>
      </w:r>
      <w:r>
        <w:t xml:space="preserve"> </w:t>
      </w:r>
      <w:r w:rsidRPr="00B00976">
        <w:t>рр.</w:t>
      </w:r>
    </w:p>
    <w:p w:rsidR="00185242" w:rsidRPr="00B00976" w:rsidRDefault="00185242" w:rsidP="00710F71">
      <w:pPr>
        <w:pStyle w:val="Default"/>
        <w:jc w:val="center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6"/>
        <w:gridCol w:w="1562"/>
        <w:gridCol w:w="1418"/>
        <w:gridCol w:w="8"/>
        <w:gridCol w:w="1834"/>
        <w:gridCol w:w="142"/>
        <w:gridCol w:w="1559"/>
        <w:gridCol w:w="18"/>
      </w:tblGrid>
      <w:tr w:rsidR="00185242" w:rsidRPr="008C4443" w:rsidTr="00F55342">
        <w:trPr>
          <w:gridAfter w:val="1"/>
          <w:wAfter w:w="18" w:type="dxa"/>
          <w:trHeight w:val="711"/>
        </w:trPr>
        <w:tc>
          <w:tcPr>
            <w:tcW w:w="1668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№</w:t>
            </w:r>
          </w:p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п/</w:t>
            </w:r>
            <w:proofErr w:type="spellStart"/>
            <w:r w:rsidRPr="008C4443">
              <w:t>п</w:t>
            </w:r>
            <w:proofErr w:type="spellEnd"/>
          </w:p>
        </w:tc>
        <w:tc>
          <w:tcPr>
            <w:tcW w:w="1556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Найменування заходів</w:t>
            </w:r>
          </w:p>
        </w:tc>
        <w:tc>
          <w:tcPr>
            <w:tcW w:w="1562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Одиниця виміру</w:t>
            </w:r>
          </w:p>
        </w:tc>
        <w:tc>
          <w:tcPr>
            <w:tcW w:w="1426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Кількість</w:t>
            </w:r>
          </w:p>
        </w:tc>
        <w:tc>
          <w:tcPr>
            <w:tcW w:w="1834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Термін виконання</w:t>
            </w:r>
          </w:p>
        </w:tc>
        <w:tc>
          <w:tcPr>
            <w:tcW w:w="1701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Виконавець</w:t>
            </w:r>
          </w:p>
        </w:tc>
      </w:tr>
      <w:tr w:rsidR="00185242" w:rsidRPr="008C4443" w:rsidTr="00F55342">
        <w:trPr>
          <w:gridAfter w:val="1"/>
          <w:wAfter w:w="18" w:type="dxa"/>
          <w:trHeight w:val="127"/>
        </w:trPr>
        <w:tc>
          <w:tcPr>
            <w:tcW w:w="1668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556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2</w:t>
            </w:r>
          </w:p>
        </w:tc>
        <w:tc>
          <w:tcPr>
            <w:tcW w:w="1562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3</w:t>
            </w:r>
          </w:p>
        </w:tc>
        <w:tc>
          <w:tcPr>
            <w:tcW w:w="1426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4</w:t>
            </w:r>
          </w:p>
        </w:tc>
        <w:tc>
          <w:tcPr>
            <w:tcW w:w="1834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5</w:t>
            </w:r>
          </w:p>
        </w:tc>
        <w:tc>
          <w:tcPr>
            <w:tcW w:w="1701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6</w:t>
            </w:r>
          </w:p>
        </w:tc>
      </w:tr>
      <w:tr w:rsidR="00185242" w:rsidRPr="008C4443" w:rsidTr="00F55342">
        <w:trPr>
          <w:gridAfter w:val="1"/>
          <w:wAfter w:w="18" w:type="dxa"/>
          <w:trHeight w:val="190"/>
        </w:trPr>
        <w:tc>
          <w:tcPr>
            <w:tcW w:w="9747" w:type="dxa"/>
            <w:gridSpan w:val="8"/>
          </w:tcPr>
          <w:p w:rsidR="00185242" w:rsidRPr="008C4443" w:rsidRDefault="00185242" w:rsidP="00F962C0">
            <w:pPr>
              <w:pStyle w:val="Default"/>
            </w:pPr>
          </w:p>
          <w:p w:rsidR="00185242" w:rsidRDefault="00185242" w:rsidP="00F962C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185242" w:rsidRPr="008C4443" w:rsidRDefault="00185242" w:rsidP="00F962C0">
            <w:pPr>
              <w:pStyle w:val="Default"/>
            </w:pPr>
            <w:r w:rsidRPr="008C4443">
              <w:rPr>
                <w:b/>
                <w:bCs/>
              </w:rPr>
              <w:t>Забезпечити заготівлю:</w:t>
            </w:r>
          </w:p>
        </w:tc>
      </w:tr>
      <w:tr w:rsidR="00185242" w:rsidRPr="008C4443" w:rsidTr="00F55342">
        <w:trPr>
          <w:gridAfter w:val="1"/>
          <w:wAfter w:w="18" w:type="dxa"/>
          <w:trHeight w:val="266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  <w:rPr>
                <w:color w:val="auto"/>
              </w:rPr>
            </w:pPr>
          </w:p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- </w:t>
            </w:r>
            <w:proofErr w:type="spellStart"/>
            <w:r w:rsidRPr="008C4443">
              <w:t>піско-соляна</w:t>
            </w:r>
            <w:proofErr w:type="spellEnd"/>
            <w:r w:rsidRPr="008C4443">
              <w:t xml:space="preserve"> суміш</w:t>
            </w:r>
          </w:p>
          <w:p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тон</w:t>
            </w:r>
            <w:r>
              <w:t>н</w:t>
            </w:r>
          </w:p>
        </w:tc>
        <w:tc>
          <w:tcPr>
            <w:tcW w:w="1418" w:type="dxa"/>
          </w:tcPr>
          <w:p w:rsidR="00185242" w:rsidRPr="008C4443" w:rsidRDefault="00E16EE9" w:rsidP="00763CF9">
            <w:pPr>
              <w:pStyle w:val="Default"/>
              <w:jc w:val="center"/>
            </w:pPr>
            <w:r>
              <w:t>1000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Серпень-листопад</w:t>
            </w:r>
          </w:p>
        </w:tc>
        <w:tc>
          <w:tcPr>
            <w:tcW w:w="1559" w:type="dxa"/>
          </w:tcPr>
          <w:p w:rsidR="00185242" w:rsidRPr="008C4443" w:rsidRDefault="005E13B5" w:rsidP="00763CF9">
            <w:pPr>
              <w:pStyle w:val="Default"/>
              <w:jc w:val="center"/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gridAfter w:val="1"/>
          <w:wAfter w:w="18" w:type="dxa"/>
          <w:trHeight w:val="266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  <w:rPr>
                <w:color w:val="auto"/>
              </w:rPr>
            </w:pPr>
          </w:p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- сіль технічна</w:t>
            </w:r>
          </w:p>
          <w:p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то</w:t>
            </w:r>
            <w:r>
              <w:t>н</w:t>
            </w:r>
            <w:r w:rsidRPr="008C4443">
              <w:t>н</w:t>
            </w:r>
          </w:p>
        </w:tc>
        <w:tc>
          <w:tcPr>
            <w:tcW w:w="1418" w:type="dxa"/>
          </w:tcPr>
          <w:p w:rsidR="00185242" w:rsidRPr="008C4443" w:rsidRDefault="00E16EE9" w:rsidP="00763CF9">
            <w:pPr>
              <w:pStyle w:val="Default"/>
              <w:jc w:val="center"/>
            </w:pPr>
            <w:r>
              <w:t>250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Серпень-листопад</w:t>
            </w:r>
          </w:p>
        </w:tc>
        <w:tc>
          <w:tcPr>
            <w:tcW w:w="1559" w:type="dxa"/>
          </w:tcPr>
          <w:p w:rsidR="00185242" w:rsidRPr="008C4443" w:rsidRDefault="005E13B5" w:rsidP="00763CF9">
            <w:pPr>
              <w:pStyle w:val="Default"/>
              <w:jc w:val="center"/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trHeight w:val="446"/>
        </w:trPr>
        <w:tc>
          <w:tcPr>
            <w:tcW w:w="9765" w:type="dxa"/>
            <w:gridSpan w:val="9"/>
          </w:tcPr>
          <w:p w:rsidR="00185242" w:rsidRPr="008C4443" w:rsidRDefault="00185242" w:rsidP="00F962C0">
            <w:pPr>
              <w:pStyle w:val="Default"/>
            </w:pPr>
            <w:r>
              <w:rPr>
                <w:b/>
                <w:bCs/>
              </w:rPr>
              <w:t>2</w:t>
            </w:r>
            <w:r w:rsidRPr="008C4443">
              <w:rPr>
                <w:b/>
                <w:bCs/>
              </w:rPr>
              <w:t xml:space="preserve">. </w:t>
            </w:r>
          </w:p>
          <w:p w:rsidR="00185242" w:rsidRPr="008C4443" w:rsidRDefault="00185242" w:rsidP="00F962C0">
            <w:pPr>
              <w:pStyle w:val="Default"/>
            </w:pPr>
            <w:r w:rsidRPr="008C4443">
              <w:rPr>
                <w:b/>
                <w:bCs/>
              </w:rPr>
              <w:t xml:space="preserve">Підготувати автомобільну та спеціальну техніку до зими(8 од.): </w:t>
            </w:r>
          </w:p>
          <w:p w:rsidR="00185242" w:rsidRPr="008C4443" w:rsidRDefault="00185242" w:rsidP="00F962C0">
            <w:pPr>
              <w:pStyle w:val="Default"/>
            </w:pPr>
          </w:p>
        </w:tc>
      </w:tr>
      <w:tr w:rsidR="00185242" w:rsidRPr="008C4443" w:rsidTr="00F55342">
        <w:trPr>
          <w:trHeight w:val="449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>Авто</w:t>
            </w:r>
            <w:r w:rsidR="004947C1" w:rsidRPr="004947C1">
              <w:t>мобіль ГАЗ_САЗ</w:t>
            </w:r>
          </w:p>
          <w:p w:rsidR="00185242" w:rsidRPr="004947C1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9F7BD2" w:rsidP="009F7BD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</w:t>
            </w:r>
            <w:r w:rsidR="00185242" w:rsidRPr="00D54173">
              <w:rPr>
                <w:sz w:val="22"/>
                <w:szCs w:val="22"/>
              </w:rPr>
              <w:t>оловн</w:t>
            </w:r>
            <w:r w:rsidRPr="00D54173">
              <w:rPr>
                <w:sz w:val="22"/>
                <w:szCs w:val="22"/>
              </w:rPr>
              <w:t>ого</w:t>
            </w:r>
            <w:r w:rsidR="00185242" w:rsidRPr="00D54173">
              <w:rPr>
                <w:sz w:val="22"/>
                <w:szCs w:val="22"/>
              </w:rPr>
              <w:t xml:space="preserve"> інженер</w:t>
            </w:r>
            <w:r w:rsidRPr="00D54173">
              <w:rPr>
                <w:sz w:val="22"/>
                <w:szCs w:val="22"/>
              </w:rPr>
              <w:t>а</w:t>
            </w:r>
            <w:r w:rsidR="00185242" w:rsidRPr="00D54173">
              <w:rPr>
                <w:sz w:val="22"/>
                <w:szCs w:val="22"/>
              </w:rPr>
              <w:t xml:space="preserve"> </w:t>
            </w:r>
            <w:r w:rsidRPr="00D54173">
              <w:rPr>
                <w:sz w:val="22"/>
                <w:szCs w:val="22"/>
              </w:rPr>
              <w:t>Пугач</w:t>
            </w:r>
            <w:r w:rsidR="00185242" w:rsidRPr="00D54173">
              <w:rPr>
                <w:sz w:val="22"/>
                <w:szCs w:val="22"/>
              </w:rPr>
              <w:t xml:space="preserve"> В.</w:t>
            </w:r>
            <w:r w:rsidRPr="00D54173">
              <w:rPr>
                <w:sz w:val="22"/>
                <w:szCs w:val="22"/>
              </w:rPr>
              <w:t>О</w:t>
            </w:r>
            <w:r w:rsidR="00185242" w:rsidRPr="00D54173">
              <w:rPr>
                <w:sz w:val="22"/>
                <w:szCs w:val="22"/>
              </w:rPr>
              <w:t>.</w:t>
            </w:r>
          </w:p>
        </w:tc>
      </w:tr>
      <w:tr w:rsidR="00185242" w:rsidRPr="008C4443" w:rsidTr="00F55342">
        <w:trPr>
          <w:trHeight w:val="425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 xml:space="preserve">Автогрейдер </w:t>
            </w:r>
            <w:r w:rsidRPr="004947C1">
              <w:rPr>
                <w:lang w:val="en-US"/>
              </w:rPr>
              <w:t>SHANTUI SG-16-3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9F7BD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trHeight w:val="606"/>
        </w:trPr>
        <w:tc>
          <w:tcPr>
            <w:tcW w:w="3224" w:type="dxa"/>
            <w:gridSpan w:val="2"/>
          </w:tcPr>
          <w:p w:rsidR="00185242" w:rsidRPr="004947C1" w:rsidRDefault="005E13B5" w:rsidP="005E13B5">
            <w:pPr>
              <w:pStyle w:val="Default"/>
              <w:jc w:val="center"/>
            </w:pPr>
            <w:r>
              <w:t>Екскаватор «</w:t>
            </w:r>
            <w:proofErr w:type="spellStart"/>
            <w:r w:rsidR="00185242" w:rsidRPr="004947C1">
              <w:t>Борекс</w:t>
            </w:r>
            <w:proofErr w:type="spellEnd"/>
            <w:r w:rsidR="00185242" w:rsidRPr="004947C1">
              <w:t>-2101»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9F7BD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trHeight w:val="404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>Трактор МТЗ-82.1</w:t>
            </w:r>
          </w:p>
          <w:p w:rsidR="00185242" w:rsidRPr="004947C1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9F7BD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 xml:space="preserve">Трактор </w:t>
            </w:r>
            <w:r w:rsidR="00717F58" w:rsidRPr="004947C1">
              <w:t>«Беларус-320.4»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>Трактор КИЙ-14102м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4947C1" w:rsidP="00763CF9">
            <w:pPr>
              <w:pStyle w:val="Default"/>
              <w:jc w:val="center"/>
            </w:pPr>
            <w:r w:rsidRPr="004947C1">
              <w:t>Трактор ЮМЗ-6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4947C1" w:rsidP="004947C1">
            <w:pPr>
              <w:pStyle w:val="Default"/>
              <w:jc w:val="center"/>
            </w:pPr>
            <w:r w:rsidRPr="004947C1">
              <w:t xml:space="preserve">Машина дорожня комбінована </w:t>
            </w:r>
            <w:r w:rsidR="00185242" w:rsidRPr="004947C1">
              <w:t>М</w:t>
            </w:r>
            <w:r>
              <w:t>АЗ</w:t>
            </w:r>
            <w:r w:rsidR="00185242" w:rsidRPr="004947C1">
              <w:t>-5550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9F7BD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</w:tbl>
    <w:p w:rsidR="00185242" w:rsidRPr="00F55342" w:rsidRDefault="00185242" w:rsidP="00710F71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D1689" w:rsidRDefault="00BD1689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85242" w:rsidRPr="00BD1689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BD1689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 w:rsidR="00BD1689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</w:t>
      </w:r>
      <w:proofErr w:type="spellStart"/>
      <w:r w:rsidR="00D779E5">
        <w:rPr>
          <w:rFonts w:ascii="Times New Roman" w:hAnsi="Times New Roman"/>
          <w:b/>
          <w:sz w:val="24"/>
          <w:szCs w:val="24"/>
          <w:lang w:val="uk-UA"/>
        </w:rPr>
        <w:t>ергій</w:t>
      </w:r>
      <w:proofErr w:type="spellEnd"/>
      <w:r w:rsidR="00D779E5">
        <w:rPr>
          <w:rFonts w:ascii="Times New Roman" w:hAnsi="Times New Roman"/>
          <w:b/>
          <w:sz w:val="24"/>
          <w:szCs w:val="24"/>
          <w:lang w:val="uk-UA"/>
        </w:rPr>
        <w:t xml:space="preserve"> МАТАШ</w:t>
      </w:r>
    </w:p>
    <w:p w:rsidR="006B7324" w:rsidRDefault="006B7324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496648" w:rsidRDefault="0049664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496648" w:rsidRDefault="0049664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872236" w:rsidRPr="00933302" w:rsidRDefault="00872236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№5</w:t>
      </w: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872236" w:rsidRPr="00933302" w:rsidRDefault="00872236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872236" w:rsidRDefault="00872236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B86888">
        <w:rPr>
          <w:rFonts w:ascii="Times New Roman" w:hAnsi="Times New Roman"/>
          <w:sz w:val="24"/>
          <w:szCs w:val="24"/>
        </w:rPr>
        <w:t>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B86888">
        <w:rPr>
          <w:rFonts w:ascii="Times New Roman" w:hAnsi="Times New Roman"/>
          <w:sz w:val="24"/>
          <w:szCs w:val="24"/>
        </w:rPr>
        <w:t>_______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D779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р.</w:t>
      </w:r>
      <w:r w:rsidR="00595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B86888">
        <w:rPr>
          <w:rFonts w:ascii="Times New Roman" w:hAnsi="Times New Roman"/>
          <w:sz w:val="24"/>
          <w:szCs w:val="24"/>
        </w:rPr>
        <w:t>___</w:t>
      </w:r>
    </w:p>
    <w:p w:rsidR="00872236" w:rsidRDefault="00872236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Pr="00872236" w:rsidRDefault="00872236" w:rsidP="008722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2236">
        <w:rPr>
          <w:rFonts w:ascii="Times New Roman" w:hAnsi="Times New Roman"/>
          <w:b/>
          <w:sz w:val="24"/>
          <w:szCs w:val="24"/>
        </w:rPr>
        <w:t>П</w:t>
      </w:r>
      <w:r w:rsidR="00B244C7">
        <w:rPr>
          <w:rFonts w:ascii="Times New Roman" w:hAnsi="Times New Roman"/>
          <w:b/>
          <w:sz w:val="24"/>
          <w:szCs w:val="24"/>
        </w:rPr>
        <w:t xml:space="preserve">ерелік вулиць населених пунктів </w:t>
      </w:r>
      <w:proofErr w:type="spellStart"/>
      <w:r w:rsidR="00B244C7">
        <w:rPr>
          <w:rFonts w:ascii="Times New Roman" w:hAnsi="Times New Roman"/>
          <w:b/>
          <w:sz w:val="24"/>
          <w:szCs w:val="24"/>
        </w:rPr>
        <w:t>старостацтв</w:t>
      </w:r>
      <w:proofErr w:type="spellEnd"/>
      <w:r w:rsidR="00B244C7">
        <w:rPr>
          <w:rFonts w:ascii="Times New Roman" w:hAnsi="Times New Roman"/>
          <w:b/>
          <w:sz w:val="24"/>
          <w:szCs w:val="24"/>
        </w:rPr>
        <w:t xml:space="preserve"> для вивезення КП «</w:t>
      </w:r>
      <w:proofErr w:type="spellStart"/>
      <w:r w:rsidR="00B244C7">
        <w:rPr>
          <w:rFonts w:ascii="Times New Roman" w:hAnsi="Times New Roman"/>
          <w:b/>
          <w:sz w:val="24"/>
          <w:szCs w:val="24"/>
        </w:rPr>
        <w:t>Хмільниккомунсервіс</w:t>
      </w:r>
      <w:proofErr w:type="spellEnd"/>
      <w:r w:rsidR="00B244C7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="00B244C7">
        <w:rPr>
          <w:rFonts w:ascii="Times New Roman" w:hAnsi="Times New Roman"/>
          <w:b/>
          <w:sz w:val="24"/>
          <w:szCs w:val="24"/>
        </w:rPr>
        <w:t>посипкового</w:t>
      </w:r>
      <w:proofErr w:type="spellEnd"/>
      <w:r w:rsidR="00B244C7">
        <w:rPr>
          <w:rFonts w:ascii="Times New Roman" w:hAnsi="Times New Roman"/>
          <w:b/>
          <w:sz w:val="24"/>
          <w:szCs w:val="24"/>
        </w:rPr>
        <w:t xml:space="preserve"> матеріалу</w:t>
      </w:r>
      <w:r w:rsidRPr="00872236">
        <w:rPr>
          <w:rFonts w:ascii="Times New Roman" w:hAnsi="Times New Roman"/>
          <w:b/>
          <w:sz w:val="24"/>
          <w:szCs w:val="24"/>
        </w:rPr>
        <w:t xml:space="preserve">  в осінньо-зимовий період 20</w:t>
      </w:r>
      <w:r w:rsidR="006C0D74">
        <w:rPr>
          <w:rFonts w:ascii="Times New Roman" w:hAnsi="Times New Roman"/>
          <w:b/>
          <w:sz w:val="24"/>
          <w:szCs w:val="24"/>
        </w:rPr>
        <w:t>2</w:t>
      </w:r>
      <w:r w:rsidR="00496648">
        <w:rPr>
          <w:rFonts w:ascii="Times New Roman" w:hAnsi="Times New Roman"/>
          <w:b/>
          <w:sz w:val="24"/>
          <w:szCs w:val="24"/>
        </w:rPr>
        <w:t>2</w:t>
      </w:r>
      <w:r w:rsidRPr="00872236">
        <w:rPr>
          <w:rFonts w:ascii="Times New Roman" w:hAnsi="Times New Roman"/>
          <w:b/>
          <w:sz w:val="24"/>
          <w:szCs w:val="24"/>
        </w:rPr>
        <w:t>/2</w:t>
      </w:r>
      <w:r w:rsidR="00496648">
        <w:rPr>
          <w:rFonts w:ascii="Times New Roman" w:hAnsi="Times New Roman"/>
          <w:b/>
          <w:sz w:val="24"/>
          <w:szCs w:val="24"/>
        </w:rPr>
        <w:t>3</w:t>
      </w:r>
    </w:p>
    <w:p w:rsidR="00872236" w:rsidRDefault="00872236" w:rsidP="00872236">
      <w:pPr>
        <w:pStyle w:val="Default"/>
        <w:jc w:val="center"/>
      </w:pPr>
    </w:p>
    <w:p w:rsidR="006C5776" w:rsidRDefault="006C5776" w:rsidP="00872236">
      <w:pPr>
        <w:pStyle w:val="a3"/>
        <w:ind w:left="694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5"/>
      </w:tblGrid>
      <w:tr w:rsidR="008361E6" w:rsidRPr="00B244C7" w:rsidTr="00032CAD">
        <w:trPr>
          <w:trHeight w:val="262"/>
        </w:trPr>
        <w:tc>
          <w:tcPr>
            <w:tcW w:w="8765" w:type="dxa"/>
          </w:tcPr>
          <w:p w:rsidR="008361E6" w:rsidRPr="00535ACA" w:rsidRDefault="008361E6" w:rsidP="00535A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>Соколівський</w:t>
            </w:r>
            <w:proofErr w:type="spellEnd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>старостинський</w:t>
            </w:r>
            <w:proofErr w:type="spellEnd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 xml:space="preserve"> округ</w:t>
            </w:r>
          </w:p>
        </w:tc>
      </w:tr>
      <w:tr w:rsidR="008361E6" w:rsidRPr="00B244C7" w:rsidTr="00D96CF1">
        <w:trPr>
          <w:trHeight w:val="233"/>
        </w:trPr>
        <w:tc>
          <w:tcPr>
            <w:tcW w:w="8765" w:type="dxa"/>
          </w:tcPr>
          <w:p w:rsidR="008361E6" w:rsidRPr="00535ACA" w:rsidRDefault="008361E6" w:rsidP="00535A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sz w:val="24"/>
                <w:szCs w:val="24"/>
              </w:rPr>
              <w:t>с. Соколова</w:t>
            </w:r>
          </w:p>
        </w:tc>
      </w:tr>
      <w:tr w:rsidR="008361E6" w:rsidRPr="00B244C7" w:rsidTr="0067625A">
        <w:trPr>
          <w:trHeight w:val="250"/>
        </w:trPr>
        <w:tc>
          <w:tcPr>
            <w:tcW w:w="8765" w:type="dxa"/>
          </w:tcPr>
          <w:p w:rsidR="008361E6" w:rsidRPr="00535ACA" w:rsidRDefault="008361E6" w:rsidP="0050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sz w:val="24"/>
                <w:szCs w:val="24"/>
              </w:rPr>
              <w:t>вул. Гагаріна, 110, 144</w:t>
            </w:r>
          </w:p>
        </w:tc>
      </w:tr>
      <w:tr w:rsidR="008361E6" w:rsidRPr="00B244C7" w:rsidTr="002924AF">
        <w:trPr>
          <w:trHeight w:val="254"/>
        </w:trPr>
        <w:tc>
          <w:tcPr>
            <w:tcW w:w="8765" w:type="dxa"/>
          </w:tcPr>
          <w:p w:rsidR="008361E6" w:rsidRPr="00535ACA" w:rsidRDefault="008361E6" w:rsidP="00535A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>Березна</w:t>
            </w:r>
            <w:proofErr w:type="spellEnd"/>
          </w:p>
        </w:tc>
      </w:tr>
      <w:tr w:rsidR="008361E6" w:rsidRPr="00B244C7" w:rsidTr="00A867BF">
        <w:trPr>
          <w:trHeight w:val="242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sz w:val="24"/>
                <w:szCs w:val="24"/>
              </w:rPr>
              <w:t xml:space="preserve">вул. Шевченка (нове кладовище), </w:t>
            </w:r>
            <w:r w:rsidR="005059EC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Pr="00535ACA">
              <w:rPr>
                <w:rFonts w:ascii="Times New Roman" w:hAnsi="Times New Roman"/>
                <w:sz w:val="24"/>
                <w:szCs w:val="24"/>
              </w:rPr>
              <w:t xml:space="preserve">І. Богуна,1А,2, </w:t>
            </w:r>
            <w:r w:rsidR="005059EC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535ACA">
              <w:rPr>
                <w:rFonts w:ascii="Times New Roman" w:hAnsi="Times New Roman"/>
                <w:sz w:val="24"/>
                <w:szCs w:val="24"/>
              </w:rPr>
              <w:t>Забужжя</w:t>
            </w:r>
            <w:proofErr w:type="spellEnd"/>
            <w:r w:rsidRPr="00535ACA">
              <w:rPr>
                <w:rFonts w:ascii="Times New Roman" w:hAnsi="Times New Roman"/>
                <w:sz w:val="24"/>
                <w:szCs w:val="24"/>
              </w:rPr>
              <w:t>,2,9,35</w:t>
            </w:r>
          </w:p>
        </w:tc>
      </w:tr>
      <w:tr w:rsidR="008361E6" w:rsidRPr="00B244C7" w:rsidTr="00D96CF1">
        <w:trPr>
          <w:trHeight w:val="221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Крупин</w:t>
            </w:r>
          </w:p>
        </w:tc>
      </w:tr>
      <w:tr w:rsidR="008361E6" w:rsidRPr="00B244C7" w:rsidTr="006C1911">
        <w:trPr>
          <w:trHeight w:val="212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Зарічна,6,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>Першотравнева, 33</w:t>
            </w:r>
          </w:p>
        </w:tc>
      </w:tr>
      <w:tr w:rsidR="008361E6" w:rsidRPr="00B244C7" w:rsidTr="007C0FD3">
        <w:trPr>
          <w:trHeight w:val="338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Чудинівці</w:t>
            </w:r>
            <w:proofErr w:type="spellEnd"/>
          </w:p>
        </w:tc>
      </w:tr>
      <w:tr w:rsidR="008361E6" w:rsidRPr="00B244C7" w:rsidTr="00D96CF1">
        <w:trPr>
          <w:trHeight w:val="207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>Забужжя</w:t>
            </w:r>
            <w:proofErr w:type="spellEnd"/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10,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>Першотравнева, 59</w:t>
            </w:r>
          </w:p>
        </w:tc>
      </w:tr>
      <w:tr w:rsidR="008361E6" w:rsidRPr="00B244C7" w:rsidTr="00D96CF1">
        <w:trPr>
          <w:trHeight w:val="353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Куманівці</w:t>
            </w:r>
            <w:proofErr w:type="spellEnd"/>
          </w:p>
        </w:tc>
      </w:tr>
      <w:tr w:rsidR="00535ACA" w:rsidRPr="00B244C7" w:rsidTr="00D96CF1">
        <w:trPr>
          <w:trHeight w:val="245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 8</w:t>
            </w:r>
          </w:p>
        </w:tc>
      </w:tr>
      <w:tr w:rsidR="00535ACA" w:rsidRPr="00B244C7" w:rsidTr="00DE2188">
        <w:trPr>
          <w:trHeight w:val="375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Лозівський</w:t>
            </w:r>
            <w:proofErr w:type="spellEnd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:rsidTr="00D96CF1">
        <w:trPr>
          <w:trHeight w:val="283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Лозова</w:t>
            </w:r>
          </w:p>
        </w:tc>
      </w:tr>
      <w:tr w:rsidR="00535ACA" w:rsidRPr="00B244C7" w:rsidTr="00D96CF1">
        <w:trPr>
          <w:trHeight w:val="274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Молодіжна, 24,198 (біля школи)</w:t>
            </w:r>
          </w:p>
        </w:tc>
      </w:tr>
      <w:tr w:rsidR="00535ACA" w:rsidRPr="00B244C7" w:rsidTr="00DE2188">
        <w:trPr>
          <w:trHeight w:val="375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Педоси</w:t>
            </w:r>
            <w:proofErr w:type="spellEnd"/>
          </w:p>
        </w:tc>
      </w:tr>
      <w:tr w:rsidR="00535ACA" w:rsidRPr="00B244C7" w:rsidTr="00D96CF1">
        <w:trPr>
          <w:trHeight w:val="311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Миру,4,48,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Гагаріна,4,10,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Василя Стуса, 7,22</w:t>
            </w:r>
          </w:p>
        </w:tc>
      </w:tr>
      <w:tr w:rsidR="00535ACA" w:rsidRPr="00B244C7" w:rsidTr="00D96CF1">
        <w:trPr>
          <w:trHeight w:val="218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Вугли</w:t>
            </w:r>
            <w:proofErr w:type="spellEnd"/>
          </w:p>
        </w:tc>
      </w:tr>
      <w:tr w:rsidR="00535ACA" w:rsidRPr="00B244C7" w:rsidTr="006C1911">
        <w:trPr>
          <w:trHeight w:val="233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Чкалова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12,63,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Лісова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1,44,63</w:t>
            </w:r>
          </w:p>
        </w:tc>
      </w:tr>
      <w:tr w:rsidR="00535ACA" w:rsidRPr="00B244C7" w:rsidTr="006C1911">
        <w:trPr>
          <w:trHeight w:val="223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Гулі</w:t>
            </w:r>
          </w:p>
        </w:tc>
      </w:tr>
      <w:tr w:rsidR="00535ACA" w:rsidRPr="00B244C7" w:rsidTr="006C1911">
        <w:trPr>
          <w:trHeight w:val="227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</w:t>
            </w:r>
          </w:p>
        </w:tc>
      </w:tr>
      <w:tr w:rsidR="00535ACA" w:rsidRPr="00B244C7" w:rsidTr="006C1911">
        <w:trPr>
          <w:trHeight w:val="231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Думенки</w:t>
            </w:r>
            <w:proofErr w:type="spellEnd"/>
          </w:p>
        </w:tc>
      </w:tr>
      <w:tr w:rsidR="00535ACA" w:rsidRPr="00B244C7" w:rsidTr="006C1911">
        <w:trPr>
          <w:trHeight w:val="221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Шевченка, 28,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Соборна, 128,163,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Гайдара, 23, виїзд до кладовища</w:t>
            </w:r>
          </w:p>
        </w:tc>
      </w:tr>
      <w:tr w:rsidR="00535ACA" w:rsidRPr="00B244C7" w:rsidTr="006C1911">
        <w:trPr>
          <w:trHeight w:val="225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Лелітка</w:t>
            </w:r>
            <w:proofErr w:type="spellEnd"/>
          </w:p>
        </w:tc>
      </w:tr>
      <w:tr w:rsidR="00535ACA" w:rsidRPr="00B244C7" w:rsidTr="006C1911">
        <w:trPr>
          <w:trHeight w:val="215"/>
        </w:trPr>
        <w:tc>
          <w:tcPr>
            <w:tcW w:w="8765" w:type="dxa"/>
          </w:tcPr>
          <w:p w:rsidR="00535ACA" w:rsidRPr="00535ACA" w:rsidRDefault="00D96CF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Шевченка, 2,26,45,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 Українки (біля дитячого садочка)</w:t>
            </w:r>
          </w:p>
        </w:tc>
      </w:tr>
      <w:tr w:rsidR="00535ACA" w:rsidRPr="00B244C7" w:rsidTr="006C1911">
        <w:trPr>
          <w:trHeight w:val="205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Вербівка</w:t>
            </w:r>
            <w:proofErr w:type="spellEnd"/>
          </w:p>
        </w:tc>
      </w:tr>
      <w:tr w:rsidR="00535ACA" w:rsidRPr="00B244C7" w:rsidTr="006C1911">
        <w:trPr>
          <w:trHeight w:val="223"/>
        </w:trPr>
        <w:tc>
          <w:tcPr>
            <w:tcW w:w="8765" w:type="dxa"/>
          </w:tcPr>
          <w:p w:rsidR="00535ACA" w:rsidRPr="00535ACA" w:rsidRDefault="00D96CF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Космонавтів, 3,71, виїзд до кладовища</w:t>
            </w:r>
          </w:p>
        </w:tc>
      </w:tr>
      <w:tr w:rsidR="00535ACA" w:rsidRPr="00B244C7" w:rsidTr="006C1911">
        <w:trPr>
          <w:trHeight w:val="213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Крутнів</w:t>
            </w:r>
            <w:proofErr w:type="spellEnd"/>
          </w:p>
        </w:tc>
      </w:tr>
      <w:tr w:rsidR="00535ACA" w:rsidRPr="00B244C7" w:rsidTr="00D96CF1">
        <w:trPr>
          <w:trHeight w:val="204"/>
        </w:trPr>
        <w:tc>
          <w:tcPr>
            <w:tcW w:w="8765" w:type="dxa"/>
          </w:tcPr>
          <w:p w:rsidR="00535ACA" w:rsidRPr="00535ACA" w:rsidRDefault="00D96CF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Миру, 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Перемоги, 23,31,46</w:t>
            </w:r>
          </w:p>
        </w:tc>
      </w:tr>
      <w:tr w:rsidR="00535ACA" w:rsidRPr="00B244C7" w:rsidTr="006C1911">
        <w:trPr>
          <w:trHeight w:val="207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Кожухівський</w:t>
            </w:r>
            <w:proofErr w:type="spellEnd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старостиннський</w:t>
            </w:r>
            <w:proofErr w:type="spellEnd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:rsidTr="006C1911">
        <w:trPr>
          <w:trHeight w:val="197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Кожухів</w:t>
            </w:r>
          </w:p>
        </w:tc>
      </w:tr>
      <w:tr w:rsidR="00535ACA" w:rsidRPr="005059EC" w:rsidTr="00DE2188">
        <w:trPr>
          <w:trHeight w:val="375"/>
        </w:trPr>
        <w:tc>
          <w:tcPr>
            <w:tcW w:w="8765" w:type="dxa"/>
          </w:tcPr>
          <w:p w:rsidR="00535ACA" w:rsidRPr="00535ACA" w:rsidRDefault="00D96CF1" w:rsidP="00AD5BD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Кармелюка, 33,36,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Першотравнева, 1,5,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Українки, 4,10,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Вишнева, 8,9,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Кооперативна (кінець вулиці),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Садова, 30,34 і </w:t>
            </w:r>
            <w:r w:rsidR="00AD5BDB">
              <w:rPr>
                <w:rFonts w:ascii="Times New Roman" w:hAnsi="Times New Roman"/>
                <w:color w:val="000000"/>
                <w:sz w:val="24"/>
                <w:szCs w:val="24"/>
              </w:rPr>
              <w:t>підйом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Лугова, 27,30,31,32,33,34,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Голованюка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3,4,25,37,62,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Гагаріна, 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Жовтнева, 9,10 і біля церкви</w:t>
            </w:r>
          </w:p>
        </w:tc>
      </w:tr>
      <w:tr w:rsidR="00535ACA" w:rsidRPr="005059EC" w:rsidTr="006C1911">
        <w:trPr>
          <w:trHeight w:val="213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Лісне</w:t>
            </w:r>
          </w:p>
        </w:tc>
      </w:tr>
      <w:tr w:rsidR="00535ACA" w:rsidRPr="005059EC" w:rsidTr="005059EC">
        <w:trPr>
          <w:trHeight w:val="80"/>
        </w:trPr>
        <w:tc>
          <w:tcPr>
            <w:tcW w:w="8765" w:type="dxa"/>
          </w:tcPr>
          <w:p w:rsidR="00535ACA" w:rsidRPr="00535ACA" w:rsidRDefault="00D96CF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Лісова, 50</w:t>
            </w:r>
          </w:p>
        </w:tc>
      </w:tr>
      <w:tr w:rsidR="00535ACA" w:rsidRPr="005059EC" w:rsidTr="006C1911">
        <w:trPr>
          <w:trHeight w:val="207"/>
        </w:trPr>
        <w:tc>
          <w:tcPr>
            <w:tcW w:w="8765" w:type="dxa"/>
          </w:tcPr>
          <w:p w:rsidR="00535ACA" w:rsidRPr="00AD5BDB" w:rsidRDefault="00AD5BDB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с-ще </w:t>
            </w: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Красносілка</w:t>
            </w:r>
            <w:proofErr w:type="spellEnd"/>
          </w:p>
        </w:tc>
      </w:tr>
      <w:tr w:rsidR="00535ACA" w:rsidRPr="005059EC" w:rsidTr="005059EC">
        <w:trPr>
          <w:trHeight w:val="216"/>
        </w:trPr>
        <w:tc>
          <w:tcPr>
            <w:tcW w:w="8765" w:type="dxa"/>
          </w:tcPr>
          <w:p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Жовтнева, 5</w:t>
            </w:r>
          </w:p>
        </w:tc>
      </w:tr>
      <w:tr w:rsidR="00535ACA" w:rsidRPr="005059EC" w:rsidTr="006C1911">
        <w:trPr>
          <w:trHeight w:val="201"/>
        </w:trPr>
        <w:tc>
          <w:tcPr>
            <w:tcW w:w="8765" w:type="dxa"/>
          </w:tcPr>
          <w:p w:rsidR="006C1911" w:rsidRPr="00AD5BDB" w:rsidRDefault="00AD5BDB" w:rsidP="005059E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Теси</w:t>
            </w:r>
          </w:p>
        </w:tc>
      </w:tr>
      <w:tr w:rsidR="00535ACA" w:rsidRPr="005059EC" w:rsidTr="006C1911">
        <w:trPr>
          <w:trHeight w:val="191"/>
        </w:trPr>
        <w:tc>
          <w:tcPr>
            <w:tcW w:w="8765" w:type="dxa"/>
          </w:tcPr>
          <w:p w:rsid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Першотравнева, 77 і підйом біля зупинки</w:t>
            </w:r>
          </w:p>
          <w:p w:rsidR="006C1911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5ACA" w:rsidRPr="00B244C7" w:rsidTr="006C1911">
        <w:trPr>
          <w:trHeight w:val="195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Іванівці</w:t>
            </w:r>
            <w:proofErr w:type="spellEnd"/>
          </w:p>
        </w:tc>
      </w:tr>
      <w:tr w:rsidR="00535ACA" w:rsidRPr="00B244C7" w:rsidTr="006C1911">
        <w:trPr>
          <w:trHeight w:val="283"/>
        </w:trPr>
        <w:tc>
          <w:tcPr>
            <w:tcW w:w="8765" w:type="dxa"/>
          </w:tcPr>
          <w:p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Центральна, 3,6,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Садова, 53,56</w:t>
            </w:r>
          </w:p>
        </w:tc>
      </w:tr>
      <w:tr w:rsidR="00535ACA" w:rsidRPr="00B244C7" w:rsidTr="006C1911">
        <w:trPr>
          <w:trHeight w:val="258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Лука</w:t>
            </w:r>
          </w:p>
        </w:tc>
      </w:tr>
      <w:tr w:rsidR="00535ACA" w:rsidRPr="00B244C7" w:rsidTr="006C1911">
        <w:trPr>
          <w:trHeight w:val="120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Польова, 6</w:t>
            </w:r>
          </w:p>
        </w:tc>
      </w:tr>
      <w:tr w:rsidR="00535ACA" w:rsidRPr="00B244C7" w:rsidTr="006C1911">
        <w:trPr>
          <w:trHeight w:val="251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Осічок</w:t>
            </w:r>
          </w:p>
        </w:tc>
      </w:tr>
      <w:tr w:rsidR="00535ACA" w:rsidRPr="00B244C7" w:rsidTr="006C1911">
        <w:trPr>
          <w:trHeight w:val="256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Вишнева, 10</w:t>
            </w:r>
          </w:p>
        </w:tc>
      </w:tr>
      <w:tr w:rsidR="00535ACA" w:rsidRPr="00B244C7" w:rsidTr="00DE2188">
        <w:trPr>
          <w:trHeight w:val="375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Шевченка</w:t>
            </w:r>
          </w:p>
        </w:tc>
      </w:tr>
      <w:tr w:rsidR="00535ACA" w:rsidRPr="00B244C7" w:rsidTr="006C1911">
        <w:trPr>
          <w:trHeight w:val="293"/>
        </w:trPr>
        <w:tc>
          <w:tcPr>
            <w:tcW w:w="8765" w:type="dxa"/>
          </w:tcPr>
          <w:p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Незалежності, 75,77,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Шкільна, 8,10</w:t>
            </w:r>
          </w:p>
        </w:tc>
      </w:tr>
      <w:tr w:rsidR="00535ACA" w:rsidRPr="00B244C7" w:rsidTr="006C1911">
        <w:trPr>
          <w:trHeight w:val="269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Лисогірка</w:t>
            </w:r>
            <w:proofErr w:type="spellEnd"/>
          </w:p>
        </w:tc>
      </w:tr>
      <w:tr w:rsidR="00535ACA" w:rsidRPr="00B244C7" w:rsidTr="006C1911">
        <w:trPr>
          <w:trHeight w:val="273"/>
        </w:trPr>
        <w:tc>
          <w:tcPr>
            <w:tcW w:w="8765" w:type="dxa"/>
          </w:tcPr>
          <w:p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Шкільна, 16 і біля кладовища,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Кооперативна, 4,15,20</w:t>
            </w:r>
          </w:p>
        </w:tc>
      </w:tr>
      <w:tr w:rsidR="00535ACA" w:rsidRPr="00B244C7" w:rsidTr="006C1911">
        <w:trPr>
          <w:trHeight w:val="122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Медведівка</w:t>
            </w:r>
            <w:proofErr w:type="spellEnd"/>
          </w:p>
        </w:tc>
      </w:tr>
      <w:tr w:rsidR="00535ACA" w:rsidRPr="00B244C7" w:rsidTr="005059EC">
        <w:trPr>
          <w:trHeight w:val="267"/>
        </w:trPr>
        <w:tc>
          <w:tcPr>
            <w:tcW w:w="8765" w:type="dxa"/>
          </w:tcPr>
          <w:p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="006C1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Сонячна, 14</w:t>
            </w:r>
          </w:p>
        </w:tc>
      </w:tr>
      <w:tr w:rsidR="00535ACA" w:rsidRPr="00B244C7" w:rsidTr="00DE2188">
        <w:trPr>
          <w:trHeight w:val="375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Великомитницький</w:t>
            </w:r>
            <w:proofErr w:type="spellEnd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:rsidTr="005059EC">
        <w:trPr>
          <w:trHeight w:val="163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Великий Митник</w:t>
            </w:r>
          </w:p>
        </w:tc>
      </w:tr>
      <w:tr w:rsidR="00535ACA" w:rsidRPr="005059EC" w:rsidTr="00DE2188">
        <w:trPr>
          <w:trHeight w:val="375"/>
        </w:trPr>
        <w:tc>
          <w:tcPr>
            <w:tcW w:w="8765" w:type="dxa"/>
          </w:tcPr>
          <w:p w:rsidR="00535ACA" w:rsidRPr="00535ACA" w:rsidRDefault="002B1419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 Перемоги, 2, пров. Центральний, 3,  вул. Гагаріна, 5 і біля ставка,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Центральна,9А,43,83,86,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Молодіжна, 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Садова,5,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Мічуріна, 2,11,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Літинського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2,49</w:t>
            </w:r>
          </w:p>
        </w:tc>
      </w:tr>
      <w:tr w:rsidR="00535ACA" w:rsidRPr="005059EC" w:rsidTr="005059EC">
        <w:trPr>
          <w:trHeight w:val="307"/>
        </w:trPr>
        <w:tc>
          <w:tcPr>
            <w:tcW w:w="8765" w:type="dxa"/>
          </w:tcPr>
          <w:p w:rsidR="00535ACA" w:rsidRPr="005059EC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Філіопіль</w:t>
            </w:r>
            <w:proofErr w:type="spellEnd"/>
          </w:p>
        </w:tc>
      </w:tr>
      <w:tr w:rsidR="00535ACA" w:rsidRPr="005059EC" w:rsidTr="005059EC">
        <w:trPr>
          <w:trHeight w:val="284"/>
        </w:trPr>
        <w:tc>
          <w:tcPr>
            <w:tcW w:w="8765" w:type="dxa"/>
          </w:tcPr>
          <w:p w:rsidR="00535ACA" w:rsidRPr="00535ACA" w:rsidRDefault="002B1419" w:rsidP="002B141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Гагаріна, 2,23,26,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Центральна, 51,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Садова, 3,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Шевченка</w:t>
            </w:r>
          </w:p>
        </w:tc>
      </w:tr>
      <w:tr w:rsidR="00535ACA" w:rsidRPr="005059EC" w:rsidTr="005059EC">
        <w:trPr>
          <w:trHeight w:val="273"/>
        </w:trPr>
        <w:tc>
          <w:tcPr>
            <w:tcW w:w="8765" w:type="dxa"/>
          </w:tcPr>
          <w:p w:rsidR="00535ACA" w:rsidRPr="005059EC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Будків</w:t>
            </w:r>
            <w:proofErr w:type="spellEnd"/>
          </w:p>
        </w:tc>
      </w:tr>
      <w:tr w:rsidR="00535ACA" w:rsidRPr="005059EC" w:rsidTr="00DE2188">
        <w:trPr>
          <w:trHeight w:val="375"/>
        </w:trPr>
        <w:tc>
          <w:tcPr>
            <w:tcW w:w="8765" w:type="dxa"/>
          </w:tcPr>
          <w:p w:rsidR="00535ACA" w:rsidRPr="00535ACA" w:rsidRDefault="002B1419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біля кладовища, вул. Садова, 1,19,52,66,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Вознюківка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1,9,17,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Польова, 15,37,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Залізнична, 2,3</w:t>
            </w:r>
          </w:p>
        </w:tc>
      </w:tr>
      <w:tr w:rsidR="00535ACA" w:rsidRPr="005059EC" w:rsidTr="005059EC">
        <w:trPr>
          <w:trHeight w:val="271"/>
        </w:trPr>
        <w:tc>
          <w:tcPr>
            <w:tcW w:w="8765" w:type="dxa"/>
          </w:tcPr>
          <w:p w:rsidR="00535ACA" w:rsidRPr="005059EC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Малий Митник</w:t>
            </w:r>
          </w:p>
        </w:tc>
      </w:tr>
      <w:tr w:rsidR="00535ACA" w:rsidRPr="00B244C7" w:rsidTr="00DE2188">
        <w:trPr>
          <w:trHeight w:val="375"/>
        </w:trPr>
        <w:tc>
          <w:tcPr>
            <w:tcW w:w="8765" w:type="dxa"/>
          </w:tcPr>
          <w:p w:rsidR="00535ACA" w:rsidRPr="00535ACA" w:rsidRDefault="002B1419" w:rsidP="002B141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Центральна, 1,20,39 , біля магазину і біля містка,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Мічуріна, 4,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Гнатюка, 1,20,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Шевченка, 9,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Козлова, 2, пров. Шевченка, 1</w:t>
            </w:r>
          </w:p>
        </w:tc>
      </w:tr>
      <w:tr w:rsidR="00535ACA" w:rsidRPr="00B244C7" w:rsidTr="005059EC">
        <w:trPr>
          <w:trHeight w:val="283"/>
        </w:trPr>
        <w:tc>
          <w:tcPr>
            <w:tcW w:w="8765" w:type="dxa"/>
          </w:tcPr>
          <w:p w:rsidR="00535ACA" w:rsidRPr="002B1419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B141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B141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Кушелівка</w:t>
            </w:r>
            <w:proofErr w:type="spellEnd"/>
          </w:p>
        </w:tc>
      </w:tr>
      <w:tr w:rsidR="00535ACA" w:rsidRPr="005059EC" w:rsidTr="00DE2188">
        <w:trPr>
          <w:trHeight w:val="375"/>
        </w:trPr>
        <w:tc>
          <w:tcPr>
            <w:tcW w:w="8765" w:type="dxa"/>
          </w:tcPr>
          <w:p w:rsidR="00535ACA" w:rsidRPr="00535ACA" w:rsidRDefault="002B1419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під’їзд до школи, вул. Молодіжна, 11,18,21,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Зарічанська, 1,8А, Польова, 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Стельмаха, 5,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Степова, 16</w:t>
            </w:r>
          </w:p>
        </w:tc>
      </w:tr>
      <w:tr w:rsidR="00535ACA" w:rsidRPr="005059EC" w:rsidTr="005059EC">
        <w:trPr>
          <w:trHeight w:val="267"/>
        </w:trPr>
        <w:tc>
          <w:tcPr>
            <w:tcW w:w="8765" w:type="dxa"/>
          </w:tcPr>
          <w:p w:rsidR="00535ACA" w:rsidRPr="005059EC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Порицький</w:t>
            </w:r>
            <w:proofErr w:type="spellEnd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5059EC" w:rsidTr="005059EC">
        <w:trPr>
          <w:trHeight w:val="271"/>
        </w:trPr>
        <w:tc>
          <w:tcPr>
            <w:tcW w:w="8765" w:type="dxa"/>
          </w:tcPr>
          <w:p w:rsidR="00535ACA" w:rsidRPr="002B1419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14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B14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Порик</w:t>
            </w:r>
            <w:proofErr w:type="spellEnd"/>
          </w:p>
        </w:tc>
      </w:tr>
      <w:tr w:rsidR="00535ACA" w:rsidRPr="005059EC" w:rsidTr="00DE2188">
        <w:trPr>
          <w:trHeight w:val="375"/>
        </w:trPr>
        <w:tc>
          <w:tcPr>
            <w:tcW w:w="8765" w:type="dxa"/>
          </w:tcPr>
          <w:p w:rsidR="00535ACA" w:rsidRPr="00535ACA" w:rsidRDefault="00E910ED" w:rsidP="00E910E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Свідерського</w:t>
            </w:r>
            <w:proofErr w:type="spellEnd"/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(біля зупинки, амбулаторії і пошти),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Свободи, 1А, біля дитячого садочка, біля пам’ятника,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Шкільна (біля школи),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Гагаріна (біля пам’ятника і церкви),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>Гагаріна, 67 (автобусні зупинки)</w:t>
            </w:r>
          </w:p>
        </w:tc>
      </w:tr>
      <w:tr w:rsidR="00535ACA" w:rsidRPr="00B244C7" w:rsidTr="005059EC">
        <w:trPr>
          <w:trHeight w:val="273"/>
        </w:trPr>
        <w:tc>
          <w:tcPr>
            <w:tcW w:w="8765" w:type="dxa"/>
          </w:tcPr>
          <w:p w:rsidR="00535ACA" w:rsidRPr="00273B00" w:rsidRDefault="00273B00" w:rsidP="00273B0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73B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73B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Курилівка</w:t>
            </w:r>
            <w:proofErr w:type="spellEnd"/>
          </w:p>
        </w:tc>
      </w:tr>
      <w:tr w:rsidR="00535ACA" w:rsidRPr="00B244C7" w:rsidTr="00DE2188">
        <w:trPr>
          <w:trHeight w:val="375"/>
        </w:trPr>
        <w:tc>
          <w:tcPr>
            <w:tcW w:w="8765" w:type="dxa"/>
          </w:tcPr>
          <w:p w:rsidR="00535ACA" w:rsidRPr="00535ACA" w:rsidRDefault="004C5EFF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 через р. Південний Буг, вул. О. Кошового (автобусна зупинка 1,2,3, біля клубу), 2 підйоми по вул. Л. Українки, вул. Цегельна, 7, підйом по вул. Дружби</w:t>
            </w:r>
          </w:p>
        </w:tc>
      </w:tr>
      <w:tr w:rsidR="00535ACA" w:rsidRPr="00B244C7" w:rsidTr="005059EC">
        <w:trPr>
          <w:trHeight w:val="272"/>
        </w:trPr>
        <w:tc>
          <w:tcPr>
            <w:tcW w:w="8765" w:type="dxa"/>
          </w:tcPr>
          <w:p w:rsidR="00535ACA" w:rsidRPr="004C5EFF" w:rsidRDefault="004C5EFF" w:rsidP="004C5EF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C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Томашпіль</w:t>
            </w:r>
            <w:proofErr w:type="spellEnd"/>
          </w:p>
        </w:tc>
      </w:tr>
      <w:tr w:rsidR="00535ACA" w:rsidRPr="001957C9" w:rsidTr="00DE2188">
        <w:trPr>
          <w:trHeight w:val="375"/>
        </w:trPr>
        <w:tc>
          <w:tcPr>
            <w:tcW w:w="8765" w:type="dxa"/>
          </w:tcPr>
          <w:p w:rsidR="00535ACA" w:rsidRPr="00535ACA" w:rsidRDefault="004C5EFF" w:rsidP="004C5EF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зупинка на в’їзді в село, вул. Коцюбинського (зупинка біля церкви, зупинка біля ставка, підйом в кінці вулиці), вул. Вишнева (підйом біля ставка), вул. І. Богуна (біля клубу, фельдшерського пункту, школи), перехрестя вул. Шевченка з 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Крупської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вул. Республіканська (2 підйоми), вул. Шелеста (підйом)</w:t>
            </w:r>
          </w:p>
        </w:tc>
      </w:tr>
      <w:tr w:rsidR="00535ACA" w:rsidRPr="00B244C7" w:rsidTr="005059EC">
        <w:trPr>
          <w:trHeight w:val="149"/>
        </w:trPr>
        <w:tc>
          <w:tcPr>
            <w:tcW w:w="8765" w:type="dxa"/>
          </w:tcPr>
          <w:p w:rsidR="00535ACA" w:rsidRPr="004C5EFF" w:rsidRDefault="004C5EFF" w:rsidP="004C5EF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C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Журавне</w:t>
            </w:r>
            <w:proofErr w:type="spellEnd"/>
          </w:p>
        </w:tc>
      </w:tr>
      <w:tr w:rsidR="00535ACA" w:rsidRPr="00B244C7" w:rsidTr="00DE2188">
        <w:trPr>
          <w:trHeight w:val="375"/>
        </w:trPr>
        <w:tc>
          <w:tcPr>
            <w:tcW w:w="8765" w:type="dxa"/>
          </w:tcPr>
          <w:p w:rsidR="00535ACA" w:rsidRPr="00535ACA" w:rsidRDefault="008624AB" w:rsidP="008624A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Центральна (2 автобусних зупинки), вул. Центральна, 27, 29, вул. Кар’єрна (автобусна зупинка), вул.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(біля церкви) </w:t>
            </w:r>
          </w:p>
        </w:tc>
      </w:tr>
      <w:tr w:rsidR="00535ACA" w:rsidRPr="00B244C7" w:rsidTr="005059EC">
        <w:trPr>
          <w:trHeight w:val="304"/>
        </w:trPr>
        <w:tc>
          <w:tcPr>
            <w:tcW w:w="8765" w:type="dxa"/>
          </w:tcPr>
          <w:p w:rsidR="00535ACA" w:rsidRPr="008624AB" w:rsidRDefault="008624AB" w:rsidP="008624A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Олександрівка</w:t>
            </w:r>
          </w:p>
        </w:tc>
      </w:tr>
      <w:tr w:rsidR="00535ACA" w:rsidRPr="00B244C7" w:rsidTr="00DE2188">
        <w:trPr>
          <w:trHeight w:val="375"/>
        </w:trPr>
        <w:tc>
          <w:tcPr>
            <w:tcW w:w="8765" w:type="dxa"/>
          </w:tcPr>
          <w:p w:rsidR="00535ACA" w:rsidRPr="00535ACA" w:rsidRDefault="00095F97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 (біля церкви і фельдшерського пункту), вул. Визволення (біля зупинки),вул. Перемоги (дорога на кладовище),вул. Лісова (підйом)</w:t>
            </w:r>
          </w:p>
        </w:tc>
      </w:tr>
      <w:tr w:rsidR="00535ACA" w:rsidRPr="00B244C7" w:rsidTr="005059EC">
        <w:trPr>
          <w:trHeight w:val="273"/>
        </w:trPr>
        <w:tc>
          <w:tcPr>
            <w:tcW w:w="8765" w:type="dxa"/>
          </w:tcPr>
          <w:p w:rsidR="00535ACA" w:rsidRPr="00095F97" w:rsidRDefault="00095F97" w:rsidP="00095F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Широкогребельський</w:t>
            </w:r>
            <w:proofErr w:type="spellEnd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:rsidTr="005059EC">
        <w:trPr>
          <w:trHeight w:val="278"/>
        </w:trPr>
        <w:tc>
          <w:tcPr>
            <w:tcW w:w="8765" w:type="dxa"/>
          </w:tcPr>
          <w:p w:rsidR="00535ACA" w:rsidRPr="00095F97" w:rsidRDefault="00095F97" w:rsidP="00095F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Широка Гребля</w:t>
            </w:r>
          </w:p>
        </w:tc>
      </w:tr>
      <w:tr w:rsidR="00535ACA" w:rsidRPr="00B244C7" w:rsidTr="005059EC">
        <w:trPr>
          <w:trHeight w:val="267"/>
        </w:trPr>
        <w:tc>
          <w:tcPr>
            <w:tcW w:w="8765" w:type="dxa"/>
          </w:tcPr>
          <w:p w:rsidR="00535ACA" w:rsidRPr="00535ACA" w:rsidRDefault="00095F97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Низову (ГЕС), вул. Центральна, 57, вул. Першотравнева (біля церкви)</w:t>
            </w:r>
          </w:p>
        </w:tc>
      </w:tr>
      <w:tr w:rsidR="00535ACA" w:rsidRPr="00B244C7" w:rsidTr="005059EC">
        <w:trPr>
          <w:trHeight w:val="272"/>
        </w:trPr>
        <w:tc>
          <w:tcPr>
            <w:tcW w:w="8765" w:type="dxa"/>
          </w:tcPr>
          <w:p w:rsidR="00535ACA" w:rsidRPr="00095F97" w:rsidRDefault="00095F97" w:rsidP="00095F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Голодьки</w:t>
            </w:r>
            <w:proofErr w:type="spellEnd"/>
          </w:p>
        </w:tc>
      </w:tr>
      <w:tr w:rsidR="00535ACA" w:rsidRPr="00B244C7" w:rsidTr="005059EC">
        <w:trPr>
          <w:trHeight w:val="261"/>
        </w:trPr>
        <w:tc>
          <w:tcPr>
            <w:tcW w:w="8765" w:type="dxa"/>
          </w:tcPr>
          <w:p w:rsidR="00535ACA" w:rsidRPr="00535ACA" w:rsidRDefault="00095F97" w:rsidP="00095F9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Чапаєва, 335, вул. Миру, 1В,40,63, вул. Подільська, 6</w:t>
            </w:r>
          </w:p>
        </w:tc>
      </w:tr>
      <w:tr w:rsidR="00535ACA" w:rsidRPr="00B244C7" w:rsidTr="005059EC">
        <w:trPr>
          <w:trHeight w:val="264"/>
        </w:trPr>
        <w:tc>
          <w:tcPr>
            <w:tcW w:w="8765" w:type="dxa"/>
          </w:tcPr>
          <w:p w:rsidR="00535ACA" w:rsidRPr="00095F97" w:rsidRDefault="00095F97" w:rsidP="00095F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Стара Гута</w:t>
            </w:r>
          </w:p>
        </w:tc>
      </w:tr>
      <w:tr w:rsidR="00535ACA" w:rsidRPr="00B244C7" w:rsidTr="005059EC">
        <w:trPr>
          <w:trHeight w:val="122"/>
        </w:trPr>
        <w:tc>
          <w:tcPr>
            <w:tcW w:w="8765" w:type="dxa"/>
          </w:tcPr>
          <w:p w:rsidR="00535ACA" w:rsidRPr="00535ACA" w:rsidRDefault="006C1911" w:rsidP="006C191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Шевченка, 1,10</w:t>
            </w:r>
          </w:p>
        </w:tc>
      </w:tr>
      <w:tr w:rsidR="00535ACA" w:rsidRPr="00B244C7" w:rsidTr="005059EC">
        <w:trPr>
          <w:trHeight w:val="264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Кривошиїнецький</w:t>
            </w:r>
            <w:proofErr w:type="spellEnd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:rsidTr="005059EC">
        <w:trPr>
          <w:trHeight w:val="283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Кривошиї</w:t>
            </w:r>
          </w:p>
        </w:tc>
      </w:tr>
      <w:tr w:rsidR="00535ACA" w:rsidRPr="00B244C7" w:rsidTr="005059EC">
        <w:trPr>
          <w:trHeight w:val="116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Гагаріна, 12,45</w:t>
            </w:r>
          </w:p>
        </w:tc>
      </w:tr>
      <w:tr w:rsidR="00535ACA" w:rsidRPr="00B244C7" w:rsidTr="005059EC">
        <w:trPr>
          <w:trHeight w:val="120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Колибабинці</w:t>
            </w:r>
            <w:proofErr w:type="spellEnd"/>
          </w:p>
        </w:tc>
      </w:tr>
      <w:tr w:rsidR="00535ACA" w:rsidRPr="00B244C7" w:rsidTr="005059EC">
        <w:trPr>
          <w:trHeight w:val="109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Вишнева, вул. Шкільна, 1А</w:t>
            </w:r>
          </w:p>
        </w:tc>
      </w:tr>
      <w:tr w:rsidR="00535ACA" w:rsidRPr="00B244C7" w:rsidTr="005059EC">
        <w:trPr>
          <w:trHeight w:val="256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Сьомаки</w:t>
            </w:r>
            <w:proofErr w:type="spellEnd"/>
          </w:p>
        </w:tc>
      </w:tr>
      <w:tr w:rsidR="00535ACA" w:rsidRPr="00B244C7" w:rsidTr="005059EC">
        <w:trPr>
          <w:trHeight w:val="117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 1</w:t>
            </w:r>
          </w:p>
        </w:tc>
      </w:tr>
      <w:tr w:rsidR="00535ACA" w:rsidRPr="00B244C7" w:rsidTr="005059EC">
        <w:trPr>
          <w:trHeight w:val="250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Білий Рукав</w:t>
            </w:r>
          </w:p>
        </w:tc>
      </w:tr>
      <w:tr w:rsidR="00535ACA" w:rsidRPr="00B244C7" w:rsidTr="005059EC">
        <w:trPr>
          <w:trHeight w:val="239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 (в’їзд в село біля ставка), вул. Соборна (виїзд на с. Сьомаки)</w:t>
            </w:r>
          </w:p>
        </w:tc>
      </w:tr>
      <w:tr w:rsidR="00535ACA" w:rsidRPr="00B244C7" w:rsidTr="005059EC">
        <w:trPr>
          <w:trHeight w:val="244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Сербанівка</w:t>
            </w:r>
            <w:proofErr w:type="spellEnd"/>
          </w:p>
        </w:tc>
      </w:tr>
      <w:tr w:rsidR="00535ACA" w:rsidRPr="00B244C7" w:rsidTr="005059EC">
        <w:trPr>
          <w:trHeight w:val="233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Комарова, 7, вул. Шкільна, 1</w:t>
            </w:r>
          </w:p>
        </w:tc>
      </w:tr>
    </w:tbl>
    <w:p w:rsidR="006C5776" w:rsidRDefault="006C5776" w:rsidP="00872236">
      <w:pPr>
        <w:shd w:val="clear" w:color="auto" w:fill="FFFFFF"/>
        <w:jc w:val="right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Pr="00BD1689" w:rsidRDefault="00872236" w:rsidP="00872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872236" w:rsidRPr="00BD1689" w:rsidRDefault="00872236" w:rsidP="00872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</w:t>
      </w:r>
      <w:proofErr w:type="spellStart"/>
      <w:r w:rsidR="00D779E5">
        <w:rPr>
          <w:rFonts w:ascii="Times New Roman" w:hAnsi="Times New Roman"/>
          <w:b/>
          <w:sz w:val="24"/>
          <w:szCs w:val="24"/>
          <w:lang w:val="uk-UA"/>
        </w:rPr>
        <w:t>ергій</w:t>
      </w:r>
      <w:proofErr w:type="spellEnd"/>
      <w:r w:rsidR="00D779E5">
        <w:rPr>
          <w:rFonts w:ascii="Times New Roman" w:hAnsi="Times New Roman"/>
          <w:b/>
          <w:sz w:val="24"/>
          <w:szCs w:val="24"/>
          <w:lang w:val="uk-UA"/>
        </w:rPr>
        <w:t xml:space="preserve"> МАТАШ</w:t>
      </w:r>
    </w:p>
    <w:p w:rsidR="00872236" w:rsidRP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496648" w:rsidRDefault="0049664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244C7" w:rsidRPr="00933302" w:rsidRDefault="00B244C7" w:rsidP="00B244C7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№6</w:t>
      </w: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B244C7" w:rsidRPr="00933302" w:rsidRDefault="00B244C7" w:rsidP="00B244C7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__ _______ 2022р. №___</w:t>
      </w:r>
    </w:p>
    <w:p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4C7" w:rsidRPr="00872236" w:rsidRDefault="00B244C7" w:rsidP="00B244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2236">
        <w:rPr>
          <w:rFonts w:ascii="Times New Roman" w:hAnsi="Times New Roman"/>
          <w:b/>
          <w:sz w:val="24"/>
          <w:szCs w:val="24"/>
        </w:rPr>
        <w:t>Планові показники підготовки житлово-комунального господарства та об’єктів соціальної сфери до стабільної роботи в осінньо-зимовий період 20</w:t>
      </w:r>
      <w:r>
        <w:rPr>
          <w:rFonts w:ascii="Times New Roman" w:hAnsi="Times New Roman"/>
          <w:b/>
          <w:sz w:val="24"/>
          <w:szCs w:val="24"/>
        </w:rPr>
        <w:t>22</w:t>
      </w:r>
      <w:r w:rsidRPr="00872236">
        <w:rPr>
          <w:rFonts w:ascii="Times New Roman" w:hAnsi="Times New Roman"/>
          <w:b/>
          <w:sz w:val="24"/>
          <w:szCs w:val="24"/>
        </w:rPr>
        <w:t>/2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B244C7" w:rsidRDefault="00B244C7" w:rsidP="00B244C7">
      <w:pPr>
        <w:pStyle w:val="Default"/>
        <w:jc w:val="center"/>
      </w:pPr>
    </w:p>
    <w:p w:rsidR="00B244C7" w:rsidRDefault="00B244C7" w:rsidP="00B244C7">
      <w:pPr>
        <w:pStyle w:val="a3"/>
        <w:ind w:left="694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0"/>
        <w:gridCol w:w="4695"/>
      </w:tblGrid>
      <w:tr w:rsidR="00B244C7" w:rsidTr="00B244C7">
        <w:trPr>
          <w:trHeight w:val="262"/>
        </w:trPr>
        <w:tc>
          <w:tcPr>
            <w:tcW w:w="4070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95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 підготовки, %</w:t>
            </w:r>
          </w:p>
        </w:tc>
      </w:tr>
      <w:tr w:rsidR="00B244C7" w:rsidTr="00B244C7">
        <w:trPr>
          <w:trHeight w:val="408"/>
        </w:trPr>
        <w:tc>
          <w:tcPr>
            <w:tcW w:w="4070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01.06.2022</w:t>
            </w:r>
          </w:p>
        </w:tc>
        <w:tc>
          <w:tcPr>
            <w:tcW w:w="4695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23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B244C7" w:rsidTr="00B244C7">
        <w:trPr>
          <w:trHeight w:val="250"/>
        </w:trPr>
        <w:tc>
          <w:tcPr>
            <w:tcW w:w="4070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15.06.2022</w:t>
            </w:r>
          </w:p>
        </w:tc>
        <w:tc>
          <w:tcPr>
            <w:tcW w:w="4695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B244C7" w:rsidTr="00B244C7">
        <w:trPr>
          <w:trHeight w:val="254"/>
        </w:trPr>
        <w:tc>
          <w:tcPr>
            <w:tcW w:w="4070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01.07.2022</w:t>
            </w:r>
          </w:p>
        </w:tc>
        <w:tc>
          <w:tcPr>
            <w:tcW w:w="4695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B244C7" w:rsidTr="00B244C7">
        <w:trPr>
          <w:trHeight w:val="242"/>
        </w:trPr>
        <w:tc>
          <w:tcPr>
            <w:tcW w:w="4070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15.07.2022</w:t>
            </w:r>
          </w:p>
        </w:tc>
        <w:tc>
          <w:tcPr>
            <w:tcW w:w="4695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B244C7" w:rsidTr="00B244C7">
        <w:trPr>
          <w:trHeight w:val="443"/>
        </w:trPr>
        <w:tc>
          <w:tcPr>
            <w:tcW w:w="4070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01.08.2022</w:t>
            </w:r>
          </w:p>
        </w:tc>
        <w:tc>
          <w:tcPr>
            <w:tcW w:w="4695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60</w:t>
            </w:r>
          </w:p>
        </w:tc>
      </w:tr>
      <w:tr w:rsidR="00B244C7" w:rsidTr="00B244C7">
        <w:trPr>
          <w:trHeight w:val="526"/>
        </w:trPr>
        <w:tc>
          <w:tcPr>
            <w:tcW w:w="4070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15.08.2022</w:t>
            </w:r>
          </w:p>
        </w:tc>
        <w:tc>
          <w:tcPr>
            <w:tcW w:w="4695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70</w:t>
            </w:r>
          </w:p>
        </w:tc>
      </w:tr>
      <w:tr w:rsidR="00B244C7" w:rsidTr="00B244C7">
        <w:trPr>
          <w:trHeight w:val="338"/>
        </w:trPr>
        <w:tc>
          <w:tcPr>
            <w:tcW w:w="4070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01.09.2022</w:t>
            </w:r>
          </w:p>
        </w:tc>
        <w:tc>
          <w:tcPr>
            <w:tcW w:w="4695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80</w:t>
            </w:r>
          </w:p>
        </w:tc>
      </w:tr>
      <w:tr w:rsidR="00B244C7" w:rsidTr="00B244C7">
        <w:trPr>
          <w:trHeight w:val="388"/>
        </w:trPr>
        <w:tc>
          <w:tcPr>
            <w:tcW w:w="4070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15.09.2022</w:t>
            </w:r>
          </w:p>
        </w:tc>
        <w:tc>
          <w:tcPr>
            <w:tcW w:w="4695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90</w:t>
            </w:r>
          </w:p>
        </w:tc>
      </w:tr>
      <w:tr w:rsidR="00B244C7" w:rsidTr="00B244C7">
        <w:trPr>
          <w:trHeight w:val="375"/>
        </w:trPr>
        <w:tc>
          <w:tcPr>
            <w:tcW w:w="4070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01.10.2022</w:t>
            </w:r>
          </w:p>
        </w:tc>
        <w:tc>
          <w:tcPr>
            <w:tcW w:w="4695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100</w:t>
            </w:r>
          </w:p>
        </w:tc>
      </w:tr>
    </w:tbl>
    <w:p w:rsidR="00B244C7" w:rsidRDefault="00B244C7" w:rsidP="00B244C7">
      <w:pPr>
        <w:shd w:val="clear" w:color="auto" w:fill="FFFFFF"/>
        <w:jc w:val="right"/>
        <w:rPr>
          <w:rFonts w:ascii="Times New Roman" w:hAnsi="Times New Roman"/>
          <w:color w:val="000000"/>
          <w:lang w:val="uk-UA"/>
        </w:rPr>
      </w:pPr>
    </w:p>
    <w:p w:rsidR="00B244C7" w:rsidRDefault="00B244C7" w:rsidP="00B244C7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244C7" w:rsidRDefault="00B244C7" w:rsidP="00B244C7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244C7" w:rsidRDefault="00B244C7" w:rsidP="00B244C7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244C7" w:rsidRPr="00BD1689" w:rsidRDefault="00B244C7" w:rsidP="00B244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B244C7" w:rsidRPr="00BD1689" w:rsidRDefault="00B244C7" w:rsidP="00B244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ергій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МАТАШ</w:t>
      </w:r>
    </w:p>
    <w:p w:rsidR="00B244C7" w:rsidRPr="00872236" w:rsidRDefault="00B244C7" w:rsidP="00B244C7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B244C7" w:rsidRDefault="00B244C7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Pr="00250789" w:rsidRDefault="00B86888" w:rsidP="00B86888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bookmarkStart w:id="0" w:name="_GoBack"/>
      <w:bookmarkEnd w:id="0"/>
    </w:p>
    <w:sectPr w:rsidR="00B86888" w:rsidRPr="00250789" w:rsidSect="00B244C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51" w:rsidRDefault="00922D51" w:rsidP="00B43962">
      <w:pPr>
        <w:spacing w:after="0" w:line="240" w:lineRule="auto"/>
      </w:pPr>
      <w:r>
        <w:separator/>
      </w:r>
    </w:p>
  </w:endnote>
  <w:endnote w:type="continuationSeparator" w:id="0">
    <w:p w:rsidR="00922D51" w:rsidRDefault="00922D51" w:rsidP="00B4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51" w:rsidRDefault="00922D51" w:rsidP="00B43962">
      <w:pPr>
        <w:spacing w:after="0" w:line="240" w:lineRule="auto"/>
      </w:pPr>
      <w:r>
        <w:separator/>
      </w:r>
    </w:p>
  </w:footnote>
  <w:footnote w:type="continuationSeparator" w:id="0">
    <w:p w:rsidR="00922D51" w:rsidRDefault="00922D51" w:rsidP="00B4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E73"/>
    <w:multiLevelType w:val="hybridMultilevel"/>
    <w:tmpl w:val="5E6CCC30"/>
    <w:lvl w:ilvl="0" w:tplc="53C2BC04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">
    <w:nsid w:val="106355EF"/>
    <w:multiLevelType w:val="hybridMultilevel"/>
    <w:tmpl w:val="536A5BD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C32B3"/>
    <w:multiLevelType w:val="multilevel"/>
    <w:tmpl w:val="AC108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68"/>
    <w:rsid w:val="0001549F"/>
    <w:rsid w:val="00035E45"/>
    <w:rsid w:val="000363DE"/>
    <w:rsid w:val="00040E06"/>
    <w:rsid w:val="00042716"/>
    <w:rsid w:val="000430F9"/>
    <w:rsid w:val="00044D0B"/>
    <w:rsid w:val="0005245A"/>
    <w:rsid w:val="000570D1"/>
    <w:rsid w:val="00073842"/>
    <w:rsid w:val="00077376"/>
    <w:rsid w:val="00081749"/>
    <w:rsid w:val="00081DB8"/>
    <w:rsid w:val="0009398C"/>
    <w:rsid w:val="00095F97"/>
    <w:rsid w:val="00096B10"/>
    <w:rsid w:val="000A28DA"/>
    <w:rsid w:val="000B0793"/>
    <w:rsid w:val="000B0F31"/>
    <w:rsid w:val="000B4320"/>
    <w:rsid w:val="000C1367"/>
    <w:rsid w:val="000C6ACF"/>
    <w:rsid w:val="000D2B3F"/>
    <w:rsid w:val="000D3286"/>
    <w:rsid w:val="000D383B"/>
    <w:rsid w:val="000E0060"/>
    <w:rsid w:val="001026BD"/>
    <w:rsid w:val="001041BC"/>
    <w:rsid w:val="00105782"/>
    <w:rsid w:val="001068F1"/>
    <w:rsid w:val="00107C01"/>
    <w:rsid w:val="00113A00"/>
    <w:rsid w:val="001140FA"/>
    <w:rsid w:val="00120CDB"/>
    <w:rsid w:val="00131F6E"/>
    <w:rsid w:val="00134BAB"/>
    <w:rsid w:val="00134F17"/>
    <w:rsid w:val="0013530D"/>
    <w:rsid w:val="001435A7"/>
    <w:rsid w:val="00146F2F"/>
    <w:rsid w:val="00147366"/>
    <w:rsid w:val="00151059"/>
    <w:rsid w:val="001521F9"/>
    <w:rsid w:val="001542B2"/>
    <w:rsid w:val="001545AC"/>
    <w:rsid w:val="001561D4"/>
    <w:rsid w:val="001574AF"/>
    <w:rsid w:val="00161B1D"/>
    <w:rsid w:val="00162F00"/>
    <w:rsid w:val="00165CB5"/>
    <w:rsid w:val="001771C5"/>
    <w:rsid w:val="0018504E"/>
    <w:rsid w:val="00185242"/>
    <w:rsid w:val="001957C9"/>
    <w:rsid w:val="001963D9"/>
    <w:rsid w:val="001A6707"/>
    <w:rsid w:val="001D0399"/>
    <w:rsid w:val="001F2B77"/>
    <w:rsid w:val="001F4EB2"/>
    <w:rsid w:val="001F575B"/>
    <w:rsid w:val="002174CB"/>
    <w:rsid w:val="00217A23"/>
    <w:rsid w:val="002239F0"/>
    <w:rsid w:val="002241D6"/>
    <w:rsid w:val="0023160E"/>
    <w:rsid w:val="00236F17"/>
    <w:rsid w:val="00240CB9"/>
    <w:rsid w:val="00240FE0"/>
    <w:rsid w:val="00242B35"/>
    <w:rsid w:val="00250789"/>
    <w:rsid w:val="00256FF1"/>
    <w:rsid w:val="00262562"/>
    <w:rsid w:val="00262D70"/>
    <w:rsid w:val="00273B00"/>
    <w:rsid w:val="002814AF"/>
    <w:rsid w:val="00296275"/>
    <w:rsid w:val="002A4F37"/>
    <w:rsid w:val="002B0A38"/>
    <w:rsid w:val="002B1419"/>
    <w:rsid w:val="002B149C"/>
    <w:rsid w:val="002C05E9"/>
    <w:rsid w:val="002C4D8E"/>
    <w:rsid w:val="002D0B4A"/>
    <w:rsid w:val="002E2EEE"/>
    <w:rsid w:val="002E4FDE"/>
    <w:rsid w:val="002E6328"/>
    <w:rsid w:val="002F3259"/>
    <w:rsid w:val="00313D38"/>
    <w:rsid w:val="00315209"/>
    <w:rsid w:val="0032674C"/>
    <w:rsid w:val="00332FA6"/>
    <w:rsid w:val="003336F9"/>
    <w:rsid w:val="00344C5E"/>
    <w:rsid w:val="00346C2E"/>
    <w:rsid w:val="0035786C"/>
    <w:rsid w:val="0037016E"/>
    <w:rsid w:val="0037408C"/>
    <w:rsid w:val="003832E8"/>
    <w:rsid w:val="00394773"/>
    <w:rsid w:val="003A0073"/>
    <w:rsid w:val="003A0245"/>
    <w:rsid w:val="003B242A"/>
    <w:rsid w:val="003B69A3"/>
    <w:rsid w:val="003C6FF5"/>
    <w:rsid w:val="003C7530"/>
    <w:rsid w:val="003D2145"/>
    <w:rsid w:val="003D4FB5"/>
    <w:rsid w:val="003E7301"/>
    <w:rsid w:val="003F0106"/>
    <w:rsid w:val="003F32A5"/>
    <w:rsid w:val="003F437E"/>
    <w:rsid w:val="003F6BDD"/>
    <w:rsid w:val="0040459A"/>
    <w:rsid w:val="004153BE"/>
    <w:rsid w:val="00423F2C"/>
    <w:rsid w:val="00430D37"/>
    <w:rsid w:val="0043130A"/>
    <w:rsid w:val="00433817"/>
    <w:rsid w:val="004339FA"/>
    <w:rsid w:val="00433D89"/>
    <w:rsid w:val="004508BE"/>
    <w:rsid w:val="00454C54"/>
    <w:rsid w:val="00470D59"/>
    <w:rsid w:val="004739AA"/>
    <w:rsid w:val="00477136"/>
    <w:rsid w:val="004947C1"/>
    <w:rsid w:val="00496648"/>
    <w:rsid w:val="004A0E40"/>
    <w:rsid w:val="004A702F"/>
    <w:rsid w:val="004A7A38"/>
    <w:rsid w:val="004B0545"/>
    <w:rsid w:val="004B23F6"/>
    <w:rsid w:val="004C58A7"/>
    <w:rsid w:val="004C5EFF"/>
    <w:rsid w:val="004D28F7"/>
    <w:rsid w:val="004D50BD"/>
    <w:rsid w:val="004D692A"/>
    <w:rsid w:val="004E7041"/>
    <w:rsid w:val="004F3FC2"/>
    <w:rsid w:val="004F7DDA"/>
    <w:rsid w:val="005059EC"/>
    <w:rsid w:val="00515D18"/>
    <w:rsid w:val="0051769D"/>
    <w:rsid w:val="00517842"/>
    <w:rsid w:val="00522034"/>
    <w:rsid w:val="005271A5"/>
    <w:rsid w:val="00535ACA"/>
    <w:rsid w:val="00536335"/>
    <w:rsid w:val="00544AF4"/>
    <w:rsid w:val="00553899"/>
    <w:rsid w:val="00553F27"/>
    <w:rsid w:val="00560083"/>
    <w:rsid w:val="00563422"/>
    <w:rsid w:val="00567984"/>
    <w:rsid w:val="00570661"/>
    <w:rsid w:val="00574B61"/>
    <w:rsid w:val="00580108"/>
    <w:rsid w:val="00581FB0"/>
    <w:rsid w:val="0059541F"/>
    <w:rsid w:val="0059639F"/>
    <w:rsid w:val="00596D42"/>
    <w:rsid w:val="005C078E"/>
    <w:rsid w:val="005C1D0A"/>
    <w:rsid w:val="005C5406"/>
    <w:rsid w:val="005D116B"/>
    <w:rsid w:val="005D6B7F"/>
    <w:rsid w:val="005D7796"/>
    <w:rsid w:val="005E13B5"/>
    <w:rsid w:val="005E42AA"/>
    <w:rsid w:val="005F0580"/>
    <w:rsid w:val="00604773"/>
    <w:rsid w:val="00610C5A"/>
    <w:rsid w:val="00620620"/>
    <w:rsid w:val="00621216"/>
    <w:rsid w:val="00631F68"/>
    <w:rsid w:val="0063548A"/>
    <w:rsid w:val="006501CE"/>
    <w:rsid w:val="00650605"/>
    <w:rsid w:val="006522D7"/>
    <w:rsid w:val="0065644C"/>
    <w:rsid w:val="00656528"/>
    <w:rsid w:val="00661070"/>
    <w:rsid w:val="00662C22"/>
    <w:rsid w:val="00664E23"/>
    <w:rsid w:val="00687E04"/>
    <w:rsid w:val="006977C4"/>
    <w:rsid w:val="006A5E07"/>
    <w:rsid w:val="006B7324"/>
    <w:rsid w:val="006C0D74"/>
    <w:rsid w:val="006C1911"/>
    <w:rsid w:val="006C5776"/>
    <w:rsid w:val="006C59E2"/>
    <w:rsid w:val="006C6232"/>
    <w:rsid w:val="006D144E"/>
    <w:rsid w:val="006D4278"/>
    <w:rsid w:val="006D471F"/>
    <w:rsid w:val="006D589B"/>
    <w:rsid w:val="006E0E2E"/>
    <w:rsid w:val="006E13F6"/>
    <w:rsid w:val="006E35BD"/>
    <w:rsid w:val="006E5E66"/>
    <w:rsid w:val="006E67B4"/>
    <w:rsid w:val="006F14DD"/>
    <w:rsid w:val="00704142"/>
    <w:rsid w:val="0071007F"/>
    <w:rsid w:val="00710F71"/>
    <w:rsid w:val="007130B1"/>
    <w:rsid w:val="00713130"/>
    <w:rsid w:val="00716089"/>
    <w:rsid w:val="00717F58"/>
    <w:rsid w:val="007200F1"/>
    <w:rsid w:val="00722747"/>
    <w:rsid w:val="00722CD8"/>
    <w:rsid w:val="00742A9F"/>
    <w:rsid w:val="007435F2"/>
    <w:rsid w:val="007500A0"/>
    <w:rsid w:val="00751050"/>
    <w:rsid w:val="00751C58"/>
    <w:rsid w:val="00752845"/>
    <w:rsid w:val="00753962"/>
    <w:rsid w:val="00754EBB"/>
    <w:rsid w:val="00763CF9"/>
    <w:rsid w:val="00763D9F"/>
    <w:rsid w:val="007649D1"/>
    <w:rsid w:val="00772658"/>
    <w:rsid w:val="00773C1D"/>
    <w:rsid w:val="00776E4C"/>
    <w:rsid w:val="0078308C"/>
    <w:rsid w:val="0078467F"/>
    <w:rsid w:val="00784E0D"/>
    <w:rsid w:val="007862E1"/>
    <w:rsid w:val="00786D63"/>
    <w:rsid w:val="00791671"/>
    <w:rsid w:val="0079372D"/>
    <w:rsid w:val="0079552C"/>
    <w:rsid w:val="007A3DFB"/>
    <w:rsid w:val="007B0ADF"/>
    <w:rsid w:val="007B1CD5"/>
    <w:rsid w:val="007B3626"/>
    <w:rsid w:val="007B78FB"/>
    <w:rsid w:val="007C0738"/>
    <w:rsid w:val="007D0D27"/>
    <w:rsid w:val="007D2D3D"/>
    <w:rsid w:val="007D3A39"/>
    <w:rsid w:val="007E1BD5"/>
    <w:rsid w:val="007E6C0B"/>
    <w:rsid w:val="007F3F2B"/>
    <w:rsid w:val="00823F77"/>
    <w:rsid w:val="0082607B"/>
    <w:rsid w:val="008279E6"/>
    <w:rsid w:val="008321BD"/>
    <w:rsid w:val="00835065"/>
    <w:rsid w:val="00835B82"/>
    <w:rsid w:val="008361E6"/>
    <w:rsid w:val="00845E24"/>
    <w:rsid w:val="008509F5"/>
    <w:rsid w:val="008549B5"/>
    <w:rsid w:val="008624AB"/>
    <w:rsid w:val="00872236"/>
    <w:rsid w:val="008735CA"/>
    <w:rsid w:val="00873E56"/>
    <w:rsid w:val="00874110"/>
    <w:rsid w:val="00876365"/>
    <w:rsid w:val="00884E86"/>
    <w:rsid w:val="00887673"/>
    <w:rsid w:val="00896A50"/>
    <w:rsid w:val="008A5FB5"/>
    <w:rsid w:val="008B478B"/>
    <w:rsid w:val="008B6F53"/>
    <w:rsid w:val="008C1235"/>
    <w:rsid w:val="008C4443"/>
    <w:rsid w:val="008D55B1"/>
    <w:rsid w:val="008D7FFE"/>
    <w:rsid w:val="008E0B4C"/>
    <w:rsid w:val="008F05E0"/>
    <w:rsid w:val="008F34AC"/>
    <w:rsid w:val="008F5AA3"/>
    <w:rsid w:val="00901C7C"/>
    <w:rsid w:val="00914EDD"/>
    <w:rsid w:val="00922D51"/>
    <w:rsid w:val="00932F42"/>
    <w:rsid w:val="00933302"/>
    <w:rsid w:val="00933368"/>
    <w:rsid w:val="00941C96"/>
    <w:rsid w:val="00947483"/>
    <w:rsid w:val="00950E19"/>
    <w:rsid w:val="00951D91"/>
    <w:rsid w:val="00956107"/>
    <w:rsid w:val="00956392"/>
    <w:rsid w:val="009616A6"/>
    <w:rsid w:val="009631A4"/>
    <w:rsid w:val="009631D6"/>
    <w:rsid w:val="00965A21"/>
    <w:rsid w:val="0096742B"/>
    <w:rsid w:val="0097039F"/>
    <w:rsid w:val="00976D56"/>
    <w:rsid w:val="00981278"/>
    <w:rsid w:val="009839E8"/>
    <w:rsid w:val="00991FB5"/>
    <w:rsid w:val="009A0D68"/>
    <w:rsid w:val="009A5414"/>
    <w:rsid w:val="009A6E21"/>
    <w:rsid w:val="009B2E9D"/>
    <w:rsid w:val="009B7F56"/>
    <w:rsid w:val="009C44BB"/>
    <w:rsid w:val="009C6896"/>
    <w:rsid w:val="009D3F5B"/>
    <w:rsid w:val="009D4684"/>
    <w:rsid w:val="009D4C5C"/>
    <w:rsid w:val="009D7A8E"/>
    <w:rsid w:val="009E18B9"/>
    <w:rsid w:val="009F3A49"/>
    <w:rsid w:val="009F4F88"/>
    <w:rsid w:val="009F613F"/>
    <w:rsid w:val="009F7BD2"/>
    <w:rsid w:val="00A003EE"/>
    <w:rsid w:val="00A06909"/>
    <w:rsid w:val="00A1565B"/>
    <w:rsid w:val="00A41141"/>
    <w:rsid w:val="00A426C6"/>
    <w:rsid w:val="00A51ECF"/>
    <w:rsid w:val="00A621EC"/>
    <w:rsid w:val="00A64216"/>
    <w:rsid w:val="00A66946"/>
    <w:rsid w:val="00A763F4"/>
    <w:rsid w:val="00A80DEB"/>
    <w:rsid w:val="00A853FB"/>
    <w:rsid w:val="00AA5B3C"/>
    <w:rsid w:val="00AA674C"/>
    <w:rsid w:val="00AA67AD"/>
    <w:rsid w:val="00AB19E1"/>
    <w:rsid w:val="00AC64B3"/>
    <w:rsid w:val="00AC6A1E"/>
    <w:rsid w:val="00AD0CB5"/>
    <w:rsid w:val="00AD48E6"/>
    <w:rsid w:val="00AD55DB"/>
    <w:rsid w:val="00AD5BDB"/>
    <w:rsid w:val="00AD71EE"/>
    <w:rsid w:val="00AE1C45"/>
    <w:rsid w:val="00AE317E"/>
    <w:rsid w:val="00AE7F59"/>
    <w:rsid w:val="00AF32D0"/>
    <w:rsid w:val="00B00976"/>
    <w:rsid w:val="00B057D9"/>
    <w:rsid w:val="00B10C69"/>
    <w:rsid w:val="00B244C7"/>
    <w:rsid w:val="00B24EF7"/>
    <w:rsid w:val="00B30805"/>
    <w:rsid w:val="00B3084A"/>
    <w:rsid w:val="00B3089E"/>
    <w:rsid w:val="00B31565"/>
    <w:rsid w:val="00B34BBB"/>
    <w:rsid w:val="00B41F8E"/>
    <w:rsid w:val="00B43962"/>
    <w:rsid w:val="00B45CDD"/>
    <w:rsid w:val="00B50396"/>
    <w:rsid w:val="00B562BB"/>
    <w:rsid w:val="00B651B5"/>
    <w:rsid w:val="00B653E8"/>
    <w:rsid w:val="00B75B25"/>
    <w:rsid w:val="00B7785A"/>
    <w:rsid w:val="00B86888"/>
    <w:rsid w:val="00B86DFB"/>
    <w:rsid w:val="00B91A08"/>
    <w:rsid w:val="00B93917"/>
    <w:rsid w:val="00B96DDC"/>
    <w:rsid w:val="00B97DED"/>
    <w:rsid w:val="00BA25CB"/>
    <w:rsid w:val="00BB09B3"/>
    <w:rsid w:val="00BB0FC7"/>
    <w:rsid w:val="00BB2A13"/>
    <w:rsid w:val="00BB5562"/>
    <w:rsid w:val="00BC0A2C"/>
    <w:rsid w:val="00BD0B4D"/>
    <w:rsid w:val="00BD0CCE"/>
    <w:rsid w:val="00BD1689"/>
    <w:rsid w:val="00BD6170"/>
    <w:rsid w:val="00BE1120"/>
    <w:rsid w:val="00BE2894"/>
    <w:rsid w:val="00BF383D"/>
    <w:rsid w:val="00BF49CD"/>
    <w:rsid w:val="00C02255"/>
    <w:rsid w:val="00C0384B"/>
    <w:rsid w:val="00C17F63"/>
    <w:rsid w:val="00C213F8"/>
    <w:rsid w:val="00C24C5A"/>
    <w:rsid w:val="00C341EB"/>
    <w:rsid w:val="00C459A7"/>
    <w:rsid w:val="00C47A7E"/>
    <w:rsid w:val="00C529ED"/>
    <w:rsid w:val="00C561B0"/>
    <w:rsid w:val="00C64E64"/>
    <w:rsid w:val="00C700B8"/>
    <w:rsid w:val="00C7301D"/>
    <w:rsid w:val="00C73B7C"/>
    <w:rsid w:val="00C95C7D"/>
    <w:rsid w:val="00C95E9D"/>
    <w:rsid w:val="00C9619D"/>
    <w:rsid w:val="00CB5030"/>
    <w:rsid w:val="00CB512D"/>
    <w:rsid w:val="00CB66FC"/>
    <w:rsid w:val="00CC1C36"/>
    <w:rsid w:val="00CC3FCE"/>
    <w:rsid w:val="00CD0C3D"/>
    <w:rsid w:val="00CE0607"/>
    <w:rsid w:val="00CE0C2C"/>
    <w:rsid w:val="00CE7400"/>
    <w:rsid w:val="00CF7BF4"/>
    <w:rsid w:val="00D012A3"/>
    <w:rsid w:val="00D06A9A"/>
    <w:rsid w:val="00D1302A"/>
    <w:rsid w:val="00D149E0"/>
    <w:rsid w:val="00D14D93"/>
    <w:rsid w:val="00D2122F"/>
    <w:rsid w:val="00D30D4C"/>
    <w:rsid w:val="00D34B0E"/>
    <w:rsid w:val="00D40FDD"/>
    <w:rsid w:val="00D46656"/>
    <w:rsid w:val="00D52970"/>
    <w:rsid w:val="00D54173"/>
    <w:rsid w:val="00D543B8"/>
    <w:rsid w:val="00D64A23"/>
    <w:rsid w:val="00D64F83"/>
    <w:rsid w:val="00D67C4D"/>
    <w:rsid w:val="00D67F1B"/>
    <w:rsid w:val="00D70C18"/>
    <w:rsid w:val="00D760D9"/>
    <w:rsid w:val="00D779E5"/>
    <w:rsid w:val="00D83B35"/>
    <w:rsid w:val="00D878FA"/>
    <w:rsid w:val="00D96CF1"/>
    <w:rsid w:val="00DB73C8"/>
    <w:rsid w:val="00DD39DD"/>
    <w:rsid w:val="00DE2AA7"/>
    <w:rsid w:val="00DF59DA"/>
    <w:rsid w:val="00E04BAA"/>
    <w:rsid w:val="00E06755"/>
    <w:rsid w:val="00E16EE9"/>
    <w:rsid w:val="00E26B03"/>
    <w:rsid w:val="00E338AB"/>
    <w:rsid w:val="00E61C24"/>
    <w:rsid w:val="00E708BB"/>
    <w:rsid w:val="00E8039A"/>
    <w:rsid w:val="00E82210"/>
    <w:rsid w:val="00E87BF1"/>
    <w:rsid w:val="00E910ED"/>
    <w:rsid w:val="00E9115C"/>
    <w:rsid w:val="00E938E5"/>
    <w:rsid w:val="00E94B5D"/>
    <w:rsid w:val="00EC262B"/>
    <w:rsid w:val="00EC57D0"/>
    <w:rsid w:val="00ED11B4"/>
    <w:rsid w:val="00ED4FD8"/>
    <w:rsid w:val="00ED77C7"/>
    <w:rsid w:val="00EF1439"/>
    <w:rsid w:val="00F063BF"/>
    <w:rsid w:val="00F06A61"/>
    <w:rsid w:val="00F2537C"/>
    <w:rsid w:val="00F25901"/>
    <w:rsid w:val="00F27856"/>
    <w:rsid w:val="00F325BC"/>
    <w:rsid w:val="00F327AB"/>
    <w:rsid w:val="00F46895"/>
    <w:rsid w:val="00F52A7F"/>
    <w:rsid w:val="00F55342"/>
    <w:rsid w:val="00F55665"/>
    <w:rsid w:val="00F57DD5"/>
    <w:rsid w:val="00F603F9"/>
    <w:rsid w:val="00F6191A"/>
    <w:rsid w:val="00F751EB"/>
    <w:rsid w:val="00F875EF"/>
    <w:rsid w:val="00F962C0"/>
    <w:rsid w:val="00FA1275"/>
    <w:rsid w:val="00FA531F"/>
    <w:rsid w:val="00FA5D79"/>
    <w:rsid w:val="00FA5DA0"/>
    <w:rsid w:val="00FA7A47"/>
    <w:rsid w:val="00FD21E0"/>
    <w:rsid w:val="00FE0EE9"/>
    <w:rsid w:val="00FE28A4"/>
    <w:rsid w:val="00FE73B4"/>
    <w:rsid w:val="00FE7F51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176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69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33368"/>
    <w:rPr>
      <w:lang w:val="uk-UA" w:eastAsia="en-US"/>
    </w:rPr>
  </w:style>
  <w:style w:type="character" w:styleId="a4">
    <w:name w:val="Hyperlink"/>
    <w:basedOn w:val="a0"/>
    <w:uiPriority w:val="99"/>
    <w:semiHidden/>
    <w:rsid w:val="00933368"/>
    <w:rPr>
      <w:rFonts w:cs="Times New Roman"/>
      <w:color w:val="0000FF"/>
      <w:u w:val="single"/>
    </w:rPr>
  </w:style>
  <w:style w:type="paragraph" w:customStyle="1" w:styleId="a5">
    <w:name w:val="Знак Знак Знак Знак Знак"/>
    <w:basedOn w:val="a"/>
    <w:uiPriority w:val="99"/>
    <w:rsid w:val="00B24EF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5C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4396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43962"/>
    <w:rPr>
      <w:rFonts w:cs="Times New Roman"/>
    </w:rPr>
  </w:style>
  <w:style w:type="table" w:styleId="ac">
    <w:name w:val="Table Grid"/>
    <w:basedOn w:val="a1"/>
    <w:uiPriority w:val="99"/>
    <w:rsid w:val="00313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F59DA"/>
    <w:pPr>
      <w:ind w:left="720"/>
      <w:contextualSpacing/>
    </w:pPr>
  </w:style>
  <w:style w:type="paragraph" w:customStyle="1" w:styleId="Default">
    <w:name w:val="Default"/>
    <w:uiPriority w:val="99"/>
    <w:rsid w:val="00710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F55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176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69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33368"/>
    <w:rPr>
      <w:lang w:val="uk-UA" w:eastAsia="en-US"/>
    </w:rPr>
  </w:style>
  <w:style w:type="character" w:styleId="a4">
    <w:name w:val="Hyperlink"/>
    <w:basedOn w:val="a0"/>
    <w:uiPriority w:val="99"/>
    <w:semiHidden/>
    <w:rsid w:val="00933368"/>
    <w:rPr>
      <w:rFonts w:cs="Times New Roman"/>
      <w:color w:val="0000FF"/>
      <w:u w:val="single"/>
    </w:rPr>
  </w:style>
  <w:style w:type="paragraph" w:customStyle="1" w:styleId="a5">
    <w:name w:val="Знак Знак Знак Знак Знак"/>
    <w:basedOn w:val="a"/>
    <w:uiPriority w:val="99"/>
    <w:rsid w:val="00B24EF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5C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4396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43962"/>
    <w:rPr>
      <w:rFonts w:cs="Times New Roman"/>
    </w:rPr>
  </w:style>
  <w:style w:type="table" w:styleId="ac">
    <w:name w:val="Table Grid"/>
    <w:basedOn w:val="a1"/>
    <w:uiPriority w:val="99"/>
    <w:rsid w:val="00313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F59DA"/>
    <w:pPr>
      <w:ind w:left="720"/>
      <w:contextualSpacing/>
    </w:pPr>
  </w:style>
  <w:style w:type="paragraph" w:customStyle="1" w:styleId="Default">
    <w:name w:val="Default"/>
    <w:uiPriority w:val="99"/>
    <w:rsid w:val="00710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F55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C1E93-BA5A-4DFC-8064-87FDBD69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14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2022-05-05T11:12:00Z</cp:lastPrinted>
  <dcterms:created xsi:type="dcterms:W3CDTF">2022-02-22T11:16:00Z</dcterms:created>
  <dcterms:modified xsi:type="dcterms:W3CDTF">2022-05-06T07:59:00Z</dcterms:modified>
</cp:coreProperties>
</file>