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6408C95" w:rsidR="000355B5" w:rsidRPr="004B59BC" w:rsidRDefault="001D6D46" w:rsidP="000355B5">
      <w:pPr>
        <w:rPr>
          <w:lang w:val="en-US"/>
        </w:rPr>
      </w:pPr>
      <w:r w:rsidRPr="00D151C1">
        <w:rPr>
          <w:lang w:val="uk-UA"/>
        </w:rPr>
        <w:t xml:space="preserve">від </w:t>
      </w:r>
      <w:r w:rsidR="009A0692" w:rsidRPr="004B59BC">
        <w:t xml:space="preserve">26 </w:t>
      </w:r>
      <w:r w:rsidR="009A0692">
        <w:rPr>
          <w:lang w:val="uk-UA"/>
        </w:rPr>
        <w:t>серпня</w:t>
      </w:r>
      <w:r w:rsidRPr="00D151C1">
        <w:rPr>
          <w:lang w:val="uk-UA"/>
        </w:rPr>
        <w:t xml:space="preserve"> </w:t>
      </w:r>
      <w:r w:rsidR="000355B5" w:rsidRPr="00D151C1">
        <w:rPr>
          <w:lang w:val="uk-UA"/>
        </w:rPr>
        <w:t>20</w:t>
      </w:r>
      <w:r w:rsidR="006530B6" w:rsidRPr="00D151C1">
        <w:rPr>
          <w:lang w:val="uk-UA"/>
        </w:rPr>
        <w:t>2</w:t>
      </w:r>
      <w:r w:rsidR="006B294F" w:rsidRPr="00D151C1">
        <w:rPr>
          <w:lang w:val="uk-UA"/>
        </w:rPr>
        <w:t>2</w:t>
      </w:r>
      <w:r w:rsidR="000355B5" w:rsidRPr="00D151C1">
        <w:rPr>
          <w:lang w:val="uk-UA"/>
        </w:rPr>
        <w:t xml:space="preserve"> року                     </w:t>
      </w:r>
      <w:r w:rsidR="001E7F67">
        <w:rPr>
          <w:lang w:val="uk-UA"/>
        </w:rPr>
        <w:t xml:space="preserve">                    </w:t>
      </w:r>
      <w:r w:rsidR="000355B5" w:rsidRPr="00D151C1">
        <w:rPr>
          <w:lang w:val="uk-UA"/>
        </w:rPr>
        <w:t xml:space="preserve">           </w:t>
      </w:r>
      <w:r w:rsidRPr="00D151C1">
        <w:rPr>
          <w:lang w:val="uk-UA"/>
        </w:rPr>
        <w:t xml:space="preserve">                    №</w:t>
      </w:r>
      <w:r w:rsidR="004B59BC">
        <w:rPr>
          <w:lang w:val="uk-UA"/>
        </w:rPr>
        <w:t>42</w:t>
      </w:r>
      <w:r w:rsidR="004B59BC">
        <w:rPr>
          <w:lang w:val="en-US"/>
        </w:rPr>
        <w:t>7</w:t>
      </w:r>
      <w:bookmarkStart w:id="0" w:name="_GoBack"/>
      <w:bookmarkEnd w:id="0"/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1F30F755" w14:textId="64A710B3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</w:p>
    <w:p w14:paraId="66195823" w14:textId="77777777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комунального майна</w:t>
      </w:r>
      <w:r w:rsidR="0023281A" w:rsidRPr="00D151C1">
        <w:rPr>
          <w:b/>
          <w:bCs/>
          <w:color w:val="000000"/>
          <w:lang w:val="uk-UA"/>
        </w:rPr>
        <w:t xml:space="preserve"> з балансу</w:t>
      </w:r>
    </w:p>
    <w:p w14:paraId="5E782BDF" w14:textId="02915E90" w:rsidR="0023281A" w:rsidRPr="00D151C1" w:rsidRDefault="0023281A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КП «</w:t>
      </w:r>
      <w:proofErr w:type="spellStart"/>
      <w:r w:rsidRPr="00D151C1">
        <w:rPr>
          <w:b/>
          <w:bCs/>
          <w:color w:val="000000"/>
          <w:lang w:val="uk-UA"/>
        </w:rPr>
        <w:t>Хмільниккомунсервіс</w:t>
      </w:r>
      <w:proofErr w:type="spellEnd"/>
      <w:r w:rsidRPr="00D151C1">
        <w:rPr>
          <w:b/>
          <w:bCs/>
          <w:color w:val="000000"/>
          <w:lang w:val="uk-UA"/>
        </w:rPr>
        <w:t>»</w:t>
      </w:r>
      <w:r w:rsidR="000E5C1E" w:rsidRPr="00D151C1">
        <w:rPr>
          <w:b/>
          <w:bCs/>
          <w:color w:val="000000"/>
          <w:lang w:val="uk-UA"/>
        </w:rPr>
        <w:t xml:space="preserve"> на</w:t>
      </w:r>
    </w:p>
    <w:p w14:paraId="2DC19E31" w14:textId="1AC6E492" w:rsidR="00661EBD" w:rsidRPr="00D151C1" w:rsidRDefault="0023281A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баланс </w:t>
      </w:r>
      <w:r w:rsidR="006B294F" w:rsidRPr="00D151C1">
        <w:rPr>
          <w:b/>
          <w:bCs/>
          <w:color w:val="000000"/>
          <w:lang w:val="uk-UA"/>
        </w:rPr>
        <w:t xml:space="preserve">Виконавчого комітету </w:t>
      </w:r>
    </w:p>
    <w:p w14:paraId="0BFADF53" w14:textId="0242209F" w:rsidR="006B294F" w:rsidRPr="00D151C1" w:rsidRDefault="006B294F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Хмільницької міської ради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DBAADB9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керуючого справами виконавчого комітету Хмільницької міської ради від 25.08.2022 року №2791/01-18 </w:t>
      </w:r>
      <w:proofErr w:type="spellStart"/>
      <w:r w:rsidR="006B294F" w:rsidRPr="00D151C1">
        <w:rPr>
          <w:color w:val="000000"/>
          <w:lang w:val="uk-UA"/>
        </w:rPr>
        <w:t>Маташа</w:t>
      </w:r>
      <w:proofErr w:type="spellEnd"/>
      <w:r w:rsidR="006B294F" w:rsidRPr="00D151C1">
        <w:rPr>
          <w:color w:val="000000"/>
          <w:lang w:val="uk-UA"/>
        </w:rPr>
        <w:t xml:space="preserve"> С.П.</w:t>
      </w:r>
      <w:r w:rsidR="00801487" w:rsidRPr="00D151C1">
        <w:rPr>
          <w:color w:val="000000"/>
          <w:lang w:val="uk-UA"/>
        </w:rPr>
        <w:t xml:space="preserve"> щодо</w:t>
      </w:r>
      <w:r w:rsidR="006530B6" w:rsidRPr="00D151C1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>потреби передачі приміщення</w:t>
      </w:r>
      <w:r w:rsidR="00BF2654">
        <w:rPr>
          <w:color w:val="000000"/>
          <w:lang w:val="uk-UA"/>
        </w:rPr>
        <w:t xml:space="preserve">, що знаходиться за </w:t>
      </w:r>
      <w:r w:rsidR="00801487" w:rsidRPr="00D151C1">
        <w:rPr>
          <w:color w:val="000000"/>
          <w:lang w:val="uk-UA"/>
        </w:rPr>
        <w:t xml:space="preserve">адресою: </w:t>
      </w:r>
      <w:r w:rsidR="00BF2654" w:rsidRPr="00D151C1">
        <w:rPr>
          <w:color w:val="000000"/>
          <w:lang w:val="uk-UA"/>
        </w:rPr>
        <w:t>Вінницька область, Хмільницький</w:t>
      </w:r>
      <w:r w:rsidR="00BF2654">
        <w:rPr>
          <w:color w:val="000000"/>
          <w:lang w:val="uk-UA"/>
        </w:rPr>
        <w:t xml:space="preserve"> </w:t>
      </w:r>
      <w:r w:rsidR="00BF2654" w:rsidRPr="00D151C1">
        <w:rPr>
          <w:color w:val="000000"/>
          <w:lang w:val="uk-UA"/>
        </w:rPr>
        <w:t>район</w:t>
      </w:r>
      <w:r w:rsidR="00BF2654">
        <w:rPr>
          <w:color w:val="000000"/>
          <w:lang w:val="uk-UA"/>
        </w:rPr>
        <w:t>, с</w:t>
      </w:r>
      <w:r w:rsidR="00BF2654" w:rsidRPr="00D151C1">
        <w:rPr>
          <w:color w:val="000000"/>
          <w:lang w:val="uk-UA"/>
        </w:rPr>
        <w:t xml:space="preserve">. Великий Митник, </w:t>
      </w:r>
      <w:r w:rsidR="00801487" w:rsidRPr="00D151C1">
        <w:rPr>
          <w:color w:val="000000"/>
          <w:lang w:val="uk-UA"/>
        </w:rPr>
        <w:t>пл</w:t>
      </w:r>
      <w:r w:rsidR="00BF2654">
        <w:rPr>
          <w:color w:val="000000"/>
          <w:lang w:val="uk-UA"/>
        </w:rPr>
        <w:t>оща</w:t>
      </w:r>
      <w:r w:rsidR="00801487" w:rsidRPr="00D151C1">
        <w:rPr>
          <w:color w:val="000000"/>
          <w:lang w:val="uk-UA"/>
        </w:rPr>
        <w:t xml:space="preserve"> Перемоги,</w:t>
      </w:r>
      <w:r w:rsidR="00BF2654">
        <w:rPr>
          <w:color w:val="000000"/>
          <w:lang w:val="uk-UA"/>
        </w:rPr>
        <w:t xml:space="preserve"> будинок №</w:t>
      </w:r>
      <w:r w:rsidR="00801487" w:rsidRPr="00D151C1">
        <w:rPr>
          <w:color w:val="000000"/>
          <w:lang w:val="uk-UA"/>
        </w:rPr>
        <w:t>3</w:t>
      </w:r>
      <w:r w:rsidR="00BF2654">
        <w:rPr>
          <w:color w:val="000000"/>
          <w:lang w:val="uk-UA"/>
        </w:rPr>
        <w:t>,</w:t>
      </w:r>
      <w:r w:rsidR="00801487" w:rsidRPr="00D151C1">
        <w:rPr>
          <w:color w:val="000000"/>
          <w:lang w:val="uk-UA"/>
        </w:rPr>
        <w:t xml:space="preserve"> кв</w:t>
      </w:r>
      <w:r w:rsidR="00BF2654">
        <w:rPr>
          <w:color w:val="000000"/>
          <w:lang w:val="uk-UA"/>
        </w:rPr>
        <w:t>артира №</w:t>
      </w:r>
      <w:r w:rsidR="00801487" w:rsidRPr="00D151C1">
        <w:rPr>
          <w:color w:val="000000"/>
          <w:lang w:val="uk-UA"/>
        </w:rPr>
        <w:t xml:space="preserve">1, </w:t>
      </w:r>
      <w:r w:rsidR="00BF2654">
        <w:rPr>
          <w:color w:val="000000"/>
          <w:lang w:val="uk-UA"/>
        </w:rPr>
        <w:t>з балансу КП «</w:t>
      </w:r>
      <w:proofErr w:type="spellStart"/>
      <w:r w:rsidR="00BF2654">
        <w:rPr>
          <w:color w:val="000000"/>
          <w:lang w:val="uk-UA"/>
        </w:rPr>
        <w:t>Хмільниккомунсервіс</w:t>
      </w:r>
      <w:proofErr w:type="spellEnd"/>
      <w:r w:rsidR="00BF2654">
        <w:rPr>
          <w:color w:val="000000"/>
          <w:lang w:val="uk-UA"/>
        </w:rPr>
        <w:t xml:space="preserve">» на баланс Виконавчого комітету Хмільницької міської ради </w:t>
      </w:r>
      <w:r w:rsidR="00627BC1" w:rsidRPr="00D151C1">
        <w:rPr>
          <w:color w:val="000000"/>
          <w:lang w:val="uk-UA"/>
        </w:rPr>
        <w:t xml:space="preserve">для розміщення працівників </w:t>
      </w:r>
      <w:proofErr w:type="spellStart"/>
      <w:r w:rsidR="00627BC1" w:rsidRPr="00D151C1">
        <w:rPr>
          <w:color w:val="000000"/>
          <w:lang w:val="uk-UA"/>
        </w:rPr>
        <w:t>Великомитницького</w:t>
      </w:r>
      <w:proofErr w:type="spellEnd"/>
      <w:r w:rsidR="00627BC1" w:rsidRPr="00D151C1">
        <w:rPr>
          <w:color w:val="000000"/>
          <w:lang w:val="uk-UA"/>
        </w:rPr>
        <w:t xml:space="preserve"> </w:t>
      </w:r>
      <w:proofErr w:type="spellStart"/>
      <w:r w:rsidR="00627BC1" w:rsidRPr="00D151C1">
        <w:rPr>
          <w:color w:val="000000"/>
          <w:lang w:val="uk-UA"/>
        </w:rPr>
        <w:t>старостинського</w:t>
      </w:r>
      <w:proofErr w:type="spellEnd"/>
      <w:r w:rsidR="00627BC1" w:rsidRPr="00D151C1">
        <w:rPr>
          <w:color w:val="000000"/>
          <w:lang w:val="uk-UA"/>
        </w:rPr>
        <w:t xml:space="preserve"> округу,</w:t>
      </w:r>
      <w:r w:rsidR="00A528C7" w:rsidRPr="00D151C1">
        <w:rPr>
          <w:color w:val="000000"/>
          <w:lang w:val="uk-UA"/>
        </w:rPr>
        <w:t xml:space="preserve"> для здійснення виїзних прийомів громадян спеціалістами </w:t>
      </w:r>
      <w:proofErr w:type="spellStart"/>
      <w:r w:rsidR="00A528C7" w:rsidRPr="00D151C1">
        <w:rPr>
          <w:color w:val="000000"/>
          <w:lang w:val="uk-UA"/>
        </w:rPr>
        <w:t>ЦНАПу</w:t>
      </w:r>
      <w:proofErr w:type="spellEnd"/>
      <w:r w:rsidR="00E46307" w:rsidRPr="00D151C1">
        <w:rPr>
          <w:color w:val="000000"/>
          <w:lang w:val="uk-UA"/>
        </w:rPr>
        <w:t>, Управління праці та соціального захисту населення Хмільницької міської ради та працівниками поліції</w:t>
      </w:r>
      <w:r w:rsidR="00D151C1" w:rsidRPr="00D151C1">
        <w:rPr>
          <w:color w:val="000000"/>
          <w:lang w:val="uk-UA"/>
        </w:rPr>
        <w:t xml:space="preserve"> з метою покращення надання соціальних послуг населенню за місцем проживання,</w:t>
      </w:r>
      <w:r w:rsidR="00295498" w:rsidRPr="00D151C1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беручи до уваги Додаток №38 до рішення 14 сесії міської ради 8 скликання від 24.06.2021 року №565 «Про затвердження актів приймання-передачі майна сільських рад»,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6D6A0F25" w14:textId="77777777" w:rsidR="00DD3E25" w:rsidRPr="00DD3E25" w:rsidRDefault="00B95999" w:rsidP="007A7289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D151C1">
        <w:rPr>
          <w:color w:val="000000"/>
          <w:lang w:val="uk-UA"/>
        </w:rPr>
        <w:t>Передати  безоплатно з балансу Комунального підприємства</w:t>
      </w:r>
      <w:r w:rsidR="00D151C1" w:rsidRPr="00D151C1">
        <w:rPr>
          <w:color w:val="000000"/>
          <w:lang w:val="uk-UA"/>
        </w:rPr>
        <w:t xml:space="preserve"> </w:t>
      </w:r>
      <w:r w:rsidRPr="00D151C1">
        <w:rPr>
          <w:color w:val="000000"/>
          <w:lang w:val="uk-UA"/>
        </w:rPr>
        <w:t>«</w:t>
      </w:r>
      <w:proofErr w:type="spellStart"/>
      <w:r w:rsidRPr="00D151C1">
        <w:rPr>
          <w:color w:val="000000"/>
          <w:lang w:val="uk-UA"/>
        </w:rPr>
        <w:t>Хмільниккому</w:t>
      </w:r>
      <w:r w:rsidR="00D151C1" w:rsidRPr="00D151C1">
        <w:rPr>
          <w:color w:val="000000"/>
          <w:lang w:val="uk-UA"/>
        </w:rPr>
        <w:t>н</w:t>
      </w:r>
      <w:proofErr w:type="spellEnd"/>
      <w:r w:rsidR="00D151C1" w:rsidRPr="00D151C1">
        <w:rPr>
          <w:color w:val="000000"/>
          <w:lang w:val="uk-UA"/>
        </w:rPr>
        <w:t xml:space="preserve"> </w:t>
      </w:r>
    </w:p>
    <w:p w14:paraId="72325622" w14:textId="791DABA4" w:rsidR="00B133B9" w:rsidRPr="00B133B9" w:rsidRDefault="00B95999" w:rsidP="00DD3E25">
      <w:pPr>
        <w:jc w:val="both"/>
        <w:rPr>
          <w:color w:val="000000"/>
          <w:lang w:val="uk-UA"/>
        </w:rPr>
      </w:pPr>
      <w:r w:rsidRPr="00DD3E25">
        <w:rPr>
          <w:color w:val="000000"/>
          <w:lang w:val="uk-UA"/>
        </w:rPr>
        <w:t xml:space="preserve">сервіс» Хмільницької міської ради на баланс </w:t>
      </w:r>
      <w:r w:rsidR="00801487" w:rsidRPr="00DD3E25">
        <w:rPr>
          <w:color w:val="000000"/>
          <w:lang w:val="uk-UA"/>
        </w:rPr>
        <w:t xml:space="preserve">Виконавчого комітету </w:t>
      </w:r>
      <w:r w:rsidR="005D525A" w:rsidRPr="00DD3E25">
        <w:rPr>
          <w:color w:val="000000"/>
          <w:lang w:val="uk-UA"/>
        </w:rPr>
        <w:t xml:space="preserve">Хмільницької міської ради </w:t>
      </w:r>
      <w:r w:rsidR="00FF66E1" w:rsidRPr="00DD3E25">
        <w:rPr>
          <w:color w:val="000000"/>
          <w:lang w:val="uk-UA"/>
        </w:rPr>
        <w:t>комунальне майно,</w:t>
      </w:r>
      <w:r w:rsidR="005B13B1" w:rsidRPr="00DD3E25">
        <w:rPr>
          <w:color w:val="000000"/>
          <w:lang w:val="uk-UA"/>
        </w:rPr>
        <w:t xml:space="preserve"> </w:t>
      </w:r>
      <w:r w:rsidR="000E5C1E" w:rsidRPr="00DD3E25">
        <w:rPr>
          <w:color w:val="000000"/>
          <w:lang w:val="uk-UA"/>
        </w:rPr>
        <w:t>що знаходиться за адресою: площа Перемоги,</w:t>
      </w:r>
      <w:r w:rsidR="0001218D" w:rsidRPr="00DD3E25">
        <w:rPr>
          <w:color w:val="000000"/>
          <w:lang w:val="uk-UA"/>
        </w:rPr>
        <w:t xml:space="preserve"> будинок №3, </w:t>
      </w:r>
      <w:r w:rsidR="000E5C1E" w:rsidRPr="00DD3E25">
        <w:rPr>
          <w:color w:val="000000"/>
          <w:lang w:val="uk-UA"/>
        </w:rPr>
        <w:t xml:space="preserve">квартира №1, с. Великий Митник, Хмільницький район, Вінницька область, </w:t>
      </w:r>
      <w:r w:rsidR="00393979" w:rsidRPr="00DD3E25">
        <w:rPr>
          <w:color w:val="000000"/>
          <w:lang w:val="uk-UA"/>
        </w:rPr>
        <w:t xml:space="preserve">первісна </w:t>
      </w:r>
      <w:r w:rsidR="005B13B1" w:rsidRPr="00DD3E25">
        <w:rPr>
          <w:color w:val="000000"/>
          <w:lang w:val="uk-UA"/>
        </w:rPr>
        <w:t xml:space="preserve">вартість якого становить </w:t>
      </w:r>
      <w:r w:rsidR="0001218D" w:rsidRPr="00DD3E25">
        <w:rPr>
          <w:color w:val="000000"/>
          <w:lang w:val="uk-UA"/>
        </w:rPr>
        <w:t>5340</w:t>
      </w:r>
      <w:r w:rsidR="00685D60" w:rsidRPr="00DD3E25">
        <w:rPr>
          <w:color w:val="000000"/>
          <w:lang w:val="uk-UA"/>
        </w:rPr>
        <w:t>,00</w:t>
      </w:r>
      <w:r w:rsidR="005B13B1" w:rsidRPr="00DD3E25">
        <w:rPr>
          <w:color w:val="000000"/>
          <w:lang w:val="uk-UA"/>
        </w:rPr>
        <w:t xml:space="preserve"> грн</w:t>
      </w:r>
      <w:r w:rsidR="00417853" w:rsidRPr="00DD3E25">
        <w:rPr>
          <w:color w:val="000000"/>
          <w:lang w:val="uk-UA"/>
        </w:rPr>
        <w:t>.</w:t>
      </w:r>
      <w:r w:rsidR="005B13B1" w:rsidRPr="00DD3E25">
        <w:rPr>
          <w:color w:val="000000"/>
          <w:lang w:val="uk-UA"/>
        </w:rPr>
        <w:t xml:space="preserve"> (</w:t>
      </w:r>
      <w:r w:rsidR="0001218D" w:rsidRPr="00DD3E25">
        <w:rPr>
          <w:color w:val="000000"/>
          <w:lang w:val="uk-UA"/>
        </w:rPr>
        <w:t>п’</w:t>
      </w:r>
      <w:r w:rsidR="005B13B1" w:rsidRPr="00DD3E25">
        <w:rPr>
          <w:color w:val="000000"/>
          <w:lang w:val="uk-UA"/>
        </w:rPr>
        <w:t>ять</w:t>
      </w:r>
      <w:r w:rsidR="0001218D" w:rsidRPr="00DD3E25">
        <w:rPr>
          <w:color w:val="000000"/>
          <w:lang w:val="uk-UA"/>
        </w:rPr>
        <w:t xml:space="preserve"> </w:t>
      </w:r>
      <w:r w:rsidR="005B13B1" w:rsidRPr="00DD3E25">
        <w:rPr>
          <w:color w:val="000000"/>
          <w:lang w:val="uk-UA"/>
        </w:rPr>
        <w:t xml:space="preserve">тисяч триста </w:t>
      </w:r>
      <w:r w:rsidR="00685D60" w:rsidRPr="00DD3E25">
        <w:rPr>
          <w:color w:val="000000"/>
          <w:lang w:val="uk-UA"/>
        </w:rPr>
        <w:t>сорок грив</w:t>
      </w:r>
      <w:r w:rsidR="0001218D" w:rsidRPr="00DD3E25">
        <w:rPr>
          <w:color w:val="000000"/>
          <w:lang w:val="uk-UA"/>
        </w:rPr>
        <w:t>е</w:t>
      </w:r>
      <w:r w:rsidR="00685D60" w:rsidRPr="00DD3E25">
        <w:rPr>
          <w:color w:val="000000"/>
          <w:lang w:val="uk-UA"/>
        </w:rPr>
        <w:t>н</w:t>
      </w:r>
      <w:r w:rsidR="0001218D" w:rsidRPr="00DD3E25">
        <w:rPr>
          <w:color w:val="000000"/>
          <w:lang w:val="uk-UA"/>
        </w:rPr>
        <w:t>ь</w:t>
      </w:r>
      <w:r w:rsidR="00685D60" w:rsidRPr="00DD3E25">
        <w:rPr>
          <w:color w:val="000000"/>
          <w:lang w:val="uk-UA"/>
        </w:rPr>
        <w:t xml:space="preserve"> 00 коп.</w:t>
      </w:r>
      <w:r w:rsidR="005B13B1" w:rsidRPr="00DD3E25">
        <w:rPr>
          <w:color w:val="000000"/>
          <w:lang w:val="uk-UA"/>
        </w:rPr>
        <w:t>)</w:t>
      </w:r>
    </w:p>
    <w:p w14:paraId="2CF3AF20" w14:textId="3C77B4DB" w:rsidR="00D15581" w:rsidRPr="00D151C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1B92200A" w14:textId="024E9EB4" w:rsidR="000355B5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D151C1">
        <w:rPr>
          <w:bCs/>
          <w:color w:val="000000"/>
          <w:lang w:val="uk-UA"/>
        </w:rPr>
        <w:t xml:space="preserve"> 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Pr="00D151C1">
        <w:rPr>
          <w:bCs/>
          <w:color w:val="000000"/>
          <w:lang w:val="uk-UA"/>
        </w:rPr>
        <w:t xml:space="preserve">. </w:t>
      </w:r>
      <w:r w:rsidR="00FF66E1" w:rsidRPr="00D151C1">
        <w:rPr>
          <w:color w:val="000000"/>
          <w:lang w:val="uk-UA"/>
        </w:rPr>
        <w:t>КП «</w:t>
      </w:r>
      <w:proofErr w:type="spellStart"/>
      <w:r w:rsidR="00FF66E1" w:rsidRPr="00D151C1">
        <w:rPr>
          <w:color w:val="000000"/>
          <w:lang w:val="uk-UA"/>
        </w:rPr>
        <w:t>Хмільниккомунсервіс</w:t>
      </w:r>
      <w:proofErr w:type="spellEnd"/>
      <w:r w:rsidR="00FF66E1" w:rsidRPr="00D151C1">
        <w:rPr>
          <w:color w:val="000000"/>
          <w:lang w:val="uk-UA"/>
        </w:rPr>
        <w:t>» (Прокопович Ю.І.</w:t>
      </w:r>
      <w:r w:rsidR="00022793" w:rsidRPr="00D151C1">
        <w:rPr>
          <w:color w:val="000000"/>
          <w:lang w:val="uk-UA"/>
        </w:rPr>
        <w:t xml:space="preserve">) </w:t>
      </w:r>
      <w:r w:rsidR="00685D60" w:rsidRPr="00D151C1">
        <w:rPr>
          <w:color w:val="000000"/>
          <w:lang w:val="uk-UA"/>
        </w:rPr>
        <w:t xml:space="preserve">та </w:t>
      </w:r>
      <w:r w:rsidR="00393979" w:rsidRPr="00D151C1">
        <w:rPr>
          <w:color w:val="000000"/>
          <w:lang w:val="uk-UA"/>
        </w:rPr>
        <w:t>відділу бухгалтерського обліку 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 xml:space="preserve">) </w:t>
      </w:r>
      <w:r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Pr="00D151C1">
        <w:rPr>
          <w:color w:val="000000"/>
          <w:spacing w:val="1"/>
          <w:lang w:val="uk-UA"/>
        </w:rPr>
        <w:t xml:space="preserve">цього рішення, у </w:t>
      </w:r>
      <w:r w:rsidRPr="00D151C1">
        <w:rPr>
          <w:color w:val="000000"/>
          <w:spacing w:val="-2"/>
          <w:lang w:val="uk-UA"/>
        </w:rPr>
        <w:t>бухгалтерському обліку.</w:t>
      </w:r>
    </w:p>
    <w:p w14:paraId="1D2B1711" w14:textId="46669038" w:rsidR="00B133B9" w:rsidRPr="00D151C1" w:rsidRDefault="00B133B9" w:rsidP="00B133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>4.  Майно</w:t>
      </w:r>
      <w:r w:rsidR="00592C0C">
        <w:rPr>
          <w:color w:val="000000"/>
          <w:spacing w:val="-2"/>
          <w:lang w:val="uk-UA"/>
        </w:rPr>
        <w:t>, зазначене в п.1 цього рішення,</w:t>
      </w:r>
      <w:r>
        <w:rPr>
          <w:color w:val="000000"/>
          <w:spacing w:val="-2"/>
          <w:lang w:val="uk-UA"/>
        </w:rPr>
        <w:t xml:space="preserve"> використовувати як офісне приміщення для </w:t>
      </w:r>
      <w:r w:rsidRPr="00D151C1">
        <w:rPr>
          <w:color w:val="000000"/>
          <w:lang w:val="uk-UA"/>
        </w:rPr>
        <w:t xml:space="preserve">розміщення працівників </w:t>
      </w:r>
      <w:proofErr w:type="spellStart"/>
      <w:r w:rsidRPr="00D151C1">
        <w:rPr>
          <w:color w:val="000000"/>
          <w:lang w:val="uk-UA"/>
        </w:rPr>
        <w:t>Великомитницького</w:t>
      </w:r>
      <w:proofErr w:type="spellEnd"/>
      <w:r w:rsidRPr="00D151C1">
        <w:rPr>
          <w:color w:val="000000"/>
          <w:lang w:val="uk-UA"/>
        </w:rPr>
        <w:t xml:space="preserve"> </w:t>
      </w:r>
      <w:proofErr w:type="spellStart"/>
      <w:r w:rsidRPr="00D151C1">
        <w:rPr>
          <w:color w:val="000000"/>
          <w:lang w:val="uk-UA"/>
        </w:rPr>
        <w:t>старостинського</w:t>
      </w:r>
      <w:proofErr w:type="spellEnd"/>
      <w:r w:rsidRPr="00D151C1">
        <w:rPr>
          <w:color w:val="000000"/>
          <w:lang w:val="uk-UA"/>
        </w:rPr>
        <w:t xml:space="preserve"> округу, для здійснення виїзних прийомів громадян спеціалістами </w:t>
      </w:r>
      <w:proofErr w:type="spellStart"/>
      <w:r w:rsidRPr="00D151C1">
        <w:rPr>
          <w:color w:val="000000"/>
          <w:lang w:val="uk-UA"/>
        </w:rPr>
        <w:t>ЦНАПу</w:t>
      </w:r>
      <w:proofErr w:type="spellEnd"/>
      <w:r w:rsidRPr="00D151C1">
        <w:rPr>
          <w:color w:val="000000"/>
          <w:lang w:val="uk-UA"/>
        </w:rPr>
        <w:t>, Управління праці та соціального захисту населення Хмільницької міської ради та працівниками поліції з метою покращення надання соціальних послуг населенню за місцем проживання</w:t>
      </w:r>
      <w:r w:rsidR="00592C0C">
        <w:rPr>
          <w:color w:val="000000"/>
          <w:lang w:val="uk-UA"/>
        </w:rPr>
        <w:t>.</w:t>
      </w:r>
    </w:p>
    <w:p w14:paraId="7BE76BC7" w14:textId="09C842F1" w:rsidR="00685D60" w:rsidRPr="00D151C1" w:rsidRDefault="001E7F67" w:rsidP="00685D60">
      <w:pPr>
        <w:pStyle w:val="a3"/>
        <w:ind w:left="0" w:firstLine="708"/>
        <w:rPr>
          <w:color w:val="auto"/>
        </w:rPr>
      </w:pPr>
      <w:r>
        <w:rPr>
          <w:color w:val="auto"/>
        </w:rPr>
        <w:t>5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35463"/>
    <w:rsid w:val="001A6882"/>
    <w:rsid w:val="001D2EC8"/>
    <w:rsid w:val="001D6D46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C6A8C"/>
    <w:rsid w:val="00B05206"/>
    <w:rsid w:val="00B133B9"/>
    <w:rsid w:val="00B22C37"/>
    <w:rsid w:val="00B441B0"/>
    <w:rsid w:val="00B55901"/>
    <w:rsid w:val="00B57A0F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B59A-7E84-4FE3-BC69-9E587A4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2022-08-26T04:59:00Z</cp:lastPrinted>
  <dcterms:created xsi:type="dcterms:W3CDTF">2017-09-22T11:05:00Z</dcterms:created>
  <dcterms:modified xsi:type="dcterms:W3CDTF">2022-08-29T11:03:00Z</dcterms:modified>
</cp:coreProperties>
</file>