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44" w:rsidRDefault="005B5709" w:rsidP="005B5709">
      <w:pPr>
        <w:tabs>
          <w:tab w:val="left" w:pos="9075"/>
        </w:tabs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</w:p>
    <w:p w:rsidR="00C60644" w:rsidRDefault="00C60644" w:rsidP="00D86BD3">
      <w:pPr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</w:p>
    <w:p w:rsidR="00D86BD3" w:rsidRPr="00C502E8" w:rsidRDefault="00D86BD3" w:rsidP="00D86BD3">
      <w:pPr>
        <w:spacing w:after="0" w:line="240" w:lineRule="auto"/>
        <w:ind w:firstLine="708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</w:rPr>
        <w:drawing>
          <wp:inline distT="0" distB="0" distL="0" distR="0">
            <wp:extent cx="561975" cy="6953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="00254410">
        <w:rPr>
          <w:rFonts w:ascii="Times New Roman" w:hAnsi="Times New Roman" w:cs="Times New Roman"/>
          <w:lang w:val="uk-UA"/>
        </w:rPr>
        <w:t xml:space="preserve">                </w:t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BD3" w:rsidRPr="00C502E8" w:rsidRDefault="00D86BD3" w:rsidP="00D8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D86BD3" w:rsidRPr="00C502E8" w:rsidRDefault="00D86BD3" w:rsidP="00D8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D86BD3" w:rsidRPr="00C502E8" w:rsidRDefault="00D86BD3" w:rsidP="00D8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D86BD3" w:rsidRPr="00C502E8" w:rsidRDefault="00D86BD3" w:rsidP="00D86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D86BD3" w:rsidRPr="00C502E8" w:rsidRDefault="00D86BD3" w:rsidP="00D86BD3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 xml:space="preserve">Р І Ш Е Н </w:t>
      </w:r>
      <w:proofErr w:type="spellStart"/>
      <w:r w:rsidRPr="00C502E8">
        <w:rPr>
          <w:szCs w:val="28"/>
        </w:rPr>
        <w:t>Н</w:t>
      </w:r>
      <w:proofErr w:type="spellEnd"/>
      <w:r w:rsidRPr="00C502E8">
        <w:rPr>
          <w:szCs w:val="28"/>
        </w:rPr>
        <w:t xml:space="preserve"> Я</w:t>
      </w:r>
    </w:p>
    <w:p w:rsidR="00D86BD3" w:rsidRPr="00E67587" w:rsidRDefault="007C456A" w:rsidP="00D86BD3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11 травня </w:t>
      </w:r>
      <w:r w:rsidR="00D86BD3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D86BD3" w:rsidRPr="00BA417B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70191E" w:rsidRPr="005B5709">
        <w:rPr>
          <w:rFonts w:ascii="Times New Roman" w:hAnsi="Times New Roman" w:cs="Times New Roman"/>
          <w:sz w:val="26"/>
          <w:szCs w:val="26"/>
        </w:rPr>
        <w:t>3</w:t>
      </w:r>
      <w:r w:rsidR="00D86BD3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D86BD3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D86BD3" w:rsidRPr="00C502E8">
        <w:rPr>
          <w:rFonts w:ascii="Times New Roman" w:hAnsi="Times New Roman" w:cs="Times New Roman"/>
          <w:sz w:val="28"/>
          <w:lang w:val="uk-UA"/>
        </w:rPr>
        <w:tab/>
      </w:r>
      <w:r w:rsidR="00D86BD3" w:rsidRPr="00C502E8">
        <w:rPr>
          <w:rFonts w:ascii="Times New Roman" w:hAnsi="Times New Roman" w:cs="Times New Roman"/>
          <w:sz w:val="28"/>
          <w:lang w:val="uk-UA"/>
        </w:rPr>
        <w:tab/>
      </w:r>
      <w:r w:rsidR="00D86BD3" w:rsidRPr="00C502E8">
        <w:rPr>
          <w:rFonts w:ascii="Times New Roman" w:hAnsi="Times New Roman" w:cs="Times New Roman"/>
          <w:sz w:val="28"/>
          <w:lang w:val="uk-UA"/>
        </w:rPr>
        <w:tab/>
      </w:r>
      <w:r w:rsidR="00D86BD3" w:rsidRPr="00C502E8">
        <w:rPr>
          <w:rFonts w:ascii="Times New Roman" w:hAnsi="Times New Roman" w:cs="Times New Roman"/>
          <w:sz w:val="28"/>
          <w:lang w:val="uk-UA"/>
        </w:rPr>
        <w:tab/>
      </w:r>
      <w:r w:rsidR="00D86BD3" w:rsidRPr="00C502E8">
        <w:rPr>
          <w:rFonts w:ascii="Times New Roman" w:hAnsi="Times New Roman" w:cs="Times New Roman"/>
          <w:sz w:val="28"/>
          <w:lang w:val="uk-UA"/>
        </w:rPr>
        <w:tab/>
      </w:r>
      <w:r w:rsidR="00D86BD3" w:rsidRPr="00C502E8">
        <w:rPr>
          <w:rFonts w:ascii="Times New Roman" w:hAnsi="Times New Roman" w:cs="Times New Roman"/>
          <w:sz w:val="28"/>
          <w:lang w:val="uk-UA"/>
        </w:rPr>
        <w:tab/>
      </w:r>
      <w:r w:rsidR="00D86BD3">
        <w:rPr>
          <w:rFonts w:ascii="Times New Roman" w:hAnsi="Times New Roman" w:cs="Times New Roman"/>
          <w:sz w:val="28"/>
          <w:lang w:val="uk-UA"/>
        </w:rPr>
        <w:t xml:space="preserve">     </w:t>
      </w:r>
      <w:r w:rsidR="00254410">
        <w:rPr>
          <w:rFonts w:ascii="Times New Roman" w:hAnsi="Times New Roman" w:cs="Times New Roman"/>
          <w:sz w:val="28"/>
          <w:lang w:val="uk-UA"/>
        </w:rPr>
        <w:t xml:space="preserve">                   </w:t>
      </w:r>
      <w:r>
        <w:rPr>
          <w:rFonts w:ascii="Times New Roman" w:hAnsi="Times New Roman" w:cs="Times New Roman"/>
          <w:sz w:val="28"/>
          <w:lang w:val="uk-UA"/>
        </w:rPr>
        <w:t>№237</w:t>
      </w:r>
    </w:p>
    <w:p w:rsidR="00D86BD3" w:rsidRDefault="00D86BD3" w:rsidP="00D86BD3">
      <w:pPr>
        <w:pStyle w:val="a5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:rsidR="004D7074" w:rsidRPr="007A168E" w:rsidRDefault="00107E2E" w:rsidP="00D86BD3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 затвердження </w:t>
      </w:r>
      <w:r w:rsidR="004D7074" w:rsidRPr="00BA417B">
        <w:rPr>
          <w:b/>
          <w:sz w:val="28"/>
          <w:szCs w:val="28"/>
          <w:lang w:val="uk-UA"/>
        </w:rPr>
        <w:t>зразка</w:t>
      </w:r>
      <w:r w:rsidR="004D7074" w:rsidRPr="004D70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бланку</w:t>
      </w:r>
    </w:p>
    <w:p w:rsidR="00BA417B" w:rsidRPr="004D7074" w:rsidRDefault="00BA417B" w:rsidP="00D86BD3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BA417B">
        <w:rPr>
          <w:b/>
          <w:sz w:val="28"/>
          <w:szCs w:val="28"/>
          <w:lang w:val="uk-UA"/>
        </w:rPr>
        <w:t>у</w:t>
      </w:r>
      <w:proofErr w:type="spellStart"/>
      <w:r w:rsidRPr="00BA417B">
        <w:rPr>
          <w:b/>
          <w:sz w:val="28"/>
          <w:szCs w:val="28"/>
        </w:rPr>
        <w:t>правл</w:t>
      </w:r>
      <w:r w:rsidRPr="00BA417B">
        <w:rPr>
          <w:b/>
          <w:sz w:val="28"/>
          <w:szCs w:val="28"/>
          <w:lang w:val="uk-UA"/>
        </w:rPr>
        <w:t>іння</w:t>
      </w:r>
      <w:proofErr w:type="spellEnd"/>
      <w:r w:rsidRPr="00BA417B">
        <w:rPr>
          <w:b/>
          <w:sz w:val="28"/>
          <w:szCs w:val="28"/>
          <w:lang w:val="uk-UA"/>
        </w:rPr>
        <w:t xml:space="preserve"> праці та соціального захисту </w:t>
      </w:r>
    </w:p>
    <w:p w:rsidR="00BA417B" w:rsidRPr="00BA417B" w:rsidRDefault="00BA417B" w:rsidP="00D86BD3">
      <w:pPr>
        <w:pStyle w:val="a5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BA417B">
        <w:rPr>
          <w:b/>
          <w:sz w:val="28"/>
          <w:szCs w:val="28"/>
          <w:lang w:val="uk-UA"/>
        </w:rPr>
        <w:t>населення Хмільницької міської ради</w:t>
      </w:r>
    </w:p>
    <w:p w:rsidR="00BA417B" w:rsidRPr="00BA417B" w:rsidRDefault="00BA417B" w:rsidP="00D86BD3">
      <w:pPr>
        <w:pStyle w:val="a5"/>
        <w:spacing w:before="0" w:beforeAutospacing="0" w:after="0" w:afterAutospacing="0"/>
        <w:rPr>
          <w:b/>
          <w:bCs/>
          <w:i/>
          <w:color w:val="000000" w:themeColor="text1"/>
          <w:sz w:val="28"/>
          <w:szCs w:val="28"/>
          <w:lang w:val="uk-UA"/>
        </w:rPr>
      </w:pPr>
    </w:p>
    <w:p w:rsidR="00D86BD3" w:rsidRPr="00213C8F" w:rsidRDefault="00213C8F" w:rsidP="00213C8F">
      <w:pPr>
        <w:pStyle w:val="1"/>
        <w:spacing w:after="292" w:line="295" w:lineRule="exact"/>
        <w:ind w:left="20" w:right="2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 метою встановлення загальних правил діловодства в управлінні праці та соціального захисту населення Хмільницької міської ради </w:t>
      </w:r>
      <w:r w:rsidR="00254410">
        <w:rPr>
          <w:sz w:val="28"/>
          <w:szCs w:val="28"/>
          <w:lang w:val="uk-UA"/>
        </w:rPr>
        <w:t>та документування діяльності управління</w:t>
      </w:r>
      <w:r w:rsidRPr="009915D3">
        <w:rPr>
          <w:sz w:val="28"/>
          <w:szCs w:val="28"/>
          <w:lang w:val="uk-UA"/>
        </w:rPr>
        <w:t>,</w:t>
      </w:r>
      <w:r w:rsidR="00B16F69" w:rsidRPr="00B16F69">
        <w:rPr>
          <w:sz w:val="28"/>
          <w:szCs w:val="28"/>
          <w:lang w:val="uk-UA"/>
        </w:rPr>
        <w:t xml:space="preserve"> </w:t>
      </w:r>
      <w:r w:rsidR="00E166BE">
        <w:rPr>
          <w:sz w:val="28"/>
          <w:szCs w:val="28"/>
          <w:lang w:val="uk-UA"/>
        </w:rPr>
        <w:t xml:space="preserve">керуючись </w:t>
      </w:r>
      <w:r w:rsidR="00B16F69">
        <w:rPr>
          <w:sz w:val="28"/>
          <w:szCs w:val="28"/>
          <w:lang w:val="uk-UA"/>
        </w:rPr>
        <w:t>Положення</w:t>
      </w:r>
      <w:r w:rsidR="00E166BE">
        <w:rPr>
          <w:sz w:val="28"/>
          <w:szCs w:val="28"/>
          <w:lang w:val="uk-UA"/>
        </w:rPr>
        <w:t>м</w:t>
      </w:r>
      <w:r w:rsidR="00B16F69">
        <w:rPr>
          <w:sz w:val="28"/>
          <w:szCs w:val="28"/>
          <w:lang w:val="uk-UA"/>
        </w:rPr>
        <w:t xml:space="preserve"> про управління праці та соціального захисту населення Хмільницької міської ради, затверджене рішенням </w:t>
      </w:r>
      <w:r w:rsidR="0096417B">
        <w:rPr>
          <w:sz w:val="28"/>
          <w:szCs w:val="28"/>
          <w:lang w:val="uk-UA"/>
        </w:rPr>
        <w:t xml:space="preserve"> </w:t>
      </w:r>
      <w:r w:rsidR="0096417B" w:rsidRPr="0096417B">
        <w:rPr>
          <w:sz w:val="28"/>
          <w:szCs w:val="28"/>
          <w:lang w:val="uk-UA"/>
        </w:rPr>
        <w:t>42</w:t>
      </w:r>
      <w:r w:rsidR="0070191E">
        <w:rPr>
          <w:sz w:val="28"/>
          <w:szCs w:val="28"/>
          <w:lang w:val="uk-UA"/>
        </w:rPr>
        <w:t xml:space="preserve"> </w:t>
      </w:r>
      <w:r w:rsidR="00B16F69">
        <w:rPr>
          <w:sz w:val="28"/>
          <w:szCs w:val="28"/>
          <w:lang w:val="uk-UA"/>
        </w:rPr>
        <w:t>сесії міської</w:t>
      </w:r>
      <w:r w:rsidR="0096417B">
        <w:rPr>
          <w:sz w:val="28"/>
          <w:szCs w:val="28"/>
          <w:lang w:val="uk-UA"/>
        </w:rPr>
        <w:t xml:space="preserve"> ради 8 скликання від </w:t>
      </w:r>
      <w:r w:rsidR="0096417B" w:rsidRPr="0096417B">
        <w:rPr>
          <w:sz w:val="28"/>
          <w:szCs w:val="28"/>
          <w:lang w:val="uk-UA"/>
        </w:rPr>
        <w:t>28.04.</w:t>
      </w:r>
      <w:r w:rsidR="0070191E">
        <w:rPr>
          <w:sz w:val="28"/>
          <w:szCs w:val="28"/>
          <w:lang w:val="uk-UA"/>
        </w:rPr>
        <w:t>2023</w:t>
      </w:r>
      <w:r w:rsidR="00B16F69">
        <w:rPr>
          <w:sz w:val="28"/>
          <w:szCs w:val="28"/>
          <w:lang w:val="uk-UA"/>
        </w:rPr>
        <w:t xml:space="preserve"> р.</w:t>
      </w:r>
      <w:r w:rsidR="00AD1656">
        <w:rPr>
          <w:sz w:val="28"/>
          <w:szCs w:val="28"/>
          <w:lang w:val="uk-UA"/>
        </w:rPr>
        <w:t xml:space="preserve"> </w:t>
      </w:r>
      <w:r w:rsidR="0096417B">
        <w:rPr>
          <w:sz w:val="28"/>
          <w:szCs w:val="28"/>
          <w:lang w:val="uk-UA"/>
        </w:rPr>
        <w:t>№</w:t>
      </w:r>
      <w:r w:rsidR="0096417B" w:rsidRPr="0096417B">
        <w:rPr>
          <w:sz w:val="28"/>
          <w:szCs w:val="28"/>
          <w:lang w:val="uk-UA"/>
        </w:rPr>
        <w:t xml:space="preserve"> 1757</w:t>
      </w:r>
      <w:r w:rsidR="00B16F6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враховуючи</w:t>
      </w:r>
      <w:r w:rsidR="00B16F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AD1656">
        <w:rPr>
          <w:sz w:val="28"/>
          <w:szCs w:val="28"/>
          <w:lang w:val="uk-UA"/>
        </w:rPr>
        <w:t>пункти 19,29,51 Інструкції</w:t>
      </w:r>
      <w:r w:rsidRPr="005C5A64">
        <w:rPr>
          <w:sz w:val="28"/>
          <w:szCs w:val="28"/>
          <w:lang w:val="uk-UA"/>
        </w:rPr>
        <w:t xml:space="preserve"> з діловодства у виконавчих органах Хмільни</w:t>
      </w:r>
      <w:r w:rsidR="00AD1656">
        <w:rPr>
          <w:sz w:val="28"/>
          <w:szCs w:val="28"/>
          <w:lang w:val="uk-UA"/>
        </w:rPr>
        <w:t>цької міської ради, затвердженої</w:t>
      </w:r>
      <w:r w:rsidRPr="005C5A64">
        <w:rPr>
          <w:sz w:val="28"/>
          <w:szCs w:val="28"/>
          <w:lang w:val="uk-UA"/>
        </w:rPr>
        <w:t xml:space="preserve"> рішенням виконавчого комітету Хмільницької</w:t>
      </w:r>
      <w:r w:rsidR="00B16F69">
        <w:rPr>
          <w:sz w:val="28"/>
          <w:szCs w:val="28"/>
          <w:lang w:val="uk-UA"/>
        </w:rPr>
        <w:t xml:space="preserve"> міської ради  від 17.01.2013 № </w:t>
      </w:r>
      <w:r w:rsidRPr="005C5A64">
        <w:rPr>
          <w:sz w:val="28"/>
          <w:szCs w:val="28"/>
          <w:lang w:val="uk-UA"/>
        </w:rPr>
        <w:t>15</w:t>
      </w:r>
      <w:r w:rsidR="0096417B" w:rsidRPr="0096417B">
        <w:rPr>
          <w:sz w:val="28"/>
          <w:szCs w:val="28"/>
          <w:lang w:val="uk-UA"/>
        </w:rPr>
        <w:t xml:space="preserve"> </w:t>
      </w:r>
      <w:r w:rsidR="005B5709" w:rsidRPr="005B5709">
        <w:rPr>
          <w:sz w:val="28"/>
          <w:szCs w:val="28"/>
          <w:lang w:val="uk-UA"/>
        </w:rPr>
        <w:t>(з</w:t>
      </w:r>
      <w:r w:rsidR="005B5709">
        <w:rPr>
          <w:sz w:val="28"/>
          <w:szCs w:val="28"/>
          <w:lang w:val="uk-UA"/>
        </w:rPr>
        <w:t>і змінами</w:t>
      </w:r>
      <w:r w:rsidR="005B5709" w:rsidRPr="005B570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</w:t>
      </w:r>
      <w:r w:rsidR="00771AA2">
        <w:rPr>
          <w:sz w:val="28"/>
          <w:szCs w:val="28"/>
          <w:lang w:val="uk-UA"/>
        </w:rPr>
        <w:t xml:space="preserve"> </w:t>
      </w:r>
      <w:r w:rsidR="0070191E">
        <w:rPr>
          <w:sz w:val="28"/>
          <w:szCs w:val="28"/>
          <w:lang w:val="uk-UA"/>
        </w:rPr>
        <w:t>рішення 41 сесії Хмільницької міської ради 8 скликання від 31.03.2023 р.</w:t>
      </w:r>
      <w:r w:rsidR="005B5709">
        <w:rPr>
          <w:sz w:val="28"/>
          <w:szCs w:val="28"/>
          <w:lang w:val="uk-UA"/>
        </w:rPr>
        <w:t>№</w:t>
      </w:r>
      <w:r w:rsidR="0096417B" w:rsidRPr="0096417B">
        <w:rPr>
          <w:sz w:val="28"/>
          <w:szCs w:val="28"/>
          <w:lang w:val="uk-UA"/>
        </w:rPr>
        <w:t xml:space="preserve"> </w:t>
      </w:r>
      <w:r w:rsidR="005B5709">
        <w:rPr>
          <w:sz w:val="28"/>
          <w:szCs w:val="28"/>
          <w:lang w:val="uk-UA"/>
        </w:rPr>
        <w:t>1652</w:t>
      </w:r>
      <w:r w:rsidR="0070191E">
        <w:rPr>
          <w:sz w:val="28"/>
          <w:szCs w:val="28"/>
          <w:lang w:val="uk-UA"/>
        </w:rPr>
        <w:t xml:space="preserve"> </w:t>
      </w:r>
      <w:r w:rsidR="0070191E" w:rsidRPr="0070191E">
        <w:rPr>
          <w:sz w:val="28"/>
          <w:szCs w:val="28"/>
          <w:lang w:val="uk-UA"/>
        </w:rPr>
        <w:t>“</w:t>
      </w:r>
      <w:r w:rsidR="0070191E">
        <w:rPr>
          <w:sz w:val="28"/>
          <w:szCs w:val="28"/>
          <w:lang w:val="uk-UA"/>
        </w:rPr>
        <w:t>Про перейменування вулиць та провулків в населених пунктах Хмільницької міської територіальної громади</w:t>
      </w:r>
      <w:r w:rsidR="0070191E" w:rsidRPr="0070191E">
        <w:rPr>
          <w:sz w:val="28"/>
          <w:szCs w:val="28"/>
          <w:lang w:val="uk-UA"/>
        </w:rPr>
        <w:t>”</w:t>
      </w:r>
      <w:r w:rsidR="0070191E">
        <w:rPr>
          <w:sz w:val="28"/>
          <w:szCs w:val="28"/>
          <w:lang w:val="uk-UA"/>
        </w:rPr>
        <w:t xml:space="preserve">, </w:t>
      </w:r>
      <w:r w:rsidR="00804E63">
        <w:rPr>
          <w:sz w:val="28"/>
          <w:szCs w:val="28"/>
          <w:lang w:val="uk-UA"/>
        </w:rPr>
        <w:t>керуючись статтями</w:t>
      </w:r>
      <w:r w:rsidR="00804E63" w:rsidRPr="00804E63">
        <w:rPr>
          <w:sz w:val="28"/>
          <w:szCs w:val="28"/>
          <w:lang w:val="uk-UA"/>
        </w:rPr>
        <w:t xml:space="preserve"> 40,</w:t>
      </w:r>
      <w:r w:rsidR="00D86BD3" w:rsidRPr="00BC1D13">
        <w:rPr>
          <w:sz w:val="28"/>
          <w:szCs w:val="28"/>
          <w:lang w:val="uk-UA"/>
        </w:rPr>
        <w:t xml:space="preserve"> 59 Закону України «Про місцеве самоврядування в Україні»</w:t>
      </w:r>
      <w:r w:rsidR="00D86BD3" w:rsidRPr="00825308">
        <w:rPr>
          <w:color w:val="000000" w:themeColor="text1"/>
          <w:sz w:val="28"/>
          <w:szCs w:val="28"/>
          <w:lang w:val="uk-UA"/>
        </w:rPr>
        <w:t>,</w:t>
      </w:r>
      <w:r w:rsidR="007A168E" w:rsidRPr="007A168E">
        <w:rPr>
          <w:color w:val="000000" w:themeColor="text1"/>
          <w:sz w:val="28"/>
          <w:szCs w:val="28"/>
          <w:lang w:val="uk-UA"/>
        </w:rPr>
        <w:t xml:space="preserve"> </w:t>
      </w:r>
      <w:r w:rsidR="00D86BD3" w:rsidRPr="00BC1D13">
        <w:rPr>
          <w:bCs/>
          <w:color w:val="000000" w:themeColor="text1"/>
          <w:sz w:val="28"/>
          <w:szCs w:val="28"/>
          <w:lang w:val="uk-UA"/>
        </w:rPr>
        <w:t xml:space="preserve">виконавчий комітет Хмільницької міської ради </w:t>
      </w:r>
    </w:p>
    <w:p w:rsidR="00D86BD3" w:rsidRPr="00BC1D13" w:rsidRDefault="00D86BD3" w:rsidP="00D86B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D86BD3" w:rsidRPr="00BC1D13" w:rsidRDefault="0096417B" w:rsidP="0096417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1AE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D86BD3" w:rsidRPr="00BC1D13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И Р І Ш И В :</w:t>
      </w:r>
    </w:p>
    <w:p w:rsidR="00D86BD3" w:rsidRPr="00BC1D13" w:rsidRDefault="00D86BD3" w:rsidP="00D86BD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86BD3" w:rsidRDefault="00D86BD3" w:rsidP="00D86B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C1D13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2544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Затвердити </w:t>
      </w:r>
      <w:proofErr w:type="spellStart"/>
      <w:r w:rsidR="004D7074">
        <w:rPr>
          <w:rFonts w:ascii="Times New Roman" w:hAnsi="Times New Roman" w:cs="Times New Roman"/>
          <w:bCs/>
          <w:sz w:val="28"/>
          <w:szCs w:val="28"/>
        </w:rPr>
        <w:t>зразок</w:t>
      </w:r>
      <w:proofErr w:type="spellEnd"/>
      <w:r w:rsidR="004D70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4410">
        <w:rPr>
          <w:rFonts w:ascii="Times New Roman" w:hAnsi="Times New Roman" w:cs="Times New Roman"/>
          <w:bCs/>
          <w:sz w:val="28"/>
          <w:szCs w:val="28"/>
          <w:lang w:val="uk-UA"/>
        </w:rPr>
        <w:t>бланк</w:t>
      </w:r>
      <w:r w:rsidR="004D7074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2544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управління праці та соціального захисту населен</w:t>
      </w:r>
      <w:r w:rsidR="00B16F69">
        <w:rPr>
          <w:rFonts w:ascii="Times New Roman" w:hAnsi="Times New Roman" w:cs="Times New Roman"/>
          <w:bCs/>
          <w:sz w:val="28"/>
          <w:szCs w:val="28"/>
          <w:lang w:val="uk-UA"/>
        </w:rPr>
        <w:t>ня Хмільницької міської ради (До</w:t>
      </w:r>
      <w:r w:rsidR="00254410">
        <w:rPr>
          <w:rFonts w:ascii="Times New Roman" w:hAnsi="Times New Roman" w:cs="Times New Roman"/>
          <w:bCs/>
          <w:sz w:val="28"/>
          <w:szCs w:val="28"/>
          <w:lang w:val="uk-UA"/>
        </w:rPr>
        <w:t>даток)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8E1147" w:rsidRPr="005B5709" w:rsidRDefault="008E1147" w:rsidP="00D86B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2.Начальнику управління праці та соціального захисту населення Хмільницької міської ради забезпечити використання зразка бланку, що затверджений цим рішенням.</w:t>
      </w:r>
    </w:p>
    <w:p w:rsidR="0070191E" w:rsidRPr="00E166BE" w:rsidRDefault="0070191E" w:rsidP="00E166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B570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3.Р</w:t>
      </w:r>
      <w:r w:rsidRPr="00E166BE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ішення виконавчого комітету Хмільницької міської ради від </w:t>
      </w:r>
      <w:r w:rsidRPr="00E166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24 березня 2022  р.№</w:t>
      </w:r>
      <w:r w:rsidR="00E166BE" w:rsidRPr="005B57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166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123</w:t>
      </w:r>
      <w:r w:rsidR="00E166BE" w:rsidRPr="00E166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166BE" w:rsidRPr="005B57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“</w:t>
      </w:r>
      <w:r w:rsidRPr="00E166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затвердження зразка бланку у</w:t>
      </w:r>
      <w:r w:rsidRPr="005B57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правл</w:t>
      </w:r>
      <w:r w:rsidRPr="00E166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іння праці та соціального захисту населення Хмільницької міської ради” </w:t>
      </w:r>
      <w:r w:rsidR="00E166BE" w:rsidRPr="005B57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166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вважати таким, що втратило чинність з моменту </w:t>
      </w:r>
      <w:r w:rsidR="005B570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офіційного оприлюднення </w:t>
      </w:r>
      <w:r w:rsidRPr="00E166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цього рішення.</w:t>
      </w:r>
    </w:p>
    <w:p w:rsidR="00E166BE" w:rsidRPr="00E166BE" w:rsidRDefault="00E166BE" w:rsidP="00E166B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166BE">
        <w:rPr>
          <w:rFonts w:ascii="Times New Roman" w:hAnsi="Times New Roman" w:cs="Times New Roman"/>
          <w:sz w:val="28"/>
          <w:szCs w:val="28"/>
          <w:lang w:val="uk-UA"/>
        </w:rPr>
        <w:t xml:space="preserve">4.Загальному відділу  Хмільницької міської ради  </w:t>
      </w:r>
      <w:r w:rsidRPr="00E166BE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документах постійного зберігання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відобразити факт та підставу втрати чинності рішення, зазначеного у п.3 цього рішення</w:t>
      </w:r>
      <w:r w:rsidRPr="00E166B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86BD3" w:rsidRDefault="00E166BE" w:rsidP="00E166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166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D86BD3" w:rsidRPr="00E166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.Контроль за виконанням даного рішення покласти на заступника міського голови з питань діяльності вик</w:t>
      </w:r>
      <w:r w:rsidR="008E1147" w:rsidRPr="00E166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онавчих органів міської ради  </w:t>
      </w:r>
      <w:proofErr w:type="spellStart"/>
      <w:r w:rsidR="00D86BD3" w:rsidRPr="00E166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Сташка</w:t>
      </w:r>
      <w:proofErr w:type="spellEnd"/>
      <w:r w:rsidR="008E1147" w:rsidRPr="00E166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А.В</w:t>
      </w:r>
      <w:r w:rsidR="00D86BD3" w:rsidRPr="00E166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04E63" w:rsidRDefault="00804E63" w:rsidP="00E166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04E63" w:rsidRDefault="00804E63" w:rsidP="00E166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86BD3" w:rsidRPr="00BC1D13" w:rsidRDefault="0010006D" w:rsidP="00D86BD3">
      <w:pPr>
        <w:pStyle w:val="5"/>
        <w:ind w:left="0" w:firstLine="0"/>
        <w:rPr>
          <w:szCs w:val="28"/>
        </w:rPr>
      </w:pPr>
      <w:r>
        <w:rPr>
          <w:szCs w:val="28"/>
        </w:rPr>
        <w:t>М</w:t>
      </w:r>
      <w:r w:rsidR="00D86BD3" w:rsidRPr="00BC1D13">
        <w:rPr>
          <w:szCs w:val="28"/>
        </w:rPr>
        <w:t xml:space="preserve">іський голова                                                                     </w:t>
      </w:r>
      <w:r w:rsidR="005C62A8">
        <w:rPr>
          <w:szCs w:val="28"/>
        </w:rPr>
        <w:t xml:space="preserve">       </w:t>
      </w:r>
      <w:r w:rsidR="00D86BD3" w:rsidRPr="00BC1D13">
        <w:rPr>
          <w:szCs w:val="28"/>
        </w:rPr>
        <w:t>Микола ЮРЧИШИН</w:t>
      </w:r>
    </w:p>
    <w:p w:rsidR="008E1147" w:rsidRDefault="008E1147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E166BE" w:rsidRDefault="005C62A8" w:rsidP="005C62A8">
      <w:pPr>
        <w:pStyle w:val="a5"/>
        <w:tabs>
          <w:tab w:val="left" w:pos="6405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</w:t>
      </w:r>
    </w:p>
    <w:p w:rsidR="005C62A8" w:rsidRDefault="00E166BE" w:rsidP="005C62A8">
      <w:pPr>
        <w:pStyle w:val="a5"/>
        <w:tabs>
          <w:tab w:val="left" w:pos="6405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</w:t>
      </w:r>
      <w:r w:rsidR="005C62A8">
        <w:rPr>
          <w:sz w:val="28"/>
          <w:szCs w:val="28"/>
          <w:lang w:val="uk-UA"/>
        </w:rPr>
        <w:t xml:space="preserve"> Додаток </w:t>
      </w:r>
    </w:p>
    <w:p w:rsidR="005C62A8" w:rsidRDefault="005C62A8" w:rsidP="005C62A8">
      <w:pPr>
        <w:pStyle w:val="a5"/>
        <w:tabs>
          <w:tab w:val="left" w:pos="6405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до рішення виконавчого комітету</w:t>
      </w:r>
    </w:p>
    <w:p w:rsidR="008E1147" w:rsidRDefault="005C62A8" w:rsidP="005C62A8">
      <w:pPr>
        <w:pStyle w:val="a5"/>
        <w:tabs>
          <w:tab w:val="left" w:pos="6405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="007C456A">
        <w:rPr>
          <w:sz w:val="28"/>
          <w:szCs w:val="28"/>
          <w:lang w:val="uk-UA"/>
        </w:rPr>
        <w:t xml:space="preserve">           від 11 травня </w:t>
      </w:r>
      <w:bookmarkStart w:id="0" w:name="_GoBack"/>
      <w:bookmarkEnd w:id="0"/>
      <w:r w:rsidR="001975F6">
        <w:rPr>
          <w:sz w:val="28"/>
          <w:szCs w:val="28"/>
          <w:lang w:val="uk-UA"/>
        </w:rPr>
        <w:t>2023</w:t>
      </w:r>
      <w:r w:rsidR="007C456A">
        <w:rPr>
          <w:sz w:val="28"/>
          <w:szCs w:val="28"/>
          <w:lang w:val="uk-UA"/>
        </w:rPr>
        <w:t xml:space="preserve"> р. №237</w:t>
      </w:r>
      <w:r>
        <w:rPr>
          <w:sz w:val="28"/>
          <w:szCs w:val="28"/>
          <w:lang w:val="uk-UA"/>
        </w:rPr>
        <w:t xml:space="preserve"> </w:t>
      </w:r>
    </w:p>
    <w:p w:rsidR="008E1147" w:rsidRDefault="008E1147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8E1147" w:rsidRPr="00091AE0" w:rsidRDefault="008E1147" w:rsidP="008E1147">
      <w:pPr>
        <w:rPr>
          <w:rFonts w:ascii="Times New Roman" w:hAnsi="Times New Roman"/>
        </w:rPr>
      </w:pPr>
    </w:p>
    <w:p w:rsidR="008E1147" w:rsidRPr="00857ED8" w:rsidRDefault="0096417B" w:rsidP="008E1147">
      <w:pPr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page">
              <wp:posOffset>3714750</wp:posOffset>
            </wp:positionH>
            <wp:positionV relativeFrom="paragraph">
              <wp:posOffset>57150</wp:posOffset>
            </wp:positionV>
            <wp:extent cx="470929" cy="612000"/>
            <wp:effectExtent l="19050" t="0" r="5321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0" contrast="9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29" cy="61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147" w:rsidRPr="00857ED8" w:rsidRDefault="008E1147" w:rsidP="008E1147">
      <w:pPr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8E1147" w:rsidRPr="005C62A8" w:rsidRDefault="008E1147" w:rsidP="008E114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5C62A8">
        <w:rPr>
          <w:rFonts w:ascii="Times New Roman" w:hAnsi="Times New Roman"/>
          <w:bCs/>
          <w:sz w:val="28"/>
          <w:szCs w:val="28"/>
          <w:lang w:val="uk-UA"/>
        </w:rPr>
        <w:t>УКРАЇНА</w:t>
      </w:r>
    </w:p>
    <w:p w:rsidR="008E1147" w:rsidRPr="005C62A8" w:rsidRDefault="008E1147" w:rsidP="008E114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5C62A8">
        <w:rPr>
          <w:rFonts w:ascii="Times New Roman" w:hAnsi="Times New Roman"/>
          <w:bCs/>
          <w:sz w:val="28"/>
          <w:szCs w:val="28"/>
          <w:lang w:val="uk-UA"/>
        </w:rPr>
        <w:t>ХМІЛЬНИЦЬКА    МІСЬКА   РАДА    ВІННИЦЬКОЇ   ОБЛАСТІ</w:t>
      </w:r>
    </w:p>
    <w:p w:rsidR="00E25632" w:rsidRPr="00E25632" w:rsidRDefault="008E1147" w:rsidP="00E256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62A8">
        <w:rPr>
          <w:rFonts w:ascii="Times New Roman" w:hAnsi="Times New Roman"/>
          <w:b/>
          <w:bCs/>
          <w:sz w:val="28"/>
          <w:szCs w:val="28"/>
          <w:lang w:val="uk-UA"/>
        </w:rPr>
        <w:t>УПРАВЛІННЯ ПРАЦІ ТА СОЦІАЛЬНОГО ЗАХИСТУ НАСЕЛЕННЯ</w:t>
      </w:r>
    </w:p>
    <w:p w:rsidR="005C62A8" w:rsidRDefault="001975F6" w:rsidP="0096417B">
      <w:pPr>
        <w:spacing w:after="0" w:line="240" w:lineRule="auto"/>
        <w:ind w:left="-14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C62A8" w:rsidRPr="005C62A8">
        <w:rPr>
          <w:rFonts w:ascii="Times New Roman" w:hAnsi="Times New Roman"/>
          <w:sz w:val="24"/>
          <w:szCs w:val="24"/>
          <w:lang w:val="uk-UA"/>
        </w:rPr>
        <w:t xml:space="preserve">2-й </w:t>
      </w:r>
      <w:proofErr w:type="spellStart"/>
      <w:r w:rsidR="005C62A8" w:rsidRPr="005C62A8">
        <w:rPr>
          <w:rFonts w:ascii="Times New Roman" w:hAnsi="Times New Roman"/>
          <w:sz w:val="24"/>
          <w:szCs w:val="24"/>
          <w:lang w:val="uk-UA"/>
        </w:rPr>
        <w:t>пров.</w:t>
      </w:r>
      <w:r>
        <w:rPr>
          <w:rFonts w:ascii="Times New Roman" w:hAnsi="Times New Roman"/>
          <w:sz w:val="24"/>
          <w:szCs w:val="24"/>
          <w:lang w:val="uk-UA"/>
        </w:rPr>
        <w:t>Чорновола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</w:t>
      </w:r>
      <w:r w:rsidRPr="001975F6">
        <w:rPr>
          <w:rFonts w:ascii="Times New Roman" w:hAnsi="Times New Roman"/>
          <w:sz w:val="24"/>
          <w:szCs w:val="24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ячеслава</w:t>
      </w:r>
      <w:proofErr w:type="spellEnd"/>
      <w:r w:rsidR="008E1147" w:rsidRPr="005C62A8">
        <w:rPr>
          <w:rFonts w:ascii="Times New Roman" w:hAnsi="Times New Roman"/>
          <w:sz w:val="24"/>
          <w:szCs w:val="24"/>
          <w:lang w:val="uk-UA"/>
        </w:rPr>
        <w:t xml:space="preserve">, 8, м. Хмільник, Вінницької області, </w:t>
      </w:r>
      <w:r w:rsidR="005C62A8" w:rsidRPr="005C62A8">
        <w:rPr>
          <w:rFonts w:ascii="Times New Roman" w:hAnsi="Times New Roman"/>
          <w:sz w:val="24"/>
          <w:szCs w:val="24"/>
          <w:lang w:val="uk-UA"/>
        </w:rPr>
        <w:t>22000,</w:t>
      </w:r>
      <w:r w:rsidR="008E1147" w:rsidRPr="005C62A8">
        <w:rPr>
          <w:rFonts w:ascii="Times New Roman" w:hAnsi="Times New Roman"/>
          <w:sz w:val="24"/>
          <w:szCs w:val="24"/>
          <w:lang w:val="uk-UA"/>
        </w:rPr>
        <w:t xml:space="preserve"> тел. 2-33-72, факс  2-26-56,</w:t>
      </w:r>
    </w:p>
    <w:p w:rsidR="00E25632" w:rsidRPr="0010006D" w:rsidRDefault="008E1147" w:rsidP="00E25632">
      <w:pPr>
        <w:pBdr>
          <w:bottom w:val="single" w:sz="12" w:space="1" w:color="000000" w:themeColor="text1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62A8">
        <w:rPr>
          <w:rFonts w:ascii="Times New Roman" w:hAnsi="Times New Roman"/>
          <w:sz w:val="24"/>
          <w:szCs w:val="24"/>
          <w:lang w:val="uk-UA"/>
        </w:rPr>
        <w:t xml:space="preserve"> e-</w:t>
      </w:r>
      <w:proofErr w:type="spellStart"/>
      <w:r w:rsidRPr="005C62A8">
        <w:rPr>
          <w:rFonts w:ascii="Times New Roman" w:hAnsi="Times New Roman"/>
          <w:sz w:val="24"/>
          <w:szCs w:val="24"/>
          <w:lang w:val="uk-UA"/>
        </w:rPr>
        <w:t>mail</w:t>
      </w:r>
      <w:proofErr w:type="spellEnd"/>
      <w:r w:rsidRPr="005C62A8">
        <w:rPr>
          <w:rFonts w:ascii="Times New Roman" w:hAnsi="Times New Roman"/>
          <w:sz w:val="24"/>
          <w:szCs w:val="24"/>
          <w:lang w:val="uk-UA"/>
        </w:rPr>
        <w:t>:</w:t>
      </w:r>
      <w:proofErr w:type="spellStart"/>
      <w:r w:rsidRPr="005C62A8">
        <w:rPr>
          <w:rFonts w:ascii="Times New Roman" w:hAnsi="Times New Roman"/>
          <w:sz w:val="24"/>
          <w:szCs w:val="24"/>
          <w:lang w:val="uk-UA"/>
        </w:rPr>
        <w:t>so</w:t>
      </w:r>
      <w:proofErr w:type="spellEnd"/>
      <w:r w:rsidRPr="005C62A8">
        <w:rPr>
          <w:rFonts w:ascii="Times New Roman" w:hAnsi="Times New Roman"/>
          <w:sz w:val="24"/>
          <w:szCs w:val="24"/>
          <w:lang w:val="uk-UA"/>
        </w:rPr>
        <w:t>cprotect_hm@ukr.net</w:t>
      </w:r>
      <w:r w:rsidR="005C62A8" w:rsidRPr="005C62A8">
        <w:rPr>
          <w:rFonts w:ascii="Times New Roman" w:hAnsi="Times New Roman"/>
          <w:sz w:val="24"/>
          <w:szCs w:val="24"/>
          <w:lang w:val="uk-UA"/>
        </w:rPr>
        <w:t>,</w:t>
      </w:r>
      <w:r w:rsidR="005C62A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C62A8" w:rsidRPr="005C62A8">
        <w:rPr>
          <w:rFonts w:ascii="Times New Roman" w:hAnsi="Times New Roman"/>
          <w:sz w:val="24"/>
          <w:szCs w:val="24"/>
          <w:lang w:val="uk-UA"/>
        </w:rPr>
        <w:t xml:space="preserve">Код </w:t>
      </w:r>
      <w:r w:rsidRPr="005C62A8">
        <w:rPr>
          <w:rFonts w:ascii="Times New Roman" w:hAnsi="Times New Roman"/>
          <w:sz w:val="24"/>
          <w:szCs w:val="24"/>
          <w:lang w:val="uk-UA"/>
        </w:rPr>
        <w:t>ЄДРПОУ</w:t>
      </w:r>
      <w:r w:rsidR="005C62A8">
        <w:rPr>
          <w:rFonts w:ascii="Times New Roman" w:hAnsi="Times New Roman"/>
          <w:sz w:val="24"/>
          <w:szCs w:val="24"/>
          <w:lang w:val="uk-UA"/>
        </w:rPr>
        <w:t xml:space="preserve"> 20088327</w:t>
      </w:r>
    </w:p>
    <w:p w:rsidR="00E25632" w:rsidRPr="0010006D" w:rsidRDefault="00E25632" w:rsidP="00E25632">
      <w:pPr>
        <w:pBdr>
          <w:bottom w:val="single" w:sz="12" w:space="1" w:color="000000" w:themeColor="text1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25632" w:rsidRPr="0096417B" w:rsidRDefault="00E25632" w:rsidP="001000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62A8" w:rsidRPr="00E25632" w:rsidRDefault="004D7074" w:rsidP="00E25632">
      <w:pPr>
        <w:shd w:val="clear" w:color="auto" w:fill="FFFFFF"/>
        <w:tabs>
          <w:tab w:val="left" w:pos="3544"/>
        </w:tabs>
        <w:spacing w:after="0" w:line="240" w:lineRule="auto"/>
        <w:ind w:right="306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від   _______________</w:t>
      </w:r>
      <w:r w:rsidR="005C62A8">
        <w:rPr>
          <w:rFonts w:ascii="Times New Roman" w:eastAsia="Times New Roman" w:hAnsi="Times New Roman"/>
          <w:sz w:val="24"/>
          <w:szCs w:val="24"/>
          <w:lang w:val="uk-UA"/>
        </w:rPr>
        <w:softHyphen/>
        <w:t>_</w:t>
      </w:r>
      <w:r>
        <w:rPr>
          <w:rFonts w:ascii="Times New Roman" w:eastAsia="Times New Roman" w:hAnsi="Times New Roman"/>
          <w:sz w:val="24"/>
          <w:szCs w:val="24"/>
          <w:lang w:val="uk-UA"/>
        </w:rPr>
        <w:t>_</w:t>
      </w:r>
      <w:r w:rsidR="005C62A8" w:rsidRPr="00DB1AA8">
        <w:rPr>
          <w:rFonts w:ascii="Times New Roman" w:eastAsia="Times New Roman" w:hAnsi="Times New Roman"/>
          <w:sz w:val="24"/>
          <w:szCs w:val="24"/>
          <w:lang w:val="uk-UA"/>
        </w:rPr>
        <w:t xml:space="preserve">   р</w:t>
      </w:r>
      <w:r w:rsidR="005C62A8">
        <w:rPr>
          <w:rFonts w:ascii="Times New Roman" w:eastAsia="Times New Roman" w:hAnsi="Times New Roman"/>
          <w:sz w:val="24"/>
          <w:szCs w:val="24"/>
          <w:lang w:val="uk-UA"/>
        </w:rPr>
        <w:t xml:space="preserve">.  </w:t>
      </w:r>
      <w:r w:rsidR="005C62A8" w:rsidRPr="00DB1AA8">
        <w:rPr>
          <w:rFonts w:ascii="Times New Roman" w:eastAsia="Times New Roman" w:hAnsi="Times New Roman"/>
          <w:sz w:val="24"/>
          <w:szCs w:val="24"/>
          <w:lang w:val="uk-UA"/>
        </w:rPr>
        <w:t>№_______</w:t>
      </w:r>
    </w:p>
    <w:p w:rsidR="008E1147" w:rsidRPr="008E1147" w:rsidRDefault="008E1147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8E1147" w:rsidRDefault="008E1147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8E1147" w:rsidRDefault="008E1147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8E1147" w:rsidRDefault="008E1147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8E1147" w:rsidRDefault="008E1147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5C62A8" w:rsidRDefault="005C62A8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5C62A8" w:rsidRDefault="005C62A8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5C62A8" w:rsidRDefault="005C62A8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5C62A8" w:rsidRDefault="005C62A8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5C62A8" w:rsidRDefault="005C62A8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5C62A8" w:rsidRDefault="005C62A8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5C62A8" w:rsidRDefault="005C62A8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5C62A8" w:rsidRDefault="005C62A8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5C62A8" w:rsidRDefault="005C62A8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B16F69" w:rsidRDefault="00B16F69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B16F69" w:rsidRDefault="00B16F69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B16F69" w:rsidRDefault="00B16F69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B16F69" w:rsidRDefault="00B16F69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B16F69" w:rsidRDefault="00B16F69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B16F69" w:rsidRDefault="00B16F69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B16F69" w:rsidRDefault="00B16F69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5C62A8" w:rsidRDefault="005C62A8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5C62A8" w:rsidRDefault="005C62A8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5C62A8" w:rsidRPr="005C62A8" w:rsidRDefault="005C62A8" w:rsidP="005C62A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2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 справами  виконкому </w:t>
      </w:r>
    </w:p>
    <w:p w:rsidR="005C62A8" w:rsidRPr="005C62A8" w:rsidRDefault="005C62A8" w:rsidP="005C62A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2A8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</w:t>
      </w:r>
      <w:r w:rsidRPr="005C62A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                                      Сергій МАТАШ</w:t>
      </w:r>
    </w:p>
    <w:p w:rsidR="005C62A8" w:rsidRPr="005C62A8" w:rsidRDefault="005C62A8" w:rsidP="005C62A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1147" w:rsidRDefault="008E1147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8E1147" w:rsidRDefault="008E1147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E166BE" w:rsidRDefault="00E166BE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E166BE" w:rsidRDefault="00E166BE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E166BE" w:rsidRDefault="00E166BE" w:rsidP="008E1147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587D8F" w:rsidRPr="00D86BD3" w:rsidRDefault="00587D8F">
      <w:pPr>
        <w:rPr>
          <w:lang w:val="uk-UA"/>
        </w:rPr>
      </w:pPr>
    </w:p>
    <w:sectPr w:rsidR="00587D8F" w:rsidRPr="00D86BD3" w:rsidSect="0096417B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BD3"/>
    <w:rsid w:val="00022E83"/>
    <w:rsid w:val="00091AE0"/>
    <w:rsid w:val="000C34EA"/>
    <w:rsid w:val="000C4067"/>
    <w:rsid w:val="000D7BA6"/>
    <w:rsid w:val="0010006D"/>
    <w:rsid w:val="00107E2E"/>
    <w:rsid w:val="001975F6"/>
    <w:rsid w:val="001D2087"/>
    <w:rsid w:val="00213C8F"/>
    <w:rsid w:val="00250BC6"/>
    <w:rsid w:val="00254410"/>
    <w:rsid w:val="00310FEE"/>
    <w:rsid w:val="003343A9"/>
    <w:rsid w:val="00337069"/>
    <w:rsid w:val="003C6E1B"/>
    <w:rsid w:val="004D7074"/>
    <w:rsid w:val="00551BCD"/>
    <w:rsid w:val="00587D8F"/>
    <w:rsid w:val="005B5709"/>
    <w:rsid w:val="005C62A8"/>
    <w:rsid w:val="00625EA7"/>
    <w:rsid w:val="00683961"/>
    <w:rsid w:val="006B0C75"/>
    <w:rsid w:val="0070191E"/>
    <w:rsid w:val="00771AA2"/>
    <w:rsid w:val="007A168E"/>
    <w:rsid w:val="007A750D"/>
    <w:rsid w:val="007A7E5C"/>
    <w:rsid w:val="007C456A"/>
    <w:rsid w:val="00804E63"/>
    <w:rsid w:val="008700CB"/>
    <w:rsid w:val="008D5AB3"/>
    <w:rsid w:val="008E1147"/>
    <w:rsid w:val="00903A32"/>
    <w:rsid w:val="0091510E"/>
    <w:rsid w:val="0096417B"/>
    <w:rsid w:val="00A60752"/>
    <w:rsid w:val="00A949A2"/>
    <w:rsid w:val="00AA4150"/>
    <w:rsid w:val="00AD1656"/>
    <w:rsid w:val="00AD36F3"/>
    <w:rsid w:val="00AE52D2"/>
    <w:rsid w:val="00B16F69"/>
    <w:rsid w:val="00B37097"/>
    <w:rsid w:val="00B76C6D"/>
    <w:rsid w:val="00BA417B"/>
    <w:rsid w:val="00C60644"/>
    <w:rsid w:val="00D179A7"/>
    <w:rsid w:val="00D65AB0"/>
    <w:rsid w:val="00D86BD3"/>
    <w:rsid w:val="00DD46B8"/>
    <w:rsid w:val="00DE2EA9"/>
    <w:rsid w:val="00DF5696"/>
    <w:rsid w:val="00E166BE"/>
    <w:rsid w:val="00E25632"/>
    <w:rsid w:val="00F00883"/>
    <w:rsid w:val="00F42DE0"/>
    <w:rsid w:val="00FF3272"/>
    <w:rsid w:val="00FF4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D3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D86BD3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86BD3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Body Text"/>
    <w:basedOn w:val="a"/>
    <w:link w:val="a4"/>
    <w:rsid w:val="00D86BD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4">
    <w:name w:val="Основной текст Знак"/>
    <w:basedOn w:val="a0"/>
    <w:link w:val="a3"/>
    <w:rsid w:val="00D86BD3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Normal (Web)"/>
    <w:basedOn w:val="a"/>
    <w:uiPriority w:val="99"/>
    <w:unhideWhenUsed/>
    <w:rsid w:val="00D8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17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1"/>
    <w:rsid w:val="00213C8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213C8F"/>
    <w:pPr>
      <w:shd w:val="clear" w:color="auto" w:fill="FFFFFF"/>
      <w:spacing w:after="0" w:line="302" w:lineRule="exact"/>
      <w:ind w:hanging="252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A9FC5-D830-43F0-9D65-FEA33BC0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31</cp:revision>
  <cp:lastPrinted>2023-05-11T06:00:00Z</cp:lastPrinted>
  <dcterms:created xsi:type="dcterms:W3CDTF">2022-01-11T08:35:00Z</dcterms:created>
  <dcterms:modified xsi:type="dcterms:W3CDTF">2023-05-15T08:28:00Z</dcterms:modified>
</cp:coreProperties>
</file>