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E5BC0" w14:textId="49A5D5BB" w:rsidR="00CC027C" w:rsidRDefault="00CC027C" w:rsidP="00CC027C">
      <w:pPr>
        <w:jc w:val="both"/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69C9D064" wp14:editId="04764E48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 wp14:anchorId="7E4C852F" wp14:editId="4330E680">
            <wp:extent cx="409575" cy="5429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2C25F" w14:textId="77777777" w:rsidR="00CC027C" w:rsidRDefault="00CC027C" w:rsidP="00CC027C">
      <w:pPr>
        <w:jc w:val="center"/>
        <w:rPr>
          <w:b/>
          <w:noProof/>
          <w:sz w:val="28"/>
          <w:szCs w:val="28"/>
          <w:lang w:val="uk-UA"/>
        </w:rPr>
      </w:pPr>
    </w:p>
    <w:p w14:paraId="0C578664" w14:textId="77777777" w:rsidR="00CC027C" w:rsidRDefault="00CC027C" w:rsidP="00CC027C">
      <w:pPr>
        <w:pStyle w:val="a3"/>
        <w:rPr>
          <w:bCs w:val="0"/>
          <w:spacing w:val="-20"/>
        </w:rPr>
      </w:pPr>
      <w:r>
        <w:rPr>
          <w:bCs w:val="0"/>
          <w:spacing w:val="-20"/>
        </w:rPr>
        <w:t>УКРАЇНА</w:t>
      </w:r>
    </w:p>
    <w:p w14:paraId="14CB4F92" w14:textId="77777777" w:rsidR="00CC027C" w:rsidRDefault="00CC027C" w:rsidP="00CC027C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ХМІЛЬНИЦЬКА МІСЬКА РАДА</w:t>
      </w:r>
    </w:p>
    <w:p w14:paraId="56B85214" w14:textId="77777777" w:rsidR="00CC027C" w:rsidRDefault="00CC027C" w:rsidP="00CC027C">
      <w:pPr>
        <w:pStyle w:val="4"/>
        <w:jc w:val="center"/>
        <w:rPr>
          <w:spacing w:val="-20"/>
        </w:rPr>
      </w:pPr>
      <w:r>
        <w:rPr>
          <w:spacing w:val="-20"/>
        </w:rPr>
        <w:t>ВІННИЦЬКОЇ ОБЛАСТІ</w:t>
      </w:r>
    </w:p>
    <w:p w14:paraId="7831B263" w14:textId="77777777" w:rsidR="00CC027C" w:rsidRDefault="00CC027C" w:rsidP="00CC027C">
      <w:pPr>
        <w:jc w:val="center"/>
        <w:rPr>
          <w:b/>
          <w:bCs/>
          <w:sz w:val="8"/>
          <w:lang w:val="uk-UA"/>
        </w:rPr>
      </w:pPr>
    </w:p>
    <w:p w14:paraId="25957A1A" w14:textId="77777777" w:rsidR="00CC027C" w:rsidRDefault="00CC027C" w:rsidP="00CC027C">
      <w:pPr>
        <w:pStyle w:val="5"/>
        <w:jc w:val="center"/>
        <w:rPr>
          <w:caps/>
        </w:rPr>
      </w:pPr>
      <w:r>
        <w:rPr>
          <w:caps/>
        </w:rPr>
        <w:t>виконавчий комітет</w:t>
      </w:r>
    </w:p>
    <w:p w14:paraId="7279EDEA" w14:textId="77777777" w:rsidR="00CC027C" w:rsidRDefault="00CC027C" w:rsidP="00CC027C">
      <w:pPr>
        <w:pStyle w:val="6"/>
        <w:jc w:val="center"/>
        <w:rPr>
          <w:spacing w:val="-20"/>
          <w:sz w:val="36"/>
        </w:rPr>
      </w:pPr>
      <w:r>
        <w:rPr>
          <w:spacing w:val="-20"/>
          <w:sz w:val="36"/>
        </w:rPr>
        <w:t xml:space="preserve">Р І Ш Е Н </w:t>
      </w:r>
      <w:proofErr w:type="spellStart"/>
      <w:r>
        <w:rPr>
          <w:spacing w:val="-20"/>
          <w:sz w:val="36"/>
        </w:rPr>
        <w:t>Н</w:t>
      </w:r>
      <w:proofErr w:type="spellEnd"/>
      <w:r>
        <w:rPr>
          <w:spacing w:val="-20"/>
          <w:sz w:val="36"/>
        </w:rPr>
        <w:t xml:space="preserve"> Я</w:t>
      </w:r>
    </w:p>
    <w:p w14:paraId="4AA92C3C" w14:textId="77777777" w:rsidR="00CC027C" w:rsidRDefault="00CC027C" w:rsidP="00CC027C">
      <w:pPr>
        <w:jc w:val="center"/>
        <w:outlineLvl w:val="0"/>
        <w:rPr>
          <w:b/>
          <w:bCs/>
          <w:sz w:val="28"/>
          <w:szCs w:val="28"/>
          <w:lang w:val="uk-UA"/>
        </w:rPr>
      </w:pPr>
    </w:p>
    <w:p w14:paraId="5712C7F2" w14:textId="084C7449" w:rsidR="00CC027C" w:rsidRDefault="00E558E3" w:rsidP="00CC027C">
      <w:pPr>
        <w:jc w:val="both"/>
        <w:rPr>
          <w:lang w:val="uk-UA"/>
        </w:rPr>
      </w:pPr>
      <w:r>
        <w:rPr>
          <w:lang w:val="uk-UA"/>
        </w:rPr>
        <w:t>08.06.</w:t>
      </w:r>
      <w:r w:rsidR="00CC027C">
        <w:rPr>
          <w:lang w:val="uk-UA"/>
        </w:rPr>
        <w:t xml:space="preserve"> 2023 р.                                                                                              №</w:t>
      </w:r>
      <w:r>
        <w:rPr>
          <w:lang w:val="uk-UA"/>
        </w:rPr>
        <w:t>287</w:t>
      </w:r>
      <w:bookmarkStart w:id="0" w:name="_GoBack"/>
      <w:bookmarkEnd w:id="0"/>
      <w:r w:rsidR="00CC027C">
        <w:rPr>
          <w:lang w:val="uk-UA"/>
        </w:rPr>
        <w:t xml:space="preserve">                                                                         </w:t>
      </w:r>
    </w:p>
    <w:p w14:paraId="068D7A11" w14:textId="77777777" w:rsidR="00CC027C" w:rsidRDefault="00CC027C" w:rsidP="00CC027C">
      <w:pPr>
        <w:jc w:val="both"/>
        <w:rPr>
          <w:b/>
          <w:sz w:val="28"/>
          <w:szCs w:val="28"/>
          <w:lang w:val="uk-UA"/>
        </w:rPr>
      </w:pPr>
      <w:r>
        <w:rPr>
          <w:lang w:val="uk-UA"/>
        </w:rPr>
        <w:t xml:space="preserve"> </w:t>
      </w:r>
    </w:p>
    <w:p w14:paraId="7C9087E8" w14:textId="4DC6F28D" w:rsidR="00CC027C" w:rsidRDefault="00CC027C" w:rsidP="00CC02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часткове звільнення  гр. В. Ю.В.   </w:t>
      </w:r>
    </w:p>
    <w:p w14:paraId="4FBAD627" w14:textId="77777777" w:rsidR="00CC027C" w:rsidRDefault="00CC027C" w:rsidP="00CC02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оплати   за харчування  дитини в </w:t>
      </w:r>
    </w:p>
    <w:p w14:paraId="4DB66E35" w14:textId="77777777" w:rsidR="00CC027C" w:rsidRDefault="00CC027C" w:rsidP="00CC02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Закладі дошкільної освіти  №3</w:t>
      </w:r>
    </w:p>
    <w:p w14:paraId="6AAED180" w14:textId="77777777" w:rsidR="00CC027C" w:rsidRDefault="00CC027C" w:rsidP="00CC02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 ясла-садок) «Сонечко» м. Хмільника</w:t>
      </w:r>
    </w:p>
    <w:p w14:paraId="4FA80B11" w14:textId="77777777" w:rsidR="00CC027C" w:rsidRDefault="00CC027C" w:rsidP="00CC027C">
      <w:pPr>
        <w:spacing w:line="360" w:lineRule="auto"/>
        <w:rPr>
          <w:lang w:val="uk-UA"/>
        </w:rPr>
      </w:pPr>
      <w:r>
        <w:rPr>
          <w:lang w:val="uk-UA"/>
        </w:rPr>
        <w:t xml:space="preserve">  </w:t>
      </w:r>
    </w:p>
    <w:p w14:paraId="7CBD76C5" w14:textId="0040BA50" w:rsidR="00CC027C" w:rsidRDefault="00CC027C" w:rsidP="00CC027C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Розглянувши клопотання начальника Управління освіти, молоді та спорту Хмільницької  міської ради  від 24.05.2023 р. № 01-15/496  про часткове звільнення гр. В. Ю. В., зареєстрованого в місті Хмільнику  по провулку…., учасника бойових дій, від оплати за харчування в Закладі дошкільної освіти №3 (ясла-садок) «Сонечко» м. Хмільника його сина В. І. Ю.,  20___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відповідно до </w:t>
      </w:r>
      <w:r>
        <w:rPr>
          <w:bCs/>
          <w:sz w:val="28"/>
          <w:szCs w:val="28"/>
          <w:lang w:val="uk-UA"/>
        </w:rPr>
        <w:t xml:space="preserve">комплексної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учасників Антитерористичної операції, </w:t>
      </w:r>
      <w:r>
        <w:rPr>
          <w:sz w:val="28"/>
          <w:szCs w:val="28"/>
          <w:lang w:val="uk-UA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 </w:t>
      </w:r>
      <w:r>
        <w:rPr>
          <w:sz w:val="28"/>
          <w:szCs w:val="28"/>
          <w:shd w:val="clear" w:color="auto" w:fill="FFFFFF"/>
          <w:lang w:val="uk-UA"/>
        </w:rPr>
        <w:t>та членів їхніх сімей – мешканців</w:t>
      </w:r>
      <w:r>
        <w:rPr>
          <w:bCs/>
          <w:sz w:val="28"/>
          <w:szCs w:val="28"/>
          <w:lang w:val="uk-UA"/>
        </w:rPr>
        <w:t xml:space="preserve"> населених пунктів, що входять до складу 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t>Хмільницької міської територіальної</w:t>
      </w:r>
      <w:r>
        <w:rPr>
          <w:bCs/>
          <w:sz w:val="28"/>
          <w:szCs w:val="28"/>
          <w:lang w:val="uk-UA"/>
        </w:rPr>
        <w:t xml:space="preserve"> громади, на  2022- 2023 рр., затвердженої рішенням виконавчого комітету Хмільницької міської ради від 07 квітня 2022 року № 141  (зі змінами ), п.4.2, п.п.4.2.1. Додатка №4 </w:t>
      </w:r>
      <w:r>
        <w:rPr>
          <w:sz w:val="28"/>
          <w:szCs w:val="28"/>
          <w:lang w:val="uk-UA"/>
        </w:rPr>
        <w:t xml:space="preserve">Порядку використання коштів місцевого бюджету, передбачених на фінансування заходів </w:t>
      </w:r>
      <w:r>
        <w:rPr>
          <w:bCs/>
          <w:sz w:val="28"/>
          <w:szCs w:val="28"/>
          <w:lang w:val="uk-UA"/>
        </w:rPr>
        <w:t xml:space="preserve">комплексної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учасників Антитерористичної операції, </w:t>
      </w:r>
      <w:r>
        <w:rPr>
          <w:sz w:val="28"/>
          <w:szCs w:val="28"/>
          <w:lang w:val="uk-UA"/>
        </w:rPr>
        <w:t>операції об’єднаних сил</w:t>
      </w:r>
      <w:r>
        <w:rPr>
          <w:sz w:val="28"/>
          <w:szCs w:val="28"/>
          <w:shd w:val="clear" w:color="auto" w:fill="FFFFFF"/>
          <w:lang w:val="uk-UA"/>
        </w:rPr>
        <w:t xml:space="preserve">, </w:t>
      </w:r>
      <w:r>
        <w:rPr>
          <w:sz w:val="28"/>
          <w:szCs w:val="28"/>
          <w:lang w:val="uk-UA"/>
        </w:rPr>
        <w:t>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</w:t>
      </w:r>
      <w:r>
        <w:rPr>
          <w:sz w:val="28"/>
          <w:szCs w:val="28"/>
          <w:shd w:val="clear" w:color="auto" w:fill="FFFFFF"/>
          <w:lang w:val="uk-UA"/>
        </w:rPr>
        <w:t xml:space="preserve"> та членів їхніх сімей – мешканців</w:t>
      </w:r>
      <w:r>
        <w:rPr>
          <w:bCs/>
          <w:sz w:val="28"/>
          <w:szCs w:val="28"/>
          <w:lang w:val="uk-UA"/>
        </w:rPr>
        <w:t xml:space="preserve"> населених пунктів, що входять до складу</w:t>
      </w:r>
      <w:r>
        <w:rPr>
          <w:sz w:val="28"/>
          <w:szCs w:val="28"/>
          <w:shd w:val="clear" w:color="auto" w:fill="FFFFFF"/>
          <w:lang w:val="uk-UA"/>
        </w:rPr>
        <w:t xml:space="preserve"> Хмільницької міської </w:t>
      </w:r>
      <w:r>
        <w:rPr>
          <w:sz w:val="28"/>
          <w:szCs w:val="28"/>
          <w:lang w:val="uk-UA"/>
        </w:rPr>
        <w:t>територіальної громади,</w:t>
      </w:r>
      <w:r>
        <w:rPr>
          <w:bCs/>
          <w:sz w:val="28"/>
          <w:szCs w:val="28"/>
          <w:lang w:val="uk-UA"/>
        </w:rPr>
        <w:t xml:space="preserve"> на 2022-2023 рр., затвердженого рішенням виконавчого комітету Хмільницької міської ради від  07 квітня 2022 року № 142 (зі змінами)  </w:t>
      </w:r>
      <w:r>
        <w:rPr>
          <w:sz w:val="28"/>
          <w:szCs w:val="28"/>
          <w:lang w:val="uk-UA"/>
        </w:rPr>
        <w:t xml:space="preserve">та п.7 Додатка до рішення 59 сесії міської ради 7 скликання від  14 січня 2019 року </w:t>
      </w:r>
      <w:r>
        <w:rPr>
          <w:sz w:val="28"/>
          <w:szCs w:val="28"/>
          <w:lang w:val="uk-UA"/>
        </w:rPr>
        <w:lastRenderedPageBreak/>
        <w:t xml:space="preserve">№1885 «Про затвердження Порядку організації харчування в закладах освіти Хмільницької міської територіальної громади у новій редакції» (зі змінами), керуючись ст.5 Закону України «Про охорону дитинства», ст. ст. 32, 34, 59 Закону України «Про місцеве самоврядування в Україні», виконком Хмільницької міської ради </w:t>
      </w:r>
    </w:p>
    <w:p w14:paraId="0B825D7A" w14:textId="77777777" w:rsidR="00CC027C" w:rsidRDefault="00CC027C" w:rsidP="00CC027C">
      <w:pPr>
        <w:tabs>
          <w:tab w:val="left" w:pos="4820"/>
        </w:tabs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</w:t>
      </w:r>
    </w:p>
    <w:p w14:paraId="2348D92E" w14:textId="77777777" w:rsidR="00CC027C" w:rsidRDefault="00CC027C" w:rsidP="00CC027C">
      <w:pPr>
        <w:tabs>
          <w:tab w:val="left" w:pos="4820"/>
        </w:tabs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В И Р І Ш И В :</w:t>
      </w:r>
    </w:p>
    <w:p w14:paraId="3CC0749B" w14:textId="77777777" w:rsidR="00CC027C" w:rsidRDefault="00CC027C" w:rsidP="00CC027C">
      <w:pPr>
        <w:tabs>
          <w:tab w:val="left" w:pos="4820"/>
        </w:tabs>
        <w:spacing w:line="276" w:lineRule="auto"/>
        <w:ind w:left="360"/>
        <w:jc w:val="both"/>
        <w:rPr>
          <w:sz w:val="28"/>
          <w:szCs w:val="28"/>
          <w:lang w:val="uk-UA"/>
        </w:rPr>
      </w:pPr>
    </w:p>
    <w:p w14:paraId="3E462F4E" w14:textId="30CD3121" w:rsidR="00CC027C" w:rsidRDefault="00CC027C" w:rsidP="00CC027C">
      <w:pPr>
        <w:tabs>
          <w:tab w:val="left" w:pos="482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Звільнити  гр. В. Ю. В., учасника бойових дій, від оплати за харчування його сина В. І. Ю.,  20_____р.н., у Закладі дошкільної освіти №3 (ясла-садок) «Сонечко»  м. Хмільника   на 50 відсотків від встановленої батьківської плати   з </w:t>
      </w:r>
      <w:r w:rsidR="00CA4948">
        <w:rPr>
          <w:sz w:val="28"/>
          <w:szCs w:val="28"/>
          <w:lang w:val="uk-UA"/>
        </w:rPr>
        <w:t xml:space="preserve">01 червня </w:t>
      </w:r>
      <w:r>
        <w:rPr>
          <w:sz w:val="28"/>
          <w:szCs w:val="28"/>
          <w:lang w:val="uk-UA"/>
        </w:rPr>
        <w:t xml:space="preserve"> 2023 року по  31 грудня  2023 р.  </w:t>
      </w:r>
    </w:p>
    <w:p w14:paraId="2591AABD" w14:textId="77777777" w:rsidR="00CC027C" w:rsidRDefault="00CC027C" w:rsidP="00CC027C">
      <w:pPr>
        <w:tabs>
          <w:tab w:val="left" w:pos="4820"/>
        </w:tabs>
        <w:spacing w:line="276" w:lineRule="auto"/>
        <w:jc w:val="both"/>
        <w:rPr>
          <w:sz w:val="28"/>
          <w:szCs w:val="28"/>
          <w:lang w:val="uk-UA"/>
        </w:rPr>
      </w:pPr>
    </w:p>
    <w:p w14:paraId="604FE19C" w14:textId="77777777" w:rsidR="00CC027C" w:rsidRDefault="00CC027C" w:rsidP="00CC027C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заступника міського голови з питань діяльності виконавчих органів міської ради                                           (Андрій СТАШКО), супровід виконання доручити Управлінню освіти, молоді та спорту Хмільницької міської ради  ( Віталій ОЛІХ).</w:t>
      </w:r>
    </w:p>
    <w:p w14:paraId="738F0C6A" w14:textId="77777777" w:rsidR="00CC027C" w:rsidRDefault="00CC027C" w:rsidP="00CC027C">
      <w:pPr>
        <w:spacing w:line="276" w:lineRule="auto"/>
        <w:jc w:val="both"/>
        <w:rPr>
          <w:sz w:val="28"/>
          <w:szCs w:val="28"/>
          <w:lang w:val="uk-UA"/>
        </w:rPr>
      </w:pPr>
    </w:p>
    <w:p w14:paraId="51DC2A2E" w14:textId="77777777" w:rsidR="00CC027C" w:rsidRDefault="00CC027C" w:rsidP="00CC027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23E90676" w14:textId="064B014E" w:rsidR="00DD63FF" w:rsidRDefault="00CC027C" w:rsidP="00CC027C">
      <w:r>
        <w:rPr>
          <w:b/>
          <w:sz w:val="28"/>
          <w:szCs w:val="28"/>
          <w:lang w:val="uk-UA"/>
        </w:rPr>
        <w:t xml:space="preserve">       Міський голова                                                       Микола ЮРЧИШИН</w:t>
      </w:r>
    </w:p>
    <w:sectPr w:rsidR="00DD63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009"/>
    <w:rsid w:val="00A93009"/>
    <w:rsid w:val="00CA4948"/>
    <w:rsid w:val="00CC027C"/>
    <w:rsid w:val="00DD63FF"/>
    <w:rsid w:val="00E5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3B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27C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CC02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CC02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C02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C027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C027C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CC027C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CC027C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CC027C"/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a3">
    <w:name w:val="caption"/>
    <w:basedOn w:val="a"/>
    <w:next w:val="a"/>
    <w:uiPriority w:val="99"/>
    <w:semiHidden/>
    <w:unhideWhenUsed/>
    <w:qFormat/>
    <w:rsid w:val="00CC027C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character" w:customStyle="1" w:styleId="apple-converted-space">
    <w:name w:val="apple-converted-space"/>
    <w:rsid w:val="00CC027C"/>
  </w:style>
  <w:style w:type="paragraph" w:styleId="a4">
    <w:name w:val="Balloon Text"/>
    <w:basedOn w:val="a"/>
    <w:link w:val="a5"/>
    <w:uiPriority w:val="99"/>
    <w:semiHidden/>
    <w:unhideWhenUsed/>
    <w:rsid w:val="00E558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58E3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27C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CC02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CC02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C02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C027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C027C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CC027C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CC027C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CC027C"/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a3">
    <w:name w:val="caption"/>
    <w:basedOn w:val="a"/>
    <w:next w:val="a"/>
    <w:uiPriority w:val="99"/>
    <w:semiHidden/>
    <w:unhideWhenUsed/>
    <w:qFormat/>
    <w:rsid w:val="00CC027C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character" w:customStyle="1" w:styleId="apple-converted-space">
    <w:name w:val="apple-converted-space"/>
    <w:rsid w:val="00CC027C"/>
  </w:style>
  <w:style w:type="paragraph" w:styleId="a4">
    <w:name w:val="Balloon Text"/>
    <w:basedOn w:val="a"/>
    <w:link w:val="a5"/>
    <w:uiPriority w:val="99"/>
    <w:semiHidden/>
    <w:unhideWhenUsed/>
    <w:rsid w:val="00E558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58E3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5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2023-05-29T06:36:00Z</dcterms:created>
  <dcterms:modified xsi:type="dcterms:W3CDTF">2023-06-08T11:06:00Z</dcterms:modified>
</cp:coreProperties>
</file>