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356" w:rsidRDefault="00027356" w:rsidP="00027356">
      <w:pPr>
        <w:jc w:val="center"/>
        <w:rPr>
          <w:b/>
          <w:noProof/>
          <w:sz w:val="28"/>
          <w:szCs w:val="28"/>
          <w:lang w:val="uk-UA"/>
        </w:rPr>
      </w:pPr>
      <w:r>
        <w:rPr>
          <w:b/>
          <w:noProof/>
          <w:lang w:val="uk-UA" w:eastAsia="uk-UA"/>
        </w:rPr>
        <w:drawing>
          <wp:inline distT="0" distB="0" distL="0" distR="0">
            <wp:extent cx="494665" cy="588645"/>
            <wp:effectExtent l="0" t="0" r="63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65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                                                                    </w:t>
      </w:r>
      <w:r>
        <w:rPr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363220" cy="488315"/>
            <wp:effectExtent l="0" t="0" r="0" b="698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20" cy="48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356" w:rsidRDefault="00027356" w:rsidP="00027356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027356" w:rsidRDefault="00027356" w:rsidP="00027356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ХМІЛЬНИЦЬКА МІСЬКА РАДА</w:t>
      </w:r>
    </w:p>
    <w:p w:rsidR="00027356" w:rsidRDefault="00027356" w:rsidP="00027356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ВІННИЦЬКОЇ ОБЛАСТІ</w:t>
      </w:r>
    </w:p>
    <w:p w:rsidR="00027356" w:rsidRDefault="00027356" w:rsidP="00027356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ВИКОНАВЧИЙ КОМІТЕТ</w:t>
      </w:r>
    </w:p>
    <w:p w:rsidR="00027356" w:rsidRDefault="00027356" w:rsidP="00027356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РІШЕННЯ</w:t>
      </w:r>
    </w:p>
    <w:p w:rsidR="00027356" w:rsidRDefault="00027356" w:rsidP="00027356">
      <w:pPr>
        <w:outlineLvl w:val="0"/>
        <w:rPr>
          <w:b/>
          <w:bCs/>
          <w:sz w:val="28"/>
          <w:szCs w:val="28"/>
          <w:lang w:val="uk-UA"/>
        </w:rPr>
      </w:pPr>
    </w:p>
    <w:p w:rsidR="00027356" w:rsidRDefault="00027356" w:rsidP="00027356">
      <w:pPr>
        <w:jc w:val="both"/>
        <w:rPr>
          <w:lang w:val="uk-UA"/>
        </w:rPr>
      </w:pPr>
      <w:r>
        <w:rPr>
          <w:lang w:val="uk-UA"/>
        </w:rPr>
        <w:t>“ ___  “  __________   2023 р.</w:t>
      </w:r>
      <w:r>
        <w:rPr>
          <w:lang w:val="uk-UA"/>
        </w:rPr>
        <w:tab/>
        <w:t xml:space="preserve">                м. Хмільник                                                  №                                                           </w:t>
      </w:r>
    </w:p>
    <w:p w:rsidR="00027356" w:rsidRDefault="00027356" w:rsidP="00027356">
      <w:pPr>
        <w:jc w:val="both"/>
        <w:rPr>
          <w:sz w:val="28"/>
          <w:szCs w:val="28"/>
          <w:lang w:val="uk-UA"/>
        </w:rPr>
      </w:pPr>
    </w:p>
    <w:p w:rsidR="00027356" w:rsidRDefault="00027356" w:rsidP="0002735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часткове звільнення гр. С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І.А. </w:t>
      </w:r>
    </w:p>
    <w:p w:rsidR="00027356" w:rsidRDefault="00027356" w:rsidP="0002735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оплати за харчування дитини </w:t>
      </w:r>
    </w:p>
    <w:p w:rsidR="00027356" w:rsidRDefault="00027356" w:rsidP="0002735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Закладі дошкільної освіти №7</w:t>
      </w:r>
    </w:p>
    <w:p w:rsidR="00027356" w:rsidRDefault="00027356" w:rsidP="0002735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(ясла-садок) комбінованого типу</w:t>
      </w:r>
    </w:p>
    <w:p w:rsidR="00027356" w:rsidRDefault="00027356" w:rsidP="0002735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«Ромашка»  м. Хмільника</w:t>
      </w:r>
    </w:p>
    <w:p w:rsidR="00027356" w:rsidRDefault="00027356" w:rsidP="00027356">
      <w:pPr>
        <w:rPr>
          <w:b/>
          <w:lang w:val="uk-UA"/>
        </w:rPr>
      </w:pPr>
    </w:p>
    <w:p w:rsidR="00027356" w:rsidRDefault="00027356" w:rsidP="00027356">
      <w:pPr>
        <w:rPr>
          <w:b/>
          <w:lang w:val="uk-UA"/>
        </w:rPr>
      </w:pPr>
    </w:p>
    <w:p w:rsidR="00027356" w:rsidRDefault="00027356" w:rsidP="00027356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     Розглянувши клопотання начальника Управління освіти, молоді та спорту Хмільницької міської ради Віталія ОЛІХА від 03.08.2023 року № 01-15/709 про звільнення гр. С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І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А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, зареєстрований: </w:t>
      </w:r>
      <w:proofErr w:type="spellStart"/>
      <w:r>
        <w:rPr>
          <w:sz w:val="28"/>
          <w:szCs w:val="28"/>
          <w:lang w:val="uk-UA"/>
        </w:rPr>
        <w:t>с.Голодьки</w:t>
      </w:r>
      <w:proofErr w:type="spellEnd"/>
      <w:r>
        <w:rPr>
          <w:sz w:val="28"/>
          <w:szCs w:val="28"/>
          <w:lang w:val="uk-UA"/>
        </w:rPr>
        <w:t xml:space="preserve">, вулиця </w:t>
      </w:r>
      <w:r>
        <w:rPr>
          <w:sz w:val="28"/>
          <w:szCs w:val="28"/>
          <w:lang w:val="uk-UA"/>
        </w:rPr>
        <w:t>…..</w:t>
      </w:r>
      <w:r>
        <w:rPr>
          <w:sz w:val="28"/>
          <w:szCs w:val="28"/>
          <w:lang w:val="uk-UA"/>
        </w:rPr>
        <w:t>, учасника бойових дій,  від оплати за харчування в  Закладі дошкільної освіти №7 (ясла-садок) комбінованого типу «Ромашка»  м. Хмільника його сина С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О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І</w:t>
      </w:r>
      <w:r>
        <w:rPr>
          <w:sz w:val="28"/>
          <w:szCs w:val="28"/>
          <w:lang w:val="uk-UA"/>
        </w:rPr>
        <w:t>.,    …..</w:t>
      </w:r>
      <w:r>
        <w:rPr>
          <w:sz w:val="28"/>
          <w:szCs w:val="28"/>
          <w:lang w:val="uk-UA"/>
        </w:rPr>
        <w:t xml:space="preserve">.2018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 xml:space="preserve">., відповідно до </w:t>
      </w:r>
      <w:r>
        <w:rPr>
          <w:bCs/>
          <w:sz w:val="28"/>
          <w:szCs w:val="28"/>
          <w:lang w:val="uk-UA"/>
        </w:rPr>
        <w:t xml:space="preserve">комплексної Програми </w:t>
      </w:r>
      <w:r>
        <w:rPr>
          <w:sz w:val="28"/>
          <w:szCs w:val="28"/>
          <w:shd w:val="clear" w:color="auto" w:fill="FFFFFF"/>
          <w:lang w:val="uk-UA"/>
        </w:rPr>
        <w:t xml:space="preserve">підтримки учасників Антитерористичної операції, </w:t>
      </w:r>
      <w:r>
        <w:rPr>
          <w:sz w:val="28"/>
          <w:szCs w:val="28"/>
          <w:lang w:val="uk-UA"/>
        </w:rPr>
        <w:t xml:space="preserve">операції об’єднаних сил, осіб, які беруть (брали) участь у здійсненні заходів із забезпечення національної безпеки і оборони, відсічі і стримування збройної агресії Російської Федерації на території України </w:t>
      </w:r>
      <w:r>
        <w:rPr>
          <w:sz w:val="28"/>
          <w:szCs w:val="28"/>
          <w:shd w:val="clear" w:color="auto" w:fill="FFFFFF"/>
          <w:lang w:val="uk-UA"/>
        </w:rPr>
        <w:t>та членів їхніх сімей – мешканців</w:t>
      </w:r>
      <w:r>
        <w:rPr>
          <w:bCs/>
          <w:sz w:val="28"/>
          <w:szCs w:val="28"/>
          <w:lang w:val="uk-UA"/>
        </w:rPr>
        <w:t xml:space="preserve"> населених пунктів, що входять до складу </w:t>
      </w:r>
      <w:r>
        <w:rPr>
          <w:rStyle w:val="apple-converted-space"/>
          <w:sz w:val="28"/>
          <w:szCs w:val="28"/>
          <w:shd w:val="clear" w:color="auto" w:fill="FFFFFF"/>
          <w:lang w:val="uk-UA"/>
        </w:rPr>
        <w:t>Хмільницької міської територіальної</w:t>
      </w:r>
      <w:r>
        <w:rPr>
          <w:bCs/>
          <w:sz w:val="28"/>
          <w:szCs w:val="28"/>
          <w:lang w:val="uk-UA"/>
        </w:rPr>
        <w:t xml:space="preserve"> громади, на  2022- 2023рр., затвердженої рішенням виконавчого комітету Хмільницької міської ради від 07 квітня 2022 року № 141 (зі змінами), п.4.2, </w:t>
      </w:r>
      <w:proofErr w:type="spellStart"/>
      <w:r>
        <w:rPr>
          <w:bCs/>
          <w:sz w:val="28"/>
          <w:szCs w:val="28"/>
          <w:lang w:val="uk-UA"/>
        </w:rPr>
        <w:t>п.п</w:t>
      </w:r>
      <w:proofErr w:type="spellEnd"/>
      <w:r>
        <w:rPr>
          <w:bCs/>
          <w:sz w:val="28"/>
          <w:szCs w:val="28"/>
          <w:lang w:val="uk-UA"/>
        </w:rPr>
        <w:t xml:space="preserve">. 4.2.1 Додатка №4 </w:t>
      </w:r>
      <w:r>
        <w:rPr>
          <w:sz w:val="28"/>
          <w:szCs w:val="28"/>
          <w:lang w:val="uk-UA"/>
        </w:rPr>
        <w:t xml:space="preserve">Порядку використання коштів місцевого бюджету, передбачених на фінансування заходів </w:t>
      </w:r>
      <w:r>
        <w:rPr>
          <w:bCs/>
          <w:sz w:val="28"/>
          <w:szCs w:val="28"/>
          <w:lang w:val="uk-UA"/>
        </w:rPr>
        <w:t xml:space="preserve">комплексної Програми </w:t>
      </w:r>
      <w:r>
        <w:rPr>
          <w:sz w:val="28"/>
          <w:szCs w:val="28"/>
          <w:shd w:val="clear" w:color="auto" w:fill="FFFFFF"/>
          <w:lang w:val="uk-UA"/>
        </w:rPr>
        <w:t xml:space="preserve">підтримки учасників Антитерористичної операції, </w:t>
      </w:r>
      <w:r>
        <w:rPr>
          <w:sz w:val="28"/>
          <w:szCs w:val="28"/>
          <w:lang w:val="uk-UA"/>
        </w:rPr>
        <w:t>операції об’єднаних сил</w:t>
      </w:r>
      <w:r>
        <w:rPr>
          <w:sz w:val="28"/>
          <w:szCs w:val="28"/>
          <w:shd w:val="clear" w:color="auto" w:fill="FFFFFF"/>
          <w:lang w:val="uk-UA"/>
        </w:rPr>
        <w:t xml:space="preserve">, </w:t>
      </w:r>
      <w:r>
        <w:rPr>
          <w:sz w:val="28"/>
          <w:szCs w:val="28"/>
          <w:lang w:val="uk-UA"/>
        </w:rPr>
        <w:t>осіб, які беруть (брали) участь у здійсненні заходів із забезпечення національної безпеки і оборони, відсічі і стримування збройної агресії Російської Федерації на території України</w:t>
      </w:r>
      <w:r>
        <w:rPr>
          <w:sz w:val="28"/>
          <w:szCs w:val="28"/>
          <w:shd w:val="clear" w:color="auto" w:fill="FFFFFF"/>
          <w:lang w:val="uk-UA"/>
        </w:rPr>
        <w:t xml:space="preserve"> та членів їхніх сімей – мешканців</w:t>
      </w:r>
      <w:r>
        <w:rPr>
          <w:bCs/>
          <w:sz w:val="28"/>
          <w:szCs w:val="28"/>
          <w:lang w:val="uk-UA"/>
        </w:rPr>
        <w:t xml:space="preserve"> населених пунктів, що входять до складу</w:t>
      </w:r>
      <w:r>
        <w:rPr>
          <w:sz w:val="28"/>
          <w:szCs w:val="28"/>
          <w:shd w:val="clear" w:color="auto" w:fill="FFFFFF"/>
          <w:lang w:val="uk-UA"/>
        </w:rPr>
        <w:t xml:space="preserve"> Хмільницької міської </w:t>
      </w:r>
      <w:r>
        <w:rPr>
          <w:sz w:val="28"/>
          <w:szCs w:val="28"/>
          <w:lang w:val="uk-UA"/>
        </w:rPr>
        <w:t>територіальної громади,</w:t>
      </w:r>
      <w:r>
        <w:rPr>
          <w:bCs/>
          <w:sz w:val="28"/>
          <w:szCs w:val="28"/>
          <w:lang w:val="uk-UA"/>
        </w:rPr>
        <w:t xml:space="preserve"> на 2022-2023 рр., затвердженого рішенням виконавчого комітету Хмільницької міської ради від 07 квітня 2022 року № 142 ( зі змінами ) </w:t>
      </w:r>
      <w:r>
        <w:rPr>
          <w:sz w:val="28"/>
          <w:szCs w:val="28"/>
          <w:lang w:val="uk-UA"/>
        </w:rPr>
        <w:t xml:space="preserve">та п.7 Додатка до рішення 59 сесії міської ради 7 скликання від 14 січня 2019 року №1885 «Про затвердження Порядку організації харчування в закладах освіти Хмільницької міської територіальної громади у новій редакції» (зі змінами), керуючись ст.5 Закону України «Про охорону дитинства», ст. ст. 32, </w:t>
      </w:r>
      <w:r>
        <w:rPr>
          <w:sz w:val="28"/>
          <w:szCs w:val="28"/>
          <w:lang w:val="uk-UA"/>
        </w:rPr>
        <w:lastRenderedPageBreak/>
        <w:t xml:space="preserve">34, 59 Закону України «Про місцеве самоврядування в Україні», виконком Хмільницької міської ради </w:t>
      </w:r>
    </w:p>
    <w:p w:rsidR="00027356" w:rsidRDefault="00027356" w:rsidP="00027356">
      <w:pPr>
        <w:spacing w:line="276" w:lineRule="auto"/>
        <w:jc w:val="both"/>
        <w:rPr>
          <w:sz w:val="28"/>
          <w:szCs w:val="28"/>
          <w:lang w:val="uk-UA"/>
        </w:rPr>
      </w:pPr>
    </w:p>
    <w:p w:rsidR="00027356" w:rsidRDefault="00027356" w:rsidP="00027356">
      <w:pPr>
        <w:tabs>
          <w:tab w:val="left" w:pos="4820"/>
        </w:tabs>
        <w:spacing w:line="276" w:lineRule="auto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В И Р І Ш И В :</w:t>
      </w:r>
    </w:p>
    <w:p w:rsidR="00027356" w:rsidRDefault="00027356" w:rsidP="00027356">
      <w:pPr>
        <w:tabs>
          <w:tab w:val="left" w:pos="4820"/>
        </w:tabs>
        <w:spacing w:line="276" w:lineRule="auto"/>
        <w:jc w:val="both"/>
        <w:outlineLvl w:val="0"/>
        <w:rPr>
          <w:sz w:val="28"/>
          <w:szCs w:val="28"/>
          <w:lang w:val="uk-UA"/>
        </w:rPr>
      </w:pPr>
    </w:p>
    <w:p w:rsidR="00027356" w:rsidRDefault="00027356" w:rsidP="0002735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Звільнити С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А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, </w:t>
      </w:r>
      <w:bookmarkStart w:id="0" w:name="_Hlk130200721"/>
      <w:r>
        <w:rPr>
          <w:sz w:val="28"/>
          <w:szCs w:val="28"/>
          <w:lang w:val="uk-UA"/>
        </w:rPr>
        <w:t>учасника бойових дій,</w:t>
      </w:r>
      <w:bookmarkEnd w:id="0"/>
      <w:r>
        <w:rPr>
          <w:sz w:val="28"/>
          <w:szCs w:val="28"/>
          <w:lang w:val="uk-UA"/>
        </w:rPr>
        <w:t xml:space="preserve"> від оплати за харчування його сина С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О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І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….</w:t>
      </w:r>
      <w:bookmarkStart w:id="1" w:name="_GoBack"/>
      <w:bookmarkEnd w:id="1"/>
      <w:r>
        <w:rPr>
          <w:sz w:val="28"/>
          <w:szCs w:val="28"/>
          <w:lang w:val="uk-UA"/>
        </w:rPr>
        <w:t xml:space="preserve">.2018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>., в Закладі дошкільної освіти №7 (ясла-садок) комбінованого типу «Ромашка» м. Хмільника  на 50 відсотків від встановленої батьківської плати   з  ________  2023 року  по 31 грудня 2023 року.</w:t>
      </w:r>
    </w:p>
    <w:p w:rsidR="00027356" w:rsidRDefault="00027356" w:rsidP="00027356">
      <w:pPr>
        <w:jc w:val="both"/>
        <w:rPr>
          <w:sz w:val="28"/>
          <w:szCs w:val="28"/>
          <w:lang w:val="uk-UA"/>
        </w:rPr>
      </w:pPr>
    </w:p>
    <w:p w:rsidR="00027356" w:rsidRDefault="00027356" w:rsidP="00027356">
      <w:pPr>
        <w:tabs>
          <w:tab w:val="left" w:pos="4820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Контроль за виконанням цього рішення покласти на заступника міського голови з питань діяльності виконавчих органів міської ради  (СТАШКО Андрій), супровід виконання доручити Управлінню освіти, молоді та спорту Хмільницької міської ради (ОЛІХ Віталій).</w:t>
      </w:r>
    </w:p>
    <w:p w:rsidR="00027356" w:rsidRDefault="00027356" w:rsidP="00027356">
      <w:pPr>
        <w:jc w:val="both"/>
        <w:rPr>
          <w:sz w:val="28"/>
          <w:szCs w:val="28"/>
          <w:lang w:val="uk-UA"/>
        </w:rPr>
      </w:pPr>
    </w:p>
    <w:p w:rsidR="00027356" w:rsidRDefault="00027356" w:rsidP="0002735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</w:t>
      </w:r>
    </w:p>
    <w:p w:rsidR="00027356" w:rsidRDefault="00027356" w:rsidP="0002735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Міський голова                                                          Микола ЮРЧИШИН</w:t>
      </w:r>
    </w:p>
    <w:p w:rsidR="00890916" w:rsidRDefault="00890916"/>
    <w:sectPr w:rsidR="008909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1AF"/>
    <w:rsid w:val="00027356"/>
    <w:rsid w:val="001B01AF"/>
    <w:rsid w:val="0089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83DE2"/>
  <w15:chartTrackingRefBased/>
  <w15:docId w15:val="{3E71BE4C-B513-4DC5-84F9-7A6CBD390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0273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7356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a3">
    <w:name w:val="caption"/>
    <w:basedOn w:val="a"/>
    <w:next w:val="a"/>
    <w:semiHidden/>
    <w:unhideWhenUsed/>
    <w:qFormat/>
    <w:rsid w:val="00027356"/>
    <w:pPr>
      <w:autoSpaceDE w:val="0"/>
      <w:autoSpaceDN w:val="0"/>
      <w:jc w:val="center"/>
    </w:pPr>
    <w:rPr>
      <w:b/>
      <w:bCs/>
      <w:sz w:val="20"/>
      <w:szCs w:val="20"/>
      <w:lang w:val="uk-UA"/>
    </w:rPr>
  </w:style>
  <w:style w:type="character" w:customStyle="1" w:styleId="apple-converted-space">
    <w:name w:val="apple-converted-space"/>
    <w:rsid w:val="00027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6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2055</Words>
  <Characters>1172</Characters>
  <Application>Microsoft Office Word</Application>
  <DocSecurity>0</DocSecurity>
  <Lines>9</Lines>
  <Paragraphs>6</Paragraphs>
  <ScaleCrop>false</ScaleCrop>
  <Company/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2023-08-08T08:44:00Z</dcterms:created>
  <dcterms:modified xsi:type="dcterms:W3CDTF">2023-08-08T08:46:00Z</dcterms:modified>
</cp:coreProperties>
</file>