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2385" w14:textId="5734F38B" w:rsidR="00C52D2F" w:rsidRDefault="00C52D2F" w:rsidP="00C52D2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3E9F4C8" wp14:editId="4976375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1605D2C" wp14:editId="7ED0BF20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8A8B" w14:textId="77777777" w:rsidR="00C52D2F" w:rsidRDefault="00C52D2F" w:rsidP="00C52D2F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D8DDF8C" w14:textId="77777777" w:rsidR="00C52D2F" w:rsidRDefault="00C52D2F" w:rsidP="00C52D2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56C5CACF" w14:textId="77777777" w:rsidR="00C52D2F" w:rsidRDefault="00C52D2F" w:rsidP="00C52D2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D0255F1" w14:textId="77777777" w:rsidR="00C52D2F" w:rsidRDefault="00C52D2F" w:rsidP="00C52D2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5DA7EA39" w14:textId="77777777" w:rsidR="00C52D2F" w:rsidRDefault="00C52D2F" w:rsidP="00C52D2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DD1674C" w14:textId="77777777" w:rsidR="00C52D2F" w:rsidRDefault="00C52D2F" w:rsidP="00C52D2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74993D" w14:textId="77777777" w:rsidR="00C52D2F" w:rsidRDefault="00C52D2F" w:rsidP="00C52D2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78FB4" w14:textId="25DAE4D6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9704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704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листопада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      №</w:t>
      </w:r>
      <w:r w:rsid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04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C0BE5C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3C4B0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D51AF" w14:textId="15CCBE32" w:rsidR="00C52D2F" w:rsidRDefault="00C52D2F" w:rsidP="00C52D2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Г. Н.А. </w:t>
      </w:r>
    </w:p>
    <w:p w14:paraId="4E234D76" w14:textId="77777777" w:rsidR="00C52D2F" w:rsidRDefault="00C52D2F" w:rsidP="00C52D2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3B5F8C20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№3 </w:t>
      </w:r>
    </w:p>
    <w:p w14:paraId="5B8F7373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«Сонечко»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</w:p>
    <w:p w14:paraId="294CFC17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6FB4C2" w14:textId="7777777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D762502" w14:textId="4620553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</w:t>
      </w:r>
      <w:r w:rsidR="00A7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Управління освіти, молоді та спорту Хмільницької міської ради Ірини ЛИПЕНЬ від 01.11.2023 року                                    № 01-15/1005  про звільнення гр. Г.Н. А., яка зареєстрована і проживає за адресою: м. Хмільник, вулиця …. від оплати за харчування її сина  Б. А. В.,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(батько дитини має статус учасника бойових дій) у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Закладі дошкільної освіти №3 (ясла-садок) «Сонечко » м. Хмільника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 14 січня 2019 року №1885 «Про затвердження Порядку організації харчування в закладах освіти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територіальної громади у новій редакції» (зі змінами),</w:t>
      </w:r>
      <w:r>
        <w:rPr>
          <w:rFonts w:ascii="Times New Roman" w:hAnsi="Times New Roman" w:cs="Times New Roman"/>
          <w:sz w:val="28"/>
          <w:szCs w:val="28"/>
        </w:rPr>
        <w:t xml:space="preserve"> враховуючи  рішення Конституційного суду України від 03.06.1999 р. №5-рп/99  та керуючись ст.3 Сімейного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8768FD9" w14:textId="7777777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954AB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64B1FFFB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6348D" w14:textId="02191851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Г. Н. А. від оплати за харчування її сина Б. А. В. ,  20__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Закладі дошкільної освіти №3 (ясла-садок) «Сонечко» м. Хмільника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A7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листопада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 по </w:t>
      </w:r>
      <w:r w:rsidR="00A7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грудня  2023 року.</w:t>
      </w:r>
    </w:p>
    <w:p w14:paraId="380ABC12" w14:textId="7777777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EDDD6E2" w14:textId="77777777" w:rsidR="00C52D2F" w:rsidRDefault="00C52D2F" w:rsidP="00C52D2F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9557E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A1C83A" w14:textId="77777777" w:rsidR="00C52D2F" w:rsidRDefault="00C52D2F" w:rsidP="00C52D2F">
      <w:pPr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Микола  ЮРЧИШИН</w:t>
      </w:r>
    </w:p>
    <w:p w14:paraId="4223979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46"/>
    <w:rsid w:val="007B3546"/>
    <w:rsid w:val="00970425"/>
    <w:rsid w:val="00A71199"/>
    <w:rsid w:val="00C52D2F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2023-11-02T13:48:00Z</dcterms:created>
  <dcterms:modified xsi:type="dcterms:W3CDTF">2023-11-13T09:38:00Z</dcterms:modified>
</cp:coreProperties>
</file>