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08DF" w14:textId="77777777" w:rsidR="00374477" w:rsidRDefault="00374477" w:rsidP="0037447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E2E806A" wp14:editId="790115AE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9A9B6BD" wp14:editId="3ED43452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3420E" w14:textId="77777777" w:rsidR="00374477" w:rsidRDefault="00374477" w:rsidP="003744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1DC9F46C" w14:textId="77777777" w:rsidR="00374477" w:rsidRDefault="00374477" w:rsidP="003744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67B284D6" w14:textId="77777777" w:rsidR="00374477" w:rsidRDefault="00374477" w:rsidP="003744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9EE906" w14:textId="77777777" w:rsidR="00374477" w:rsidRDefault="00374477" w:rsidP="003744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95E5881" w14:textId="77777777" w:rsidR="00374477" w:rsidRDefault="00374477" w:rsidP="003744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3763817" w14:textId="07B61EDC" w:rsidR="00374477" w:rsidRDefault="00374477" w:rsidP="003744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346B3">
        <w:rPr>
          <w:sz w:val="28"/>
          <w:szCs w:val="28"/>
          <w:lang w:val="uk-UA"/>
        </w:rPr>
        <w:t xml:space="preserve">26 січня </w:t>
      </w:r>
      <w:r>
        <w:rPr>
          <w:sz w:val="28"/>
          <w:szCs w:val="28"/>
          <w:lang w:val="uk-UA"/>
        </w:rPr>
        <w:t xml:space="preserve"> 2024 р.                                                                                          №</w:t>
      </w:r>
      <w:r w:rsidR="004346B3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  </w:t>
      </w:r>
    </w:p>
    <w:p w14:paraId="39527B0F" w14:textId="77777777" w:rsidR="00374477" w:rsidRDefault="00374477" w:rsidP="00374477">
      <w:pPr>
        <w:rPr>
          <w:sz w:val="28"/>
          <w:szCs w:val="28"/>
          <w:lang w:val="uk-UA"/>
        </w:rPr>
      </w:pPr>
    </w:p>
    <w:p w14:paraId="2C47CAD6" w14:textId="77777777" w:rsidR="00374477" w:rsidRDefault="00374477" w:rsidP="00374477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А В.М.</w:t>
      </w:r>
      <w:r w:rsidRPr="00683E48">
        <w:rPr>
          <w:b/>
          <w:sz w:val="28"/>
          <w:szCs w:val="28"/>
          <w:lang w:val="uk-UA"/>
        </w:rPr>
        <w:t xml:space="preserve"> на</w:t>
      </w:r>
      <w:r>
        <w:rPr>
          <w:b/>
          <w:sz w:val="28"/>
          <w:szCs w:val="28"/>
          <w:lang w:val="uk-UA"/>
        </w:rPr>
        <w:t xml:space="preserve"> </w:t>
      </w:r>
    </w:p>
    <w:p w14:paraId="593D4C28" w14:textId="77777777" w:rsidR="00374477" w:rsidRDefault="00374477" w:rsidP="003744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соціальний</w:t>
      </w:r>
      <w:r w:rsidRPr="00683E48">
        <w:rPr>
          <w:b/>
          <w:sz w:val="28"/>
          <w:szCs w:val="28"/>
          <w:lang w:val="uk-UA"/>
        </w:rPr>
        <w:t xml:space="preserve"> квартирний</w:t>
      </w:r>
      <w:r>
        <w:rPr>
          <w:b/>
          <w:sz w:val="28"/>
          <w:szCs w:val="28"/>
          <w:lang w:val="uk-UA"/>
        </w:rPr>
        <w:t xml:space="preserve"> </w:t>
      </w:r>
      <w:r w:rsidRPr="00683E48">
        <w:rPr>
          <w:b/>
          <w:sz w:val="28"/>
          <w:szCs w:val="28"/>
          <w:lang w:val="uk-UA"/>
        </w:rPr>
        <w:t xml:space="preserve">облік </w:t>
      </w:r>
    </w:p>
    <w:p w14:paraId="1F9F8143" w14:textId="77777777" w:rsidR="00374477" w:rsidRPr="00AF0AB0" w:rsidRDefault="00374477" w:rsidP="00374477">
      <w:pPr>
        <w:rPr>
          <w:sz w:val="28"/>
          <w:szCs w:val="28"/>
          <w:lang w:val="uk-UA"/>
        </w:rPr>
      </w:pPr>
    </w:p>
    <w:p w14:paraId="452E9BF1" w14:textId="77777777" w:rsidR="00374477" w:rsidRDefault="00374477" w:rsidP="00374477">
      <w:pPr>
        <w:rPr>
          <w:sz w:val="28"/>
          <w:szCs w:val="28"/>
          <w:lang w:val="uk-UA"/>
        </w:rPr>
      </w:pPr>
    </w:p>
    <w:p w14:paraId="282133A9" w14:textId="77777777" w:rsidR="00374477" w:rsidRDefault="00374477" w:rsidP="003744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А В М про взяття його на соціальний квартирний облік, як внутрішньо переміщену особу, </w:t>
      </w:r>
      <w:r w:rsidRPr="00574D94">
        <w:rPr>
          <w:rFonts w:ascii="Times New Roman" w:hAnsi="Times New Roman"/>
          <w:sz w:val="28"/>
          <w:szCs w:val="28"/>
        </w:rPr>
        <w:t>відповідно до Житлового кодексу України,</w:t>
      </w:r>
      <w:r>
        <w:rPr>
          <w:rFonts w:ascii="Times New Roman" w:hAnsi="Times New Roman"/>
          <w:sz w:val="28"/>
          <w:szCs w:val="28"/>
        </w:rPr>
        <w:t xml:space="preserve"> Закону України</w:t>
      </w:r>
      <w:r w:rsidRPr="00574D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 житловий фонд соціального призначення</w:t>
      </w:r>
      <w:r w:rsidRPr="00574D9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Порядку взяття громадян на соціальний квартирний облік, їх перебування на такому обліку та зняття з нього, затвердженого</w:t>
      </w:r>
      <w:r w:rsidRPr="00574D94">
        <w:rPr>
          <w:rFonts w:ascii="Times New Roman" w:hAnsi="Times New Roman"/>
          <w:sz w:val="28"/>
          <w:szCs w:val="28"/>
        </w:rPr>
        <w:t xml:space="preserve"> постановою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від 23 липня 2008р. №682,</w:t>
      </w:r>
      <w:r w:rsidRPr="00574D94">
        <w:rPr>
          <w:rFonts w:ascii="Times New Roman" w:hAnsi="Times New Roman"/>
          <w:sz w:val="28"/>
          <w:szCs w:val="28"/>
        </w:rPr>
        <w:t xml:space="preserve"> керуючись ст. ст. 29, 30, 59 Закону України «Про місцеве самоврядування в Україні», виконком міської ради</w:t>
      </w:r>
    </w:p>
    <w:p w14:paraId="1CC79C55" w14:textId="77777777" w:rsidR="00374477" w:rsidRDefault="00374477" w:rsidP="00374477">
      <w:pPr>
        <w:jc w:val="center"/>
        <w:rPr>
          <w:sz w:val="28"/>
          <w:szCs w:val="28"/>
          <w:lang w:val="uk-UA"/>
        </w:rPr>
      </w:pPr>
      <w:r w:rsidRPr="00AB2D2B">
        <w:rPr>
          <w:b/>
          <w:sz w:val="28"/>
          <w:szCs w:val="28"/>
          <w:lang w:val="uk-UA"/>
        </w:rPr>
        <w:t>В И Р І Ш И В :</w:t>
      </w:r>
    </w:p>
    <w:p w14:paraId="30C53CBA" w14:textId="77777777" w:rsidR="00374477" w:rsidRDefault="00374477" w:rsidP="00374477">
      <w:pPr>
        <w:rPr>
          <w:sz w:val="28"/>
          <w:szCs w:val="28"/>
          <w:lang w:val="uk-UA"/>
        </w:rPr>
      </w:pPr>
    </w:p>
    <w:p w14:paraId="19B768DD" w14:textId="77777777" w:rsidR="00374477" w:rsidRDefault="00374477" w:rsidP="003744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Взяти  </w:t>
      </w:r>
      <w:r>
        <w:rPr>
          <w:sz w:val="28"/>
          <w:szCs w:val="28"/>
          <w:lang w:val="uk-UA"/>
        </w:rPr>
        <w:t xml:space="preserve">  </w:t>
      </w:r>
      <w:r w:rsidRPr="00DB779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соціальний   квартирний   облік   при   виконавчому комітеті</w:t>
      </w:r>
    </w:p>
    <w:p w14:paraId="2C3EB017" w14:textId="77777777" w:rsidR="00374477" w:rsidRPr="00FE0929" w:rsidRDefault="00374477" w:rsidP="00374477">
      <w:pPr>
        <w:jc w:val="both"/>
        <w:rPr>
          <w:sz w:val="28"/>
          <w:szCs w:val="28"/>
          <w:lang w:val="uk-UA"/>
        </w:rPr>
      </w:pPr>
      <w:r w:rsidRPr="00FE0929">
        <w:rPr>
          <w:sz w:val="28"/>
          <w:szCs w:val="28"/>
          <w:lang w:val="uk-UA"/>
        </w:rPr>
        <w:t xml:space="preserve">Хмільницької міської ради А В М, </w:t>
      </w:r>
      <w:r>
        <w:rPr>
          <w:sz w:val="28"/>
          <w:szCs w:val="28"/>
          <w:lang w:val="uk-UA"/>
        </w:rPr>
        <w:t>_________</w:t>
      </w:r>
      <w:r w:rsidRPr="00FE0929">
        <w:rPr>
          <w:sz w:val="28"/>
          <w:szCs w:val="28"/>
          <w:lang w:val="uk-UA"/>
        </w:rPr>
        <w:t xml:space="preserve"> року народження разом із дружиною А Г Г, </w:t>
      </w:r>
      <w:r>
        <w:rPr>
          <w:sz w:val="28"/>
          <w:szCs w:val="28"/>
          <w:lang w:val="uk-UA"/>
        </w:rPr>
        <w:t xml:space="preserve">__________ </w:t>
      </w:r>
      <w:r w:rsidRPr="00FE0929">
        <w:rPr>
          <w:sz w:val="28"/>
          <w:szCs w:val="28"/>
          <w:lang w:val="uk-UA"/>
        </w:rPr>
        <w:t xml:space="preserve"> року народження (внутрішньо переміщені особи), які проживають за адресою: вул. </w:t>
      </w:r>
      <w:r>
        <w:rPr>
          <w:sz w:val="28"/>
          <w:szCs w:val="28"/>
          <w:lang w:val="uk-UA"/>
        </w:rPr>
        <w:t>_________</w:t>
      </w:r>
      <w:r w:rsidRPr="00FE09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____, кв. ___</w:t>
      </w:r>
      <w:r w:rsidRPr="00FE0929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___________</w:t>
      </w:r>
      <w:r w:rsidRPr="00FE0929">
        <w:rPr>
          <w:sz w:val="28"/>
          <w:szCs w:val="28"/>
          <w:lang w:val="uk-UA"/>
        </w:rPr>
        <w:t>, Вінницька область.</w:t>
      </w:r>
    </w:p>
    <w:p w14:paraId="7BF638F8" w14:textId="77777777" w:rsidR="00374477" w:rsidRDefault="00374477" w:rsidP="003744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А В.М</w:t>
      </w:r>
      <w:r w:rsidRPr="00966E44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соціальний</w:t>
      </w:r>
      <w:r w:rsidRPr="00966E44">
        <w:rPr>
          <w:sz w:val="28"/>
          <w:szCs w:val="28"/>
          <w:lang w:val="uk-UA"/>
        </w:rPr>
        <w:t xml:space="preserve">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2FF48166" w14:textId="77777777" w:rsidR="00374477" w:rsidRPr="00CF41CD" w:rsidRDefault="00374477" w:rsidP="003744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5214F0E8" w14:textId="77777777" w:rsidR="00374477" w:rsidRDefault="00374477" w:rsidP="00374477">
      <w:pPr>
        <w:jc w:val="center"/>
        <w:rPr>
          <w:sz w:val="28"/>
          <w:szCs w:val="28"/>
          <w:lang w:val="uk-UA"/>
        </w:rPr>
      </w:pPr>
    </w:p>
    <w:p w14:paraId="086ADFBB" w14:textId="77777777" w:rsidR="00374477" w:rsidRDefault="00374477" w:rsidP="00374477">
      <w:pPr>
        <w:rPr>
          <w:sz w:val="28"/>
          <w:szCs w:val="28"/>
          <w:lang w:val="uk-UA"/>
        </w:rPr>
      </w:pPr>
    </w:p>
    <w:p w14:paraId="0715CE8C" w14:textId="77777777" w:rsidR="00374477" w:rsidRDefault="00374477" w:rsidP="00374477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6AA17A84" w14:textId="77777777" w:rsidR="00374477" w:rsidRDefault="00374477" w:rsidP="00374477"/>
    <w:p w14:paraId="4FE619DB" w14:textId="77777777" w:rsidR="00374477" w:rsidRDefault="00374477" w:rsidP="00374477"/>
    <w:p w14:paraId="497AC2B8" w14:textId="77777777" w:rsidR="00374477" w:rsidRDefault="00374477" w:rsidP="00374477"/>
    <w:p w14:paraId="058CF6B9" w14:textId="77777777" w:rsidR="00374477" w:rsidRDefault="00374477" w:rsidP="00374477"/>
    <w:p w14:paraId="0BE1BD93" w14:textId="77777777" w:rsidR="00374477" w:rsidRPr="00751CC1" w:rsidRDefault="00374477" w:rsidP="00374477">
      <w:pPr>
        <w:rPr>
          <w:sz w:val="28"/>
          <w:szCs w:val="28"/>
          <w:lang w:val="uk-UA"/>
        </w:rPr>
      </w:pPr>
    </w:p>
    <w:p w14:paraId="6E3263E0" w14:textId="77777777" w:rsidR="00FD7E20" w:rsidRDefault="00FD7E20"/>
    <w:sectPr w:rsidR="00FD7E20" w:rsidSect="00246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042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77"/>
    <w:rsid w:val="001B37FB"/>
    <w:rsid w:val="002467D2"/>
    <w:rsid w:val="003051CE"/>
    <w:rsid w:val="00374477"/>
    <w:rsid w:val="004346B3"/>
    <w:rsid w:val="00C4088B"/>
    <w:rsid w:val="00D62EF6"/>
    <w:rsid w:val="00E9405F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429"/>
  <w15:docId w15:val="{28C0D833-1BBD-46E9-911E-5AAF124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47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74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625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2024-01-26T11:22:00Z</dcterms:created>
  <dcterms:modified xsi:type="dcterms:W3CDTF">2024-01-26T11:46:00Z</dcterms:modified>
</cp:coreProperties>
</file>