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AC052" w14:textId="77777777" w:rsidR="0051474C" w:rsidRPr="000A6736" w:rsidRDefault="0051474C" w:rsidP="0051474C">
      <w:pPr>
        <w:rPr>
          <w:b/>
          <w:noProof/>
          <w:szCs w:val="28"/>
          <w:lang w:val="uk-UA"/>
        </w:rPr>
      </w:pPr>
      <w:bookmarkStart w:id="0" w:name="_Hlk165380911"/>
      <w:r>
        <w:rPr>
          <w:noProof/>
        </w:rPr>
        <w:drawing>
          <wp:inline distT="0" distB="0" distL="0" distR="0" wp14:anchorId="52620954" wp14:editId="160CC013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Cs w:val="28"/>
        </w:rPr>
        <w:drawing>
          <wp:inline distT="0" distB="0" distL="0" distR="0" wp14:anchorId="0231433E" wp14:editId="36ED46B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BB65" w14:textId="77777777" w:rsidR="0051474C" w:rsidRPr="00883682" w:rsidRDefault="0051474C" w:rsidP="0051474C">
      <w:pPr>
        <w:jc w:val="center"/>
        <w:rPr>
          <w:szCs w:val="28"/>
          <w:lang w:val="uk-UA"/>
        </w:rPr>
      </w:pPr>
      <w:r w:rsidRPr="00883682">
        <w:rPr>
          <w:szCs w:val="28"/>
          <w:lang w:val="uk-UA"/>
        </w:rPr>
        <w:t>УКРАЇНА</w:t>
      </w:r>
    </w:p>
    <w:p w14:paraId="2F71CE9C" w14:textId="77777777" w:rsidR="0051474C" w:rsidRPr="00883682" w:rsidRDefault="0051474C" w:rsidP="0051474C">
      <w:pPr>
        <w:jc w:val="center"/>
        <w:rPr>
          <w:szCs w:val="28"/>
          <w:lang w:val="uk-UA"/>
        </w:rPr>
      </w:pPr>
      <w:r w:rsidRPr="00883682">
        <w:rPr>
          <w:szCs w:val="28"/>
          <w:lang w:val="uk-UA"/>
        </w:rPr>
        <w:t>ХМІЛЬНИЦЬКА МІСЬКА РАДА</w:t>
      </w:r>
    </w:p>
    <w:p w14:paraId="3C101262" w14:textId="77777777" w:rsidR="0051474C" w:rsidRPr="00883682" w:rsidRDefault="0051474C" w:rsidP="0051474C">
      <w:pPr>
        <w:jc w:val="center"/>
        <w:rPr>
          <w:szCs w:val="28"/>
          <w:lang w:val="uk-UA"/>
        </w:rPr>
      </w:pPr>
      <w:r w:rsidRPr="00883682">
        <w:rPr>
          <w:szCs w:val="28"/>
          <w:lang w:val="uk-UA"/>
        </w:rPr>
        <w:t>ВІННИЦЬКОЇ ОБЛАСТІ</w:t>
      </w:r>
    </w:p>
    <w:p w14:paraId="4F9E2007" w14:textId="77777777" w:rsidR="0051474C" w:rsidRPr="00883682" w:rsidRDefault="0051474C" w:rsidP="0051474C">
      <w:pPr>
        <w:jc w:val="center"/>
        <w:rPr>
          <w:szCs w:val="28"/>
          <w:lang w:val="uk-UA"/>
        </w:rPr>
      </w:pPr>
      <w:r w:rsidRPr="005648ED">
        <w:rPr>
          <w:szCs w:val="28"/>
          <w:lang w:val="uk-UA"/>
        </w:rPr>
        <w:t>В</w:t>
      </w:r>
      <w:r w:rsidRPr="00883682">
        <w:rPr>
          <w:szCs w:val="28"/>
          <w:lang w:val="uk-UA"/>
        </w:rPr>
        <w:t>иконавчий комітет</w:t>
      </w:r>
    </w:p>
    <w:p w14:paraId="003F9200" w14:textId="77777777" w:rsidR="0051474C" w:rsidRPr="003A10CB" w:rsidRDefault="0051474C" w:rsidP="0051474C">
      <w:pPr>
        <w:jc w:val="center"/>
        <w:rPr>
          <w:szCs w:val="28"/>
          <w:lang w:val="uk-UA"/>
        </w:rPr>
      </w:pPr>
      <w:r w:rsidRPr="00883682">
        <w:rPr>
          <w:szCs w:val="28"/>
          <w:lang w:val="uk-UA"/>
        </w:rPr>
        <w:t>Р І Ш Е Н Н Я</w:t>
      </w:r>
    </w:p>
    <w:p w14:paraId="21D0BB3B" w14:textId="77777777" w:rsidR="0051474C" w:rsidRDefault="0051474C" w:rsidP="0051474C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</w:t>
      </w:r>
      <w:r w:rsidRPr="00A51D89">
        <w:rPr>
          <w:b/>
          <w:i/>
          <w:szCs w:val="28"/>
          <w:lang w:val="uk-UA"/>
        </w:rPr>
        <w:t xml:space="preserve"> </w:t>
      </w:r>
      <w:r w:rsidRPr="00F6669A">
        <w:rPr>
          <w:b/>
          <w:i/>
          <w:szCs w:val="28"/>
          <w:lang w:val="uk-UA"/>
        </w:rPr>
        <w:t xml:space="preserve">   </w:t>
      </w:r>
      <w:r>
        <w:rPr>
          <w:b/>
          <w:i/>
          <w:szCs w:val="28"/>
          <w:lang w:val="uk-UA"/>
        </w:rPr>
        <w:t xml:space="preserve"> </w:t>
      </w:r>
    </w:p>
    <w:p w14:paraId="5FAB86DF" w14:textId="3BF2855F" w:rsidR="0051474C" w:rsidRPr="00F8355B" w:rsidRDefault="0051474C" w:rsidP="0051474C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 w:rsidRPr="00C9285B">
        <w:rPr>
          <w:b/>
          <w:i/>
          <w:szCs w:val="28"/>
          <w:lang w:val="uk-UA"/>
        </w:rPr>
        <w:t xml:space="preserve">від </w:t>
      </w:r>
      <w:r>
        <w:rPr>
          <w:b/>
          <w:i/>
          <w:szCs w:val="28"/>
          <w:lang w:val="uk-UA"/>
        </w:rPr>
        <w:t xml:space="preserve"> «</w:t>
      </w:r>
      <w:r w:rsidR="00653F0A">
        <w:rPr>
          <w:b/>
          <w:i/>
          <w:szCs w:val="28"/>
          <w:lang w:val="uk-UA"/>
        </w:rPr>
        <w:t>14</w:t>
      </w:r>
      <w:r w:rsidRPr="00F8355B">
        <w:rPr>
          <w:b/>
          <w:i/>
          <w:szCs w:val="28"/>
          <w:lang w:val="uk-UA"/>
        </w:rPr>
        <w:t>»</w:t>
      </w:r>
      <w:r>
        <w:rPr>
          <w:b/>
          <w:i/>
          <w:szCs w:val="28"/>
          <w:lang w:val="uk-UA"/>
        </w:rPr>
        <w:t xml:space="preserve"> травня </w:t>
      </w:r>
      <w:r w:rsidRPr="00C9285B">
        <w:rPr>
          <w:b/>
          <w:i/>
          <w:szCs w:val="28"/>
          <w:lang w:val="uk-UA"/>
        </w:rPr>
        <w:t>20</w:t>
      </w:r>
      <w:r>
        <w:rPr>
          <w:b/>
          <w:i/>
          <w:szCs w:val="28"/>
          <w:lang w:val="uk-UA"/>
        </w:rPr>
        <w:t>24</w:t>
      </w:r>
      <w:r w:rsidRPr="00C9285B">
        <w:rPr>
          <w:b/>
          <w:i/>
          <w:szCs w:val="28"/>
          <w:lang w:val="uk-UA"/>
        </w:rPr>
        <w:t xml:space="preserve"> р                    </w:t>
      </w:r>
      <w:r>
        <w:rPr>
          <w:b/>
          <w:i/>
          <w:szCs w:val="28"/>
          <w:lang w:val="uk-UA"/>
        </w:rPr>
        <w:t xml:space="preserve">         </w:t>
      </w:r>
      <w:r w:rsidRPr="00A51D89">
        <w:rPr>
          <w:b/>
          <w:i/>
          <w:szCs w:val="28"/>
          <w:lang w:val="uk-UA"/>
        </w:rPr>
        <w:t xml:space="preserve">     </w:t>
      </w:r>
      <w:r w:rsidRPr="00C9285B">
        <w:rPr>
          <w:b/>
          <w:i/>
          <w:szCs w:val="28"/>
          <w:lang w:val="uk-UA"/>
        </w:rPr>
        <w:t xml:space="preserve">                </w:t>
      </w:r>
      <w:r>
        <w:rPr>
          <w:b/>
          <w:i/>
          <w:szCs w:val="28"/>
          <w:lang w:val="uk-UA"/>
        </w:rPr>
        <w:t xml:space="preserve">  </w:t>
      </w:r>
      <w:r w:rsidRPr="00F6669A">
        <w:rPr>
          <w:b/>
          <w:i/>
          <w:szCs w:val="28"/>
          <w:lang w:val="uk-UA"/>
        </w:rPr>
        <w:t xml:space="preserve">      </w:t>
      </w:r>
      <w:r>
        <w:rPr>
          <w:b/>
          <w:i/>
          <w:szCs w:val="28"/>
          <w:lang w:val="uk-UA"/>
        </w:rPr>
        <w:t xml:space="preserve">                      </w:t>
      </w:r>
      <w:r w:rsidRPr="00F6669A"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 xml:space="preserve"> </w:t>
      </w:r>
      <w:r w:rsidRPr="00F6669A">
        <w:rPr>
          <w:b/>
          <w:i/>
          <w:szCs w:val="28"/>
          <w:lang w:val="uk-UA"/>
        </w:rPr>
        <w:t>№</w:t>
      </w:r>
      <w:r w:rsidR="00653F0A">
        <w:rPr>
          <w:b/>
          <w:i/>
          <w:szCs w:val="28"/>
          <w:lang w:val="uk-UA"/>
        </w:rPr>
        <w:t>334</w:t>
      </w:r>
      <w:r>
        <w:rPr>
          <w:b/>
          <w:i/>
          <w:szCs w:val="28"/>
          <w:lang w:val="uk-UA"/>
        </w:rPr>
        <w:t xml:space="preserve">  </w:t>
      </w:r>
    </w:p>
    <w:bookmarkEnd w:id="0"/>
    <w:p w14:paraId="38D82978" w14:textId="77777777" w:rsidR="0051474C" w:rsidRDefault="0051474C" w:rsidP="0051474C">
      <w:pPr>
        <w:pStyle w:val="a3"/>
        <w:tabs>
          <w:tab w:val="left" w:pos="12060"/>
        </w:tabs>
        <w:ind w:right="4479"/>
      </w:pPr>
    </w:p>
    <w:p w14:paraId="04A9B04C" w14:textId="1BC41ACC" w:rsidR="0051474C" w:rsidRDefault="0051474C" w:rsidP="00485756">
      <w:pPr>
        <w:pStyle w:val="a3"/>
        <w:tabs>
          <w:tab w:val="left" w:pos="12060"/>
        </w:tabs>
        <w:ind w:right="5385"/>
        <w:rPr>
          <w:b/>
          <w:bCs/>
          <w:shd w:val="clear" w:color="auto" w:fill="FFFFFF"/>
        </w:rPr>
      </w:pPr>
      <w:r w:rsidRPr="00485756">
        <w:rPr>
          <w:b/>
          <w:bCs/>
        </w:rPr>
        <w:t>Про</w:t>
      </w:r>
      <w:r w:rsidR="00485756">
        <w:rPr>
          <w:b/>
          <w:bCs/>
        </w:rPr>
        <w:t xml:space="preserve"> </w:t>
      </w:r>
      <w:r w:rsidRPr="00485756">
        <w:rPr>
          <w:b/>
          <w:bCs/>
        </w:rPr>
        <w:t xml:space="preserve">надання повноважень на погодження виїзду за межі України дітей у супроводі </w:t>
      </w:r>
      <w:r w:rsidR="00234967">
        <w:rPr>
          <w:b/>
          <w:bCs/>
        </w:rPr>
        <w:t xml:space="preserve"> </w:t>
      </w:r>
    </w:p>
    <w:p w14:paraId="617A3932" w14:textId="77777777" w:rsidR="00234967" w:rsidRPr="00485756" w:rsidRDefault="00234967" w:rsidP="00485756">
      <w:pPr>
        <w:pStyle w:val="a3"/>
        <w:tabs>
          <w:tab w:val="left" w:pos="12060"/>
        </w:tabs>
        <w:ind w:right="5385"/>
        <w:rPr>
          <w:b/>
          <w:bCs/>
        </w:rPr>
      </w:pPr>
    </w:p>
    <w:p w14:paraId="7CDD14DE" w14:textId="2B50DFF0" w:rsidR="0051474C" w:rsidRDefault="0051474C" w:rsidP="00485756">
      <w:pPr>
        <w:pStyle w:val="rvps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Враховуючи рішення 57 сесії Хмільницької міської ради від 05.03.2024 року №2452 «Про визначення повноважень органу опіки та піклування», </w:t>
      </w:r>
      <w:r w:rsidR="00DD14C9">
        <w:rPr>
          <w:sz w:val="28"/>
          <w:szCs w:val="28"/>
          <w:lang w:val="uk-UA"/>
        </w:rPr>
        <w:t>з метою належного забезпечення перетину державного кордону України дітьми,</w:t>
      </w:r>
      <w:r w:rsidR="00DD14C9" w:rsidRPr="00653F0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D14C9">
        <w:rPr>
          <w:sz w:val="28"/>
          <w:szCs w:val="28"/>
          <w:shd w:val="clear" w:color="auto" w:fill="FFFFFF"/>
          <w:lang w:val="uk-UA"/>
        </w:rPr>
        <w:t xml:space="preserve"> взявши до уваги </w:t>
      </w:r>
      <w:r w:rsidR="00DD14C9" w:rsidRPr="00DD14C9">
        <w:rPr>
          <w:sz w:val="28"/>
          <w:szCs w:val="28"/>
          <w:shd w:val="clear" w:color="auto" w:fill="FFFFFF"/>
          <w:lang w:val="uk-UA"/>
        </w:rPr>
        <w:t xml:space="preserve"> те, що в</w:t>
      </w:r>
      <w:r w:rsidR="00DD14C9" w:rsidRPr="00653F0A">
        <w:rPr>
          <w:sz w:val="28"/>
          <w:szCs w:val="28"/>
          <w:shd w:val="clear" w:color="auto" w:fill="FFFFFF"/>
          <w:lang w:val="uk-UA"/>
        </w:rPr>
        <w:t>иїзд за межі України дітей, які не досягли 16-річного віку, в супроводі одного з батьків, баби, діда, повнолітніх брата, сестри, мачухи, вітчима або інших осіб, уповноважених одним з батьків письмовою заявою, завіреною органом опіки та піклування, здійснюється без нотаріально посвідченої згоди другого з батьків</w:t>
      </w:r>
      <w:r w:rsidR="00DD14C9" w:rsidRPr="00DD14C9">
        <w:rPr>
          <w:sz w:val="28"/>
          <w:szCs w:val="28"/>
          <w:shd w:val="clear" w:color="auto" w:fill="FFFFFF"/>
          <w:lang w:val="uk-UA"/>
        </w:rPr>
        <w:t>,</w:t>
      </w:r>
      <w:r w:rsidR="00DD14C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8C3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3B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8C3B0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2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затвердженими </w:t>
      </w:r>
      <w:r w:rsidR="008C3B0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остановою Кабінету Міністрів України від 27 січня 1995 року № 57 (із змінами та доповненнями), виконавчий комітет </w:t>
      </w:r>
      <w:r w:rsidR="008C3B01">
        <w:rPr>
          <w:sz w:val="28"/>
          <w:szCs w:val="28"/>
          <w:lang w:val="uk-UA"/>
        </w:rPr>
        <w:t xml:space="preserve">Хмільницької міської ради </w:t>
      </w:r>
    </w:p>
    <w:p w14:paraId="36B20E18" w14:textId="58ABCC75" w:rsidR="00485756" w:rsidRDefault="0051474C" w:rsidP="00DD14C9">
      <w:pPr>
        <w:pStyle w:val="rvps6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07A0772F" w14:textId="3840D5FF" w:rsidR="0051474C" w:rsidRPr="00DD14C9" w:rsidRDefault="0051474C" w:rsidP="00485756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85756">
        <w:rPr>
          <w:sz w:val="28"/>
          <w:szCs w:val="28"/>
          <w:lang w:val="uk-UA"/>
        </w:rPr>
        <w:t xml:space="preserve">1. Уповноважити </w:t>
      </w:r>
      <w:r w:rsidR="008C3B01" w:rsidRPr="00485756">
        <w:rPr>
          <w:sz w:val="28"/>
          <w:szCs w:val="28"/>
          <w:lang w:val="uk-UA"/>
        </w:rPr>
        <w:t xml:space="preserve"> Сташка Андрія Володимировича</w:t>
      </w:r>
      <w:r w:rsidRPr="00485756">
        <w:rPr>
          <w:sz w:val="28"/>
          <w:szCs w:val="28"/>
          <w:lang w:val="uk-UA"/>
        </w:rPr>
        <w:t xml:space="preserve"> – заступника </w:t>
      </w:r>
      <w:r w:rsidR="008C3B01" w:rsidRPr="00485756">
        <w:rPr>
          <w:sz w:val="28"/>
          <w:szCs w:val="28"/>
          <w:lang w:val="uk-UA"/>
        </w:rPr>
        <w:t xml:space="preserve"> міського</w:t>
      </w:r>
      <w:r w:rsidRPr="00485756">
        <w:rPr>
          <w:sz w:val="28"/>
          <w:szCs w:val="28"/>
          <w:lang w:val="uk-UA"/>
        </w:rPr>
        <w:t xml:space="preserve"> голови з питань діяльності виконавчих органів </w:t>
      </w:r>
      <w:r w:rsidR="008C3B01" w:rsidRPr="00485756">
        <w:rPr>
          <w:sz w:val="28"/>
          <w:szCs w:val="28"/>
          <w:lang w:val="uk-UA"/>
        </w:rPr>
        <w:t xml:space="preserve"> міської</w:t>
      </w:r>
      <w:r w:rsidRPr="00485756">
        <w:rPr>
          <w:sz w:val="28"/>
          <w:szCs w:val="28"/>
          <w:lang w:val="uk-UA"/>
        </w:rPr>
        <w:t xml:space="preserve"> ради</w:t>
      </w:r>
      <w:r w:rsidR="00234967">
        <w:rPr>
          <w:sz w:val="28"/>
          <w:szCs w:val="28"/>
          <w:lang w:val="uk-UA"/>
        </w:rPr>
        <w:t xml:space="preserve"> та керуючого справами виконавчого комітету Хмільницької міської ради </w:t>
      </w:r>
      <w:r w:rsidR="00DD14C9">
        <w:rPr>
          <w:sz w:val="28"/>
          <w:szCs w:val="28"/>
          <w:lang w:val="uk-UA"/>
        </w:rPr>
        <w:t>Сергія М</w:t>
      </w:r>
      <w:r w:rsidR="00297D6A">
        <w:rPr>
          <w:sz w:val="28"/>
          <w:szCs w:val="28"/>
          <w:lang w:val="uk-UA"/>
        </w:rPr>
        <w:t>аташа</w:t>
      </w:r>
      <w:r w:rsidRPr="00485756">
        <w:rPr>
          <w:sz w:val="28"/>
          <w:szCs w:val="28"/>
          <w:lang w:val="uk-UA"/>
        </w:rPr>
        <w:t xml:space="preserve"> надавати письмові погодження </w:t>
      </w:r>
      <w:r w:rsidR="00DD14C9">
        <w:rPr>
          <w:sz w:val="28"/>
          <w:szCs w:val="28"/>
          <w:lang w:val="uk-UA"/>
        </w:rPr>
        <w:t xml:space="preserve">на бланку виконавчого комітету Хмільницької міської ради </w:t>
      </w:r>
      <w:r w:rsidRPr="00485756">
        <w:rPr>
          <w:sz w:val="28"/>
          <w:szCs w:val="28"/>
          <w:lang w:val="uk-UA"/>
        </w:rPr>
        <w:t xml:space="preserve">на виїзд за межі України </w:t>
      </w:r>
      <w:r w:rsidR="008C3B01" w:rsidRPr="00485756">
        <w:rPr>
          <w:sz w:val="28"/>
          <w:szCs w:val="28"/>
          <w:lang w:val="uk-UA"/>
        </w:rPr>
        <w:t xml:space="preserve"> </w:t>
      </w:r>
      <w:r w:rsidRPr="00485756">
        <w:rPr>
          <w:sz w:val="28"/>
          <w:szCs w:val="28"/>
          <w:lang w:val="uk-UA"/>
        </w:rPr>
        <w:t xml:space="preserve"> </w:t>
      </w:r>
      <w:r w:rsidRPr="00DD14C9">
        <w:rPr>
          <w:sz w:val="28"/>
          <w:szCs w:val="28"/>
          <w:lang w:val="uk-UA"/>
        </w:rPr>
        <w:t xml:space="preserve">дітей </w:t>
      </w:r>
      <w:r w:rsidR="008C3B01" w:rsidRPr="00DD14C9">
        <w:rPr>
          <w:sz w:val="28"/>
          <w:szCs w:val="28"/>
          <w:lang w:val="uk-UA"/>
        </w:rPr>
        <w:t xml:space="preserve"> </w:t>
      </w:r>
      <w:r w:rsidRPr="00DD14C9">
        <w:rPr>
          <w:sz w:val="28"/>
          <w:szCs w:val="28"/>
          <w:lang w:val="uk-UA"/>
        </w:rPr>
        <w:t xml:space="preserve"> </w:t>
      </w:r>
      <w:r w:rsidR="008C3B01" w:rsidRPr="00653F0A">
        <w:rPr>
          <w:sz w:val="28"/>
          <w:szCs w:val="28"/>
          <w:shd w:val="clear" w:color="auto" w:fill="FFFFFF"/>
          <w:lang w:val="uk-UA"/>
        </w:rPr>
        <w:t>в супроводі одного з батьків, баби, діда, повнолітніх брата, сестри, мачухи, вітчима або інших осіб, уповноважених одним з батьків</w:t>
      </w:r>
      <w:r w:rsidR="008C3B01" w:rsidRPr="00DD14C9">
        <w:rPr>
          <w:sz w:val="28"/>
          <w:szCs w:val="28"/>
          <w:shd w:val="clear" w:color="auto" w:fill="FFFFFF"/>
          <w:lang w:val="uk-UA"/>
        </w:rPr>
        <w:t>.</w:t>
      </w:r>
      <w:r w:rsidR="008C3B01" w:rsidRPr="00DD14C9">
        <w:rPr>
          <w:sz w:val="28"/>
          <w:szCs w:val="28"/>
          <w:lang w:val="uk-UA"/>
        </w:rPr>
        <w:t xml:space="preserve"> </w:t>
      </w:r>
      <w:r w:rsidRPr="00DD14C9">
        <w:rPr>
          <w:sz w:val="28"/>
          <w:szCs w:val="28"/>
          <w:lang w:val="uk-UA"/>
        </w:rPr>
        <w:t xml:space="preserve"> </w:t>
      </w:r>
      <w:r w:rsidR="008C3B01" w:rsidRPr="00DD14C9">
        <w:rPr>
          <w:sz w:val="28"/>
          <w:szCs w:val="28"/>
          <w:lang w:val="uk-UA"/>
        </w:rPr>
        <w:t xml:space="preserve"> </w:t>
      </w:r>
    </w:p>
    <w:p w14:paraId="2DC4648E" w14:textId="0B53A88B" w:rsidR="0051474C" w:rsidRPr="002D2947" w:rsidRDefault="008C3B01" w:rsidP="0048575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85756">
        <w:rPr>
          <w:sz w:val="28"/>
          <w:szCs w:val="28"/>
          <w:lang w:val="uk-UA"/>
        </w:rPr>
        <w:t xml:space="preserve">2. Доручити </w:t>
      </w:r>
      <w:r w:rsidR="00DD14C9">
        <w:rPr>
          <w:sz w:val="28"/>
          <w:szCs w:val="28"/>
          <w:lang w:val="uk-UA"/>
        </w:rPr>
        <w:t>с</w:t>
      </w:r>
      <w:r w:rsidRPr="00485756">
        <w:rPr>
          <w:sz w:val="28"/>
          <w:szCs w:val="28"/>
          <w:lang w:val="uk-UA"/>
        </w:rPr>
        <w:t xml:space="preserve">лужбі у справах дітей Хмільницької міської ради розгляд заяв та </w:t>
      </w:r>
      <w:r w:rsidRPr="002D2947">
        <w:rPr>
          <w:sz w:val="28"/>
          <w:szCs w:val="28"/>
          <w:lang w:val="uk-UA"/>
        </w:rPr>
        <w:t xml:space="preserve">документів щодо надання письмових погоджень на виїзд за межі України </w:t>
      </w:r>
      <w:r w:rsidRPr="00653F0A">
        <w:rPr>
          <w:sz w:val="28"/>
          <w:szCs w:val="28"/>
          <w:shd w:val="clear" w:color="auto" w:fill="FFFFFF"/>
          <w:lang w:val="uk-UA"/>
        </w:rPr>
        <w:t>в супроводі одного з батьків, баби, діда, повнолітніх брата, сестри, мачухи, вітчима або інших осіб, уповноважених одним з батьків</w:t>
      </w:r>
      <w:r w:rsidRPr="002D2947">
        <w:rPr>
          <w:sz w:val="28"/>
          <w:szCs w:val="28"/>
          <w:shd w:val="clear" w:color="auto" w:fill="FFFFFF"/>
          <w:lang w:val="uk-UA"/>
        </w:rPr>
        <w:t xml:space="preserve"> та готувати </w:t>
      </w:r>
      <w:r w:rsidRPr="002D2947">
        <w:rPr>
          <w:sz w:val="28"/>
          <w:szCs w:val="28"/>
          <w:lang w:val="uk-UA"/>
        </w:rPr>
        <w:t xml:space="preserve">відповідні погодження. </w:t>
      </w:r>
    </w:p>
    <w:p w14:paraId="2B96DF3C" w14:textId="66746F40" w:rsidR="008C3B01" w:rsidRPr="00485756" w:rsidRDefault="008C3B01" w:rsidP="00485756">
      <w:pPr>
        <w:jc w:val="both"/>
        <w:rPr>
          <w:szCs w:val="28"/>
          <w:lang w:val="uk-UA"/>
        </w:rPr>
      </w:pPr>
      <w:r w:rsidRPr="00485756">
        <w:rPr>
          <w:szCs w:val="28"/>
          <w:lang w:val="uk-UA"/>
        </w:rPr>
        <w:t>3.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91C4845" w14:textId="77777777" w:rsidR="00485756" w:rsidRPr="00485756" w:rsidRDefault="00485756" w:rsidP="00485756">
      <w:pPr>
        <w:rPr>
          <w:b/>
          <w:bCs/>
          <w:szCs w:val="28"/>
          <w:lang w:val="uk-UA"/>
        </w:rPr>
      </w:pPr>
    </w:p>
    <w:p w14:paraId="033560A1" w14:textId="5F17B18E" w:rsidR="0051474C" w:rsidRPr="00653F0A" w:rsidRDefault="00485756" w:rsidP="00653F0A">
      <w:pPr>
        <w:jc w:val="both"/>
        <w:rPr>
          <w:b/>
          <w:szCs w:val="28"/>
          <w:lang w:val="uk-UA"/>
        </w:rPr>
      </w:pPr>
      <w:r w:rsidRPr="00DB7B00">
        <w:rPr>
          <w:b/>
          <w:szCs w:val="28"/>
          <w:lang w:val="uk-UA"/>
        </w:rPr>
        <w:t xml:space="preserve">Міський голова                                                    </w:t>
      </w:r>
      <w:r>
        <w:rPr>
          <w:b/>
          <w:szCs w:val="28"/>
          <w:lang w:val="en-US"/>
        </w:rPr>
        <w:t xml:space="preserve">  </w:t>
      </w: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en-US"/>
        </w:rPr>
        <w:t xml:space="preserve">    </w:t>
      </w:r>
      <w:r w:rsidRPr="00DB7B0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</w:t>
      </w:r>
      <w:r w:rsidRPr="00DB7B00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 xml:space="preserve"> Микола ЮРЧИШИ</w:t>
      </w:r>
      <w:r w:rsidR="00086F47">
        <w:rPr>
          <w:b/>
          <w:szCs w:val="28"/>
          <w:lang w:val="uk-UA"/>
        </w:rPr>
        <w:t>Н</w:t>
      </w:r>
    </w:p>
    <w:sectPr w:rsidR="0051474C" w:rsidRPr="00653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A064A"/>
    <w:multiLevelType w:val="hybridMultilevel"/>
    <w:tmpl w:val="E322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4581C"/>
    <w:multiLevelType w:val="hybridMultilevel"/>
    <w:tmpl w:val="E030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325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107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C"/>
    <w:rsid w:val="00086F47"/>
    <w:rsid w:val="00234967"/>
    <w:rsid w:val="00297D6A"/>
    <w:rsid w:val="002D2947"/>
    <w:rsid w:val="002F1E37"/>
    <w:rsid w:val="00485756"/>
    <w:rsid w:val="00513B0B"/>
    <w:rsid w:val="0051474C"/>
    <w:rsid w:val="005D3EA3"/>
    <w:rsid w:val="00653F0A"/>
    <w:rsid w:val="008C3B01"/>
    <w:rsid w:val="00A2360C"/>
    <w:rsid w:val="00C240A7"/>
    <w:rsid w:val="00D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275"/>
  <w15:chartTrackingRefBased/>
  <w15:docId w15:val="{882C0D29-1C07-4CB4-A818-C3A39440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4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51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4C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unhideWhenUsed/>
    <w:rsid w:val="0051474C"/>
    <w:pPr>
      <w:ind w:right="4495"/>
      <w:jc w:val="both"/>
    </w:pPr>
    <w:rPr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1474C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rvps2">
    <w:name w:val="rvps2"/>
    <w:basedOn w:val="a"/>
    <w:rsid w:val="0051474C"/>
    <w:pPr>
      <w:spacing w:before="100" w:beforeAutospacing="1" w:after="100" w:afterAutospacing="1"/>
    </w:pPr>
    <w:rPr>
      <w:sz w:val="24"/>
    </w:rPr>
  </w:style>
  <w:style w:type="paragraph" w:customStyle="1" w:styleId="rvps6">
    <w:name w:val="rvps6"/>
    <w:basedOn w:val="a"/>
    <w:rsid w:val="0051474C"/>
    <w:pPr>
      <w:spacing w:before="100" w:beforeAutospacing="1" w:after="100" w:afterAutospacing="1"/>
    </w:pPr>
    <w:rPr>
      <w:sz w:val="24"/>
    </w:rPr>
  </w:style>
  <w:style w:type="paragraph" w:customStyle="1" w:styleId="Ch6">
    <w:name w:val="Додаток № (Ch_6 Міністерства)"/>
    <w:basedOn w:val="a"/>
    <w:rsid w:val="0051474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4" w:lineRule="auto"/>
      <w:ind w:left="3969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character" w:customStyle="1" w:styleId="docdata">
    <w:name w:val="docdata"/>
    <w:aliases w:val="docy,v5,1939,baiaagaaboqcaaadaamaaav2awaaaaaaaaaaaaaaaaaaaaaaaaaaaaaaaaaaaaaaaaaaaaaaaaaaaaaaaaaaaaaaaaaaaaaaaaaaaaaaaaaaaaaaaaaaaaaaaaaaaaaaaaaaaaaaaaaaaaaaaaaaaaaaaaaaaaaaaaaaaaaaaaaaaaaaaaaaaaaaaaaaaaaaaaaaaaaaaaaaaaaaaaaaaaaaaaaaaaaaaaaaaaaa"/>
    <w:basedOn w:val="a0"/>
    <w:rsid w:val="0051474C"/>
  </w:style>
  <w:style w:type="paragraph" w:styleId="a5">
    <w:name w:val="Normal (Web)"/>
    <w:basedOn w:val="a"/>
    <w:rsid w:val="0048575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МАНЕВИЦЬКА СЕЛИЩНА РАДА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2024-04-30T13:00:00Z</cp:lastPrinted>
  <dcterms:created xsi:type="dcterms:W3CDTF">2024-04-30T08:30:00Z</dcterms:created>
  <dcterms:modified xsi:type="dcterms:W3CDTF">2024-05-14T12:16:00Z</dcterms:modified>
</cp:coreProperties>
</file>