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1C255" w14:textId="77777777"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791D98" wp14:editId="1671263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38F9069A" w14:textId="77777777"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DD4B9B8" wp14:editId="34E58D3A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25FA" w14:textId="77777777"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14:paraId="5CE0AE1A" w14:textId="77777777"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28403D2" w14:textId="77777777" w:rsidR="00185242" w:rsidRPr="002239F0" w:rsidRDefault="006678ED" w:rsidP="006678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14:paraId="0D936A1B" w14:textId="77777777"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14:paraId="6B5A46FA" w14:textId="77777777"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14:paraId="0161D55E" w14:textId="77777777"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21432408" w14:textId="77777777"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14:paraId="27CA192E" w14:textId="77777777"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F34C9A0" w14:textId="77777777"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7727BB07" w14:textId="77777777"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14:paraId="4A3EF111" w14:textId="77777777"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14:paraId="6BB30299" w14:textId="77777777"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14:paraId="4D77973A" w14:textId="77777777"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14:paraId="7FF1586B" w14:textId="77777777"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14:paraId="68DA0498" w14:textId="77777777"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14:paraId="0EEF21A6" w14:textId="77777777"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EA9C66" w14:textId="77777777"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</w:t>
      </w:r>
      <w:r w:rsidR="00FB1618">
        <w:rPr>
          <w:rFonts w:ascii="Times New Roman" w:hAnsi="Times New Roman"/>
          <w:sz w:val="24"/>
          <w:szCs w:val="24"/>
          <w:lang w:val="uk-UA"/>
        </w:rPr>
        <w:t>періоду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ст. 30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14:paraId="717EA648" w14:textId="77777777"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>В И Р І Ш И В:</w:t>
      </w:r>
    </w:p>
    <w:p w14:paraId="22BDFEF6" w14:textId="77777777" w:rsidR="00185242" w:rsidRPr="00E469BC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Сергію РЕДЧИКУ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, начальнику управління житлово-комунального господарства та комунальної власності Хмільницької міської ради </w:t>
      </w:r>
      <w:r w:rsidR="00E469BC">
        <w:rPr>
          <w:rFonts w:ascii="Times New Roman" w:hAnsi="Times New Roman"/>
          <w:sz w:val="24"/>
          <w:szCs w:val="24"/>
          <w:lang w:val="uk-UA"/>
        </w:rPr>
        <w:t>Інні ЛИТВИНЕНКО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E469BC">
        <w:rPr>
          <w:rFonts w:ascii="Times New Roman" w:hAnsi="Times New Roman"/>
          <w:sz w:val="24"/>
          <w:szCs w:val="24"/>
          <w:lang w:val="uk-UA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E469BC">
        <w:rPr>
          <w:rFonts w:ascii="Times New Roman" w:hAnsi="Times New Roman"/>
          <w:sz w:val="24"/>
          <w:szCs w:val="24"/>
          <w:lang w:val="uk-UA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проаналізувати підсумки та недоліки минулого опалювального сезону та вжити заходів щодо їх усунення.</w:t>
      </w:r>
    </w:p>
    <w:p w14:paraId="6DEADEEF" w14:textId="77777777" w:rsidR="00185242" w:rsidRPr="00E469BC" w:rsidRDefault="00185242" w:rsidP="000D383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69BC">
        <w:rPr>
          <w:rFonts w:ascii="Times New Roman" w:hAnsi="Times New Roman"/>
          <w:sz w:val="24"/>
          <w:szCs w:val="24"/>
          <w:lang w:val="uk-UA"/>
        </w:rPr>
        <w:t>2.</w:t>
      </w:r>
      <w:r w:rsidRPr="006501CE">
        <w:rPr>
          <w:rFonts w:ascii="Times New Roman" w:hAnsi="Times New Roman"/>
          <w:sz w:val="24"/>
          <w:szCs w:val="24"/>
        </w:rPr>
        <w:t> 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Створити оперативний штаб з підготовки житлово-комунального господарства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 Хмільницької міської територіальної громади до роботи в осінньо-зимовий  період  202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-202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рр.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і затвердити його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r w:rsidRPr="00E469BC">
        <w:rPr>
          <w:rFonts w:ascii="Times New Roman" w:hAnsi="Times New Roman"/>
          <w:sz w:val="24"/>
          <w:szCs w:val="24"/>
          <w:lang w:val="uk-UA"/>
        </w:rPr>
        <w:t>одаток 1).</w:t>
      </w:r>
    </w:p>
    <w:p w14:paraId="6677602C" w14:textId="77777777" w:rsidR="00185242" w:rsidRPr="00E469BC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69BC">
        <w:rPr>
          <w:rFonts w:ascii="Times New Roman" w:hAnsi="Times New Roman"/>
          <w:sz w:val="24"/>
          <w:szCs w:val="24"/>
          <w:lang w:val="uk-UA"/>
        </w:rPr>
        <w:t xml:space="preserve">3. Затвердити основні заходи з підготовки підприємств та організацій житлово-комунального господарства,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E469BC">
        <w:rPr>
          <w:rFonts w:ascii="Times New Roman" w:hAnsi="Times New Roman"/>
          <w:sz w:val="24"/>
          <w:szCs w:val="24"/>
          <w:lang w:val="uk-UA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рр. та чітко дотримуватися розроблених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затверджених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>заходів (</w:t>
      </w:r>
      <w:r w:rsidRPr="00E469BC">
        <w:rPr>
          <w:rFonts w:ascii="Times New Roman" w:hAnsi="Times New Roman"/>
          <w:b/>
          <w:sz w:val="24"/>
          <w:szCs w:val="24"/>
          <w:lang w:val="uk-UA"/>
        </w:rPr>
        <w:t xml:space="preserve">Додатки </w:t>
      </w:r>
      <w:r w:rsidRPr="00E469BC">
        <w:rPr>
          <w:rFonts w:ascii="Times New Roman" w:hAnsi="Times New Roman"/>
          <w:b/>
          <w:color w:val="000000"/>
          <w:sz w:val="24"/>
          <w:szCs w:val="24"/>
          <w:lang w:val="uk-UA"/>
        </w:rPr>
        <w:t>2,3,4).</w:t>
      </w:r>
    </w:p>
    <w:p w14:paraId="0CB160D0" w14:textId="77777777" w:rsidR="00185242" w:rsidRPr="00C62DA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2DA2">
        <w:rPr>
          <w:rFonts w:ascii="Times New Roman" w:hAnsi="Times New Roman"/>
          <w:sz w:val="24"/>
          <w:szCs w:val="24"/>
          <w:lang w:val="uk-UA"/>
        </w:rPr>
        <w:t>4. Покласти персональну відповідальність за здійснення комплексу заходів, щодо підготовки до роботи в осінньо-зимовий період підприємств,</w:t>
      </w:r>
      <w:r w:rsidRPr="00C62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DA2">
        <w:rPr>
          <w:rFonts w:ascii="Times New Roman" w:hAnsi="Times New Roman"/>
          <w:sz w:val="24"/>
          <w:szCs w:val="24"/>
          <w:lang w:val="uk-UA"/>
        </w:rPr>
        <w:t>організацій, бюджетних установ, інших господарюючих суб’єктів безпосередньо на їх керівників.</w:t>
      </w:r>
    </w:p>
    <w:p w14:paraId="0BDBC376" w14:textId="77777777"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2D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E469BC">
        <w:rPr>
          <w:rFonts w:ascii="Times New Roman" w:hAnsi="Times New Roman"/>
          <w:sz w:val="24"/>
          <w:szCs w:val="24"/>
          <w:lang w:val="uk-UA"/>
        </w:rPr>
        <w:t>Інні ЛИТВИНЕНКО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14:paraId="08E64CAE" w14:textId="77777777"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14:paraId="06185547" w14:textId="77777777"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14:paraId="6E8C42C2" w14:textId="77777777"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740DA2" w:rsidRPr="00C62DA2">
        <w:rPr>
          <w:rFonts w:ascii="Times New Roman" w:hAnsi="Times New Roman"/>
          <w:sz w:val="24"/>
          <w:szCs w:val="24"/>
          <w:lang w:val="uk-UA"/>
        </w:rPr>
        <w:t>Валерій ПУГАЧ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14:paraId="15E9EEA3" w14:textId="77777777"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14:paraId="4A7494E4" w14:textId="77777777"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580D913" w14:textId="77777777"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 w:rsidR="009B2F83">
        <w:rPr>
          <w:rFonts w:ascii="Times New Roman" w:hAnsi="Times New Roman"/>
          <w:sz w:val="24"/>
          <w:szCs w:val="24"/>
          <w:lang w:val="uk-UA"/>
        </w:rPr>
        <w:t>Володимир КОЗУБСЬКИЙ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B149D78" w14:textId="77777777"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14:paraId="10E9F045" w14:textId="77777777"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79B33B4A" w14:textId="77777777"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 w:rsidR="002A3BB7">
        <w:rPr>
          <w:rFonts w:ascii="Times New Roman" w:hAnsi="Times New Roman"/>
          <w:sz w:val="24"/>
          <w:szCs w:val="24"/>
          <w:lang w:val="uk-UA"/>
        </w:rPr>
        <w:t>начальнику відділу культури і туризму Хмільницької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</w:t>
      </w:r>
      <w:r w:rsidR="002A3BB7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14:paraId="6BF676DF" w14:textId="77777777"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 Відділу культури і туризму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14:paraId="693B45EA" w14:textId="77777777"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14:paraId="21F61A6B" w14:textId="77777777"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14:paraId="796050BC" w14:textId="77777777"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0642A4" w14:textId="77777777"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14:paraId="2E3781A5" w14:textId="77777777"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275585B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14:paraId="0ACB647E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14:paraId="37DAE98D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643E8D67" w14:textId="77777777"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4EC397B0" w14:textId="77777777"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09F0AA9" w14:textId="77777777"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14:paraId="3068D96D" w14:textId="77777777"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E469BC">
        <w:rPr>
          <w:rFonts w:ascii="Times New Roman" w:hAnsi="Times New Roman"/>
          <w:lang w:val="uk-UA"/>
        </w:rPr>
        <w:t>4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E469BC">
        <w:rPr>
          <w:rFonts w:ascii="Times New Roman" w:hAnsi="Times New Roman"/>
          <w:lang w:val="uk-UA"/>
        </w:rPr>
        <w:t>5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AE07E3" w14:paraId="091EC35A" w14:textId="77777777" w:rsidTr="001140FA">
        <w:tc>
          <w:tcPr>
            <w:tcW w:w="2657" w:type="dxa"/>
            <w:vAlign w:val="center"/>
          </w:tcPr>
          <w:p w14:paraId="4169F0E1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14:paraId="184AD01E" w14:textId="77777777" w:rsidR="00185242" w:rsidRPr="00D779E5" w:rsidRDefault="00D779E5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151A18">
              <w:rPr>
                <w:rFonts w:ascii="Times New Roman" w:hAnsi="Times New Roman"/>
              </w:rPr>
              <w:t>Сергій РЕДЧИК;</w:t>
            </w:r>
          </w:p>
        </w:tc>
      </w:tr>
      <w:tr w:rsidR="00185242" w:rsidRPr="003F6BDD" w14:paraId="6BA21A42" w14:textId="77777777" w:rsidTr="001140FA">
        <w:tc>
          <w:tcPr>
            <w:tcW w:w="2657" w:type="dxa"/>
            <w:vAlign w:val="center"/>
          </w:tcPr>
          <w:p w14:paraId="7C390CDD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14:paraId="33AF6AD4" w14:textId="77777777" w:rsidR="00185242" w:rsidRPr="00D779E5" w:rsidRDefault="00D779E5" w:rsidP="00E469BC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E469BC">
              <w:rPr>
                <w:rFonts w:ascii="Times New Roman" w:hAnsi="Times New Roman"/>
              </w:rPr>
              <w:t>Інна ЛИТВИНЕНКО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14:paraId="504E25C6" w14:textId="77777777" w:rsidTr="001140FA">
        <w:tc>
          <w:tcPr>
            <w:tcW w:w="2657" w:type="dxa"/>
            <w:vAlign w:val="center"/>
          </w:tcPr>
          <w:p w14:paraId="44D64E9C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14:paraId="6C92A198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AE07E3" w14:paraId="19CDA290" w14:textId="77777777" w:rsidTr="001140FA">
        <w:tc>
          <w:tcPr>
            <w:tcW w:w="2657" w:type="dxa"/>
            <w:vAlign w:val="center"/>
          </w:tcPr>
          <w:p w14:paraId="610C09F3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25E69422" w14:textId="77777777"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14:paraId="23D0FD70" w14:textId="77777777" w:rsidTr="001140FA">
        <w:tc>
          <w:tcPr>
            <w:tcW w:w="2657" w:type="dxa"/>
            <w:vAlign w:val="center"/>
          </w:tcPr>
          <w:p w14:paraId="00E2295C" w14:textId="77777777"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14:paraId="7F5966FD" w14:textId="77777777"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AE07E3" w14:paraId="6785ADB9" w14:textId="77777777" w:rsidTr="001140FA">
        <w:tc>
          <w:tcPr>
            <w:tcW w:w="2657" w:type="dxa"/>
            <w:vAlign w:val="center"/>
          </w:tcPr>
          <w:p w14:paraId="23976491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01F9CEF8" w14:textId="77777777"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AE07E3" w14:paraId="2B9BD5EF" w14:textId="77777777" w:rsidTr="001140FA">
        <w:tc>
          <w:tcPr>
            <w:tcW w:w="2657" w:type="dxa"/>
            <w:vAlign w:val="center"/>
          </w:tcPr>
          <w:p w14:paraId="0E6683CE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14:paraId="0DDB280B" w14:textId="77777777" w:rsidR="00185242" w:rsidRPr="00F562C8" w:rsidRDefault="00F562C8" w:rsidP="00F562C8">
            <w:pPr>
              <w:pStyle w:val="a3"/>
              <w:rPr>
                <w:rFonts w:ascii="Times New Roman" w:hAnsi="Times New Roman"/>
              </w:rPr>
            </w:pPr>
            <w:r w:rsidRPr="00F562C8">
              <w:rPr>
                <w:rFonts w:ascii="Times New Roman" w:hAnsi="Times New Roman"/>
              </w:rPr>
              <w:t>Начальник відділу культури і туризму Хмільницької міської ради – Юлія ЦУПРИНЮК;</w:t>
            </w:r>
          </w:p>
        </w:tc>
      </w:tr>
      <w:tr w:rsidR="00185242" w:rsidRPr="00FB1618" w14:paraId="7F31EBBC" w14:textId="77777777" w:rsidTr="001140FA">
        <w:tc>
          <w:tcPr>
            <w:tcW w:w="2657" w:type="dxa"/>
            <w:vAlign w:val="center"/>
          </w:tcPr>
          <w:p w14:paraId="146B048C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689A36B7" w14:textId="77777777"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 відділу цивільного захисту, оборонної роботи та взаємодії з правоохоронними органами Хмільницької міської ради – Валерій КОЛОМІЙЧУК;</w:t>
            </w:r>
          </w:p>
        </w:tc>
      </w:tr>
      <w:tr w:rsidR="00185242" w:rsidRPr="00E469BC" w14:paraId="1AA2A526" w14:textId="77777777" w:rsidTr="001140FA">
        <w:tc>
          <w:tcPr>
            <w:tcW w:w="2657" w:type="dxa"/>
            <w:vAlign w:val="center"/>
          </w:tcPr>
          <w:p w14:paraId="392D82A9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21FA4E82" w14:textId="77777777" w:rsidR="00185242" w:rsidRPr="00E469BC" w:rsidRDefault="006678ED" w:rsidP="00E469BC">
            <w:pPr>
              <w:pStyle w:val="a3"/>
              <w:rPr>
                <w:rFonts w:ascii="Times New Roman" w:hAnsi="Times New Roman"/>
              </w:rPr>
            </w:pPr>
            <w:r w:rsidRPr="00E469BC">
              <w:rPr>
                <w:rFonts w:ascii="Times New Roman" w:hAnsi="Times New Roman"/>
              </w:rPr>
              <w:t xml:space="preserve">Начальник </w:t>
            </w:r>
            <w:r w:rsidR="00E469BC" w:rsidRPr="00E469BC">
              <w:rPr>
                <w:rFonts w:ascii="Times New Roman" w:hAnsi="Times New Roman"/>
              </w:rPr>
              <w:t>Хмільницького міжрайонного управління газового господарства</w:t>
            </w:r>
            <w:r w:rsidRPr="00E469BC">
              <w:rPr>
                <w:rFonts w:ascii="Times New Roman" w:hAnsi="Times New Roman"/>
              </w:rPr>
              <w:t xml:space="preserve"> </w:t>
            </w:r>
            <w:r w:rsidR="00E469BC">
              <w:rPr>
                <w:rFonts w:ascii="Times New Roman" w:hAnsi="Times New Roman"/>
              </w:rPr>
              <w:t>–</w:t>
            </w:r>
            <w:r w:rsidRPr="00E469BC">
              <w:rPr>
                <w:rFonts w:ascii="Times New Roman" w:hAnsi="Times New Roman"/>
              </w:rPr>
              <w:t xml:space="preserve"> </w:t>
            </w:r>
            <w:r w:rsidR="00E469BC">
              <w:rPr>
                <w:rFonts w:ascii="Times New Roman" w:hAnsi="Times New Roman"/>
              </w:rPr>
              <w:t>Віталій СІЧКАРУК</w:t>
            </w:r>
            <w:r w:rsidRPr="00E469BC">
              <w:rPr>
                <w:rFonts w:ascii="Times New Roman" w:hAnsi="Times New Roman"/>
              </w:rPr>
              <w:t>;</w:t>
            </w:r>
          </w:p>
        </w:tc>
      </w:tr>
      <w:tr w:rsidR="00185242" w:rsidRPr="008C4443" w14:paraId="37761B10" w14:textId="77777777" w:rsidTr="001140FA">
        <w:tc>
          <w:tcPr>
            <w:tcW w:w="2657" w:type="dxa"/>
            <w:vAlign w:val="center"/>
          </w:tcPr>
          <w:p w14:paraId="6CA66710" w14:textId="77777777"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46CCBCDC" w14:textId="77777777" w:rsidR="00185242" w:rsidRPr="00D779E5" w:rsidRDefault="00E469BC" w:rsidP="00E469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678ED" w:rsidRPr="00D779E5">
              <w:rPr>
                <w:rFonts w:ascii="Times New Roman" w:hAnsi="Times New Roman"/>
              </w:rPr>
              <w:t>иректор  КП «</w:t>
            </w:r>
            <w:proofErr w:type="spellStart"/>
            <w:r w:rsidR="006678ED"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="006678ED" w:rsidRPr="00D779E5">
              <w:rPr>
                <w:rFonts w:ascii="Times New Roman" w:hAnsi="Times New Roman"/>
              </w:rPr>
              <w:t xml:space="preserve">» - </w:t>
            </w:r>
            <w:r w:rsidR="006678ED">
              <w:rPr>
                <w:rFonts w:ascii="Times New Roman" w:hAnsi="Times New Roman"/>
              </w:rPr>
              <w:t>Володимир КОЗУБСЬКИЙ</w:t>
            </w:r>
            <w:r w:rsidR="006678ED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14:paraId="67B9E11B" w14:textId="77777777" w:rsidTr="001140FA">
        <w:tc>
          <w:tcPr>
            <w:tcW w:w="2657" w:type="dxa"/>
            <w:vAlign w:val="center"/>
          </w:tcPr>
          <w:p w14:paraId="48F9182B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14:paraId="1720FDEB" w14:textId="77777777" w:rsidR="00185242" w:rsidRPr="00C62DA2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C62DA2">
              <w:rPr>
                <w:rFonts w:ascii="Times New Roman" w:hAnsi="Times New Roman"/>
              </w:rPr>
              <w:t>В.о. начальника КП «</w:t>
            </w:r>
            <w:proofErr w:type="spellStart"/>
            <w:r w:rsidRPr="00C62DA2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C62DA2">
              <w:rPr>
                <w:rFonts w:ascii="Times New Roman" w:hAnsi="Times New Roman"/>
              </w:rPr>
              <w:t>»- Валерій ПУГАЧ;</w:t>
            </w:r>
          </w:p>
        </w:tc>
      </w:tr>
      <w:tr w:rsidR="00185242" w:rsidRPr="008C4443" w14:paraId="19EE5ABB" w14:textId="77777777" w:rsidTr="001140FA">
        <w:tc>
          <w:tcPr>
            <w:tcW w:w="2657" w:type="dxa"/>
            <w:vAlign w:val="center"/>
          </w:tcPr>
          <w:p w14:paraId="60FDC69D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02B94DE7" w14:textId="77777777"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Андрій ТИТУЛА;</w:t>
            </w:r>
          </w:p>
        </w:tc>
      </w:tr>
      <w:tr w:rsidR="00185242" w:rsidRPr="008C4443" w14:paraId="61A15C12" w14:textId="77777777" w:rsidTr="001140FA">
        <w:tc>
          <w:tcPr>
            <w:tcW w:w="2657" w:type="dxa"/>
            <w:vAlign w:val="center"/>
          </w:tcPr>
          <w:p w14:paraId="681B7A2C" w14:textId="77777777"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14:paraId="012ACA59" w14:textId="77777777"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Лозівського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Ганна БИЧОК;</w:t>
            </w:r>
          </w:p>
        </w:tc>
      </w:tr>
      <w:tr w:rsidR="00AC64B3" w:rsidRPr="008C4443" w14:paraId="37491047" w14:textId="77777777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1109" w14:textId="77777777"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833D4" w14:textId="77777777"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Світлана ОСТАПЧУК;</w:t>
            </w:r>
          </w:p>
        </w:tc>
      </w:tr>
      <w:tr w:rsidR="00F327AB" w:rsidRPr="008C4443" w14:paraId="51D4D67B" w14:textId="77777777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0902397B" w14:textId="77777777"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3D450" w14:textId="77777777"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Великомитницького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Тетяна ШКАТЮК;</w:t>
            </w:r>
          </w:p>
        </w:tc>
      </w:tr>
      <w:tr w:rsidR="00F327AB" w:rsidRPr="008C4443" w14:paraId="38287E4D" w14:textId="77777777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6D350938" w14:textId="77777777"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F8FB3" w14:textId="77777777"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Валентина  МАЛІНОВСЬКА;</w:t>
            </w:r>
          </w:p>
        </w:tc>
      </w:tr>
      <w:tr w:rsidR="006678ED" w:rsidRPr="008C4443" w14:paraId="124B701A" w14:textId="77777777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04821343" w14:textId="77777777"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A92A" w14:textId="77777777" w:rsidR="006678ED" w:rsidRPr="00D779E5" w:rsidRDefault="006678ED" w:rsidP="00E469BC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Широкогребельського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Микола СУХИЙ;</w:t>
            </w:r>
          </w:p>
        </w:tc>
      </w:tr>
      <w:tr w:rsidR="006678ED" w:rsidRPr="008C4443" w14:paraId="3BB4BFE1" w14:textId="77777777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73183FA1" w14:textId="77777777"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E772" w14:textId="77777777" w:rsidR="006678ED" w:rsidRPr="00D779E5" w:rsidRDefault="006678ED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округу- </w:t>
            </w:r>
            <w:r>
              <w:rPr>
                <w:rFonts w:ascii="Times New Roman" w:hAnsi="Times New Roman"/>
              </w:rPr>
              <w:t>Дмитро БАДАН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6678ED" w:rsidRPr="008C4443" w14:paraId="31DCFF7F" w14:textId="77777777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2031EECF" w14:textId="77777777"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4D65" w14:textId="77777777" w:rsidR="006678ED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Хмільницького  управління ГУ </w:t>
            </w:r>
            <w:proofErr w:type="spellStart"/>
            <w:r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області- Василь ГРУШКО</w:t>
            </w:r>
            <w:r w:rsidR="00C62DA2">
              <w:rPr>
                <w:rFonts w:ascii="Times New Roman" w:hAnsi="Times New Roman"/>
              </w:rPr>
              <w:t xml:space="preserve">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14:paraId="650DF239" w14:textId="77777777" w:rsidTr="00F562C8">
        <w:trPr>
          <w:trHeight w:val="59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064282E2" w14:textId="77777777"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C01D" w14:textId="77777777" w:rsidR="006678ED" w:rsidRPr="00D779E5" w:rsidRDefault="006678ED" w:rsidP="006678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779E5">
              <w:rPr>
                <w:rFonts w:ascii="Times New Roman" w:hAnsi="Times New Roman"/>
              </w:rPr>
              <w:t xml:space="preserve">иректор СО «Хмільницькі ЕМ» АТ «Вінницяобленерго»- </w:t>
            </w:r>
            <w:r>
              <w:rPr>
                <w:rFonts w:ascii="Times New Roman" w:hAnsi="Times New Roman"/>
              </w:rPr>
              <w:t xml:space="preserve">Олександр ПЛОТИЦЯ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14:paraId="73555711" w14:textId="77777777" w:rsidTr="00F562C8">
        <w:trPr>
          <w:trHeight w:val="84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14:paraId="63125ECE" w14:textId="77777777"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E677" w14:textId="77777777" w:rsidR="006678ED" w:rsidRDefault="006678ED" w:rsidP="00F562C8">
            <w:pPr>
              <w:pStyle w:val="a3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78ED" w:rsidRPr="008C4443" w14:paraId="35B75225" w14:textId="77777777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FA2056" w14:textId="77777777" w:rsidR="006678ED" w:rsidRPr="008C4443" w:rsidRDefault="006678ED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D7132E" w14:textId="77777777"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14:paraId="5A07BF53" w14:textId="77777777"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14:paraId="7643B767" w14:textId="77777777"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EDFEBF9" w14:textId="77777777"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14:paraId="0F6C652F" w14:textId="77777777"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14:paraId="4C72789E" w14:textId="77777777"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E8A163F" w14:textId="77777777"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2844859" w14:textId="77777777"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</w:t>
      </w:r>
    </w:p>
    <w:p w14:paraId="57D879E3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14:paraId="26C8E789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04674618" w14:textId="77777777"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від </w:t>
      </w:r>
      <w:r w:rsidR="000952CA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08F8B999" w14:textId="77777777"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14:paraId="48F4E2DF" w14:textId="77777777"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14:paraId="75B05901" w14:textId="77777777"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14:paraId="317987C8" w14:textId="77777777" w:rsidTr="00D64A23">
        <w:tc>
          <w:tcPr>
            <w:tcW w:w="674" w:type="dxa"/>
            <w:vMerge w:val="restart"/>
          </w:tcPr>
          <w:p w14:paraId="09536CF5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71" w:type="dxa"/>
            <w:gridSpan w:val="2"/>
            <w:vMerge w:val="restart"/>
          </w:tcPr>
          <w:p w14:paraId="6087B491" w14:textId="77777777"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14:paraId="5126F60B" w14:textId="77777777"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14:paraId="5EB9D5E4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14:paraId="1A4F7A20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14:paraId="760CDF7C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2704" w:type="dxa"/>
            <w:gridSpan w:val="4"/>
          </w:tcPr>
          <w:p w14:paraId="66E68B49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14:paraId="357A5772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14:paraId="7BC329BA" w14:textId="77777777" w:rsidTr="00D64A23">
        <w:tc>
          <w:tcPr>
            <w:tcW w:w="674" w:type="dxa"/>
            <w:vMerge/>
          </w:tcPr>
          <w:p w14:paraId="1E5AD58E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1DBF7085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14:paraId="544C602D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14:paraId="11129197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14:paraId="10680F45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14:paraId="031E9380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14:paraId="470D4946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14:paraId="63C0EFFA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14:paraId="0537355F" w14:textId="77777777" w:rsidTr="00D64A23">
        <w:tc>
          <w:tcPr>
            <w:tcW w:w="674" w:type="dxa"/>
          </w:tcPr>
          <w:p w14:paraId="0924B198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14:paraId="5FBDD2C8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14:paraId="104C3633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14:paraId="56C7F973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14:paraId="50B99016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14:paraId="79D977A0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14:paraId="26CF3AF3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14:paraId="77153FA3" w14:textId="77777777"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14:paraId="5A311D19" w14:textId="77777777" w:rsidTr="00081749">
        <w:tc>
          <w:tcPr>
            <w:tcW w:w="9889" w:type="dxa"/>
            <w:gridSpan w:val="15"/>
          </w:tcPr>
          <w:p w14:paraId="32073961" w14:textId="77777777"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14:paraId="4CC57A4B" w14:textId="77777777" w:rsidTr="00B41F8E">
        <w:tc>
          <w:tcPr>
            <w:tcW w:w="674" w:type="dxa"/>
          </w:tcPr>
          <w:p w14:paraId="29362046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14:paraId="1C80EF41" w14:textId="77777777"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14:paraId="19675194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BB160C0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4ED97240" w14:textId="77777777"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0700EC8D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497F94E5" w14:textId="77777777"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14:paraId="3E7FED75" w14:textId="77777777" w:rsidR="00185242" w:rsidRPr="00B41F8E" w:rsidRDefault="00CE7400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14:paraId="5C8A9FFD" w14:textId="77777777" w:rsidTr="00B41F8E">
        <w:tc>
          <w:tcPr>
            <w:tcW w:w="674" w:type="dxa"/>
          </w:tcPr>
          <w:p w14:paraId="4EF17273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14:paraId="1FC09280" w14:textId="77777777"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вакуумного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насоса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14:paraId="39C1017B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C62A260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2EFC1CC9" w14:textId="77777777"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14:paraId="18E911AE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4057FEB4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14:paraId="0AD3059A" w14:textId="77777777"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CE7400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14:paraId="3AF2DDA1" w14:textId="77777777" w:rsidTr="00B41F8E">
        <w:tc>
          <w:tcPr>
            <w:tcW w:w="674" w:type="dxa"/>
          </w:tcPr>
          <w:p w14:paraId="4D288BD8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14:paraId="2789BCA1" w14:textId="77777777"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14:paraId="6A163A30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1C32B23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675AC68A" w14:textId="77777777"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14:paraId="207F7A78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558A1B5E" w14:textId="77777777"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2E48D3D2" w14:textId="77777777"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D760D9" w14:paraId="07C58998" w14:textId="77777777" w:rsidTr="00B41F8E">
        <w:tc>
          <w:tcPr>
            <w:tcW w:w="674" w:type="dxa"/>
          </w:tcPr>
          <w:p w14:paraId="122D4820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14:paraId="6E34B6E8" w14:textId="77777777" w:rsidR="00185242" w:rsidRPr="00B41F8E" w:rsidRDefault="001F4EB2" w:rsidP="007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741F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(водопровідна станція, 2 підйом) з встановленням датчика тиску</w:t>
            </w:r>
          </w:p>
        </w:tc>
        <w:tc>
          <w:tcPr>
            <w:tcW w:w="1156" w:type="dxa"/>
          </w:tcPr>
          <w:p w14:paraId="7759E6D4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EF9394B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4A17C9D6" w14:textId="77777777"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14:paraId="0DA6FD8C" w14:textId="77777777" w:rsidR="00185242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5A599F6D" w14:textId="77777777" w:rsidR="00185242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14:paraId="3B4601F3" w14:textId="77777777"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D760D9" w14:paraId="4679030C" w14:textId="77777777" w:rsidTr="00B41F8E">
        <w:tc>
          <w:tcPr>
            <w:tcW w:w="674" w:type="dxa"/>
          </w:tcPr>
          <w:p w14:paraId="403C362E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14:paraId="60F751C2" w14:textId="77777777"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14:paraId="0B087185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DF7C053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049A1529" w14:textId="77777777"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14:paraId="262A73AD" w14:textId="77777777"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45A48D03" w14:textId="77777777"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54C28BC6" w14:textId="77777777"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8C4443" w14:paraId="51648837" w14:textId="77777777" w:rsidTr="00B41F8E">
        <w:tc>
          <w:tcPr>
            <w:tcW w:w="674" w:type="dxa"/>
          </w:tcPr>
          <w:p w14:paraId="2B76AE37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14:paraId="03063912" w14:textId="77777777" w:rsidR="00185242" w:rsidRPr="00B41F8E" w:rsidRDefault="001F4EB2" w:rsidP="007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Ремонт та побілка </w:t>
            </w:r>
            <w:r w:rsidR="00741F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хлораторній</w:t>
            </w:r>
          </w:p>
        </w:tc>
        <w:tc>
          <w:tcPr>
            <w:tcW w:w="1156" w:type="dxa"/>
          </w:tcPr>
          <w:p w14:paraId="20C806C9" w14:textId="77777777"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4B91D0C" w14:textId="77777777"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3C9C1F8A" w14:textId="77777777" w:rsidR="00185242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14:paraId="4C72C43A" w14:textId="77777777"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69DECFC4" w14:textId="77777777"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14:paraId="23D58538" w14:textId="77777777"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580108" w:rsidRPr="008C4443" w14:paraId="46072A45" w14:textId="77777777" w:rsidTr="00B41F8E">
        <w:trPr>
          <w:trHeight w:val="551"/>
        </w:trPr>
        <w:tc>
          <w:tcPr>
            <w:tcW w:w="674" w:type="dxa"/>
          </w:tcPr>
          <w:p w14:paraId="18CA7BC7" w14:textId="77777777"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AFB33F2" w14:textId="77777777"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14:paraId="02049CAA" w14:textId="77777777"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14:paraId="05FADFC2" w14:textId="77777777"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466B939" w14:textId="77777777"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3DC7C76" w14:textId="77777777"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C9FB7B9" w14:textId="77777777"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46582D11" w14:textId="77777777"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FC5BE91" w14:textId="77777777"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14:paraId="202C8EE7" w14:textId="77777777"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6872FFAB" w14:textId="77777777"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14:paraId="1EC73577" w14:textId="77777777"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14:paraId="5B5AD0C0" w14:textId="77777777" w:rsidR="00580108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42B35" w:rsidRPr="008C4443" w14:paraId="645E23DB" w14:textId="77777777" w:rsidTr="00D760D9">
        <w:trPr>
          <w:trHeight w:val="425"/>
        </w:trPr>
        <w:tc>
          <w:tcPr>
            <w:tcW w:w="674" w:type="dxa"/>
          </w:tcPr>
          <w:p w14:paraId="1BED6EB6" w14:textId="77777777"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14:paraId="7EBD0731" w14:textId="77777777"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14:paraId="34C9E327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14:paraId="401C2EDA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43E3950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2297CEB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7CAA0874" w14:textId="77777777"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14:paraId="2213361D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14:paraId="560FC6A2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14:paraId="3644155C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14:paraId="6CF44276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14:paraId="71A6931D" w14:textId="77777777"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14:paraId="1E66AF41" w14:textId="77777777" w:rsidR="00242B35" w:rsidRPr="00B41F8E" w:rsidRDefault="00204B06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14:paraId="10C83807" w14:textId="77777777" w:rsidTr="00B41F8E">
        <w:trPr>
          <w:trHeight w:val="252"/>
        </w:trPr>
        <w:tc>
          <w:tcPr>
            <w:tcW w:w="674" w:type="dxa"/>
          </w:tcPr>
          <w:p w14:paraId="0A928132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14:paraId="31731F93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14:paraId="288F1E06" w14:textId="77777777"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14:paraId="157F9AEF" w14:textId="77777777"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B6772A1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14:paraId="2AA55FFC" w14:textId="77777777"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14:paraId="256003B1" w14:textId="77777777"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6F7A592A" w14:textId="77777777"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43BBA57B" w14:textId="77777777"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14:paraId="79F9CD98" w14:textId="77777777" w:rsidTr="00B41F8E">
        <w:trPr>
          <w:trHeight w:val="475"/>
        </w:trPr>
        <w:tc>
          <w:tcPr>
            <w:tcW w:w="674" w:type="dxa"/>
          </w:tcPr>
          <w:p w14:paraId="6C1A1DF0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14:paraId="40FB5F46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14:paraId="0682C73E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14:paraId="62223B96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654CDD2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0E68D373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14:paraId="6684944E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073A50A7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6334C1C0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14:paraId="7DC63909" w14:textId="77777777" w:rsidTr="00B41F8E">
        <w:trPr>
          <w:trHeight w:val="237"/>
        </w:trPr>
        <w:tc>
          <w:tcPr>
            <w:tcW w:w="674" w:type="dxa"/>
          </w:tcPr>
          <w:p w14:paraId="7F51412B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14:paraId="6B3DFFB0" w14:textId="77777777"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водопроводу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14:paraId="4486E086" w14:textId="77777777"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підйом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14:paraId="05604994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9F35E86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687E1784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14:paraId="4858FED1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193465EE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0A371250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14:paraId="390C3A66" w14:textId="77777777" w:rsidTr="00B41F8E">
        <w:trPr>
          <w:trHeight w:val="176"/>
        </w:trPr>
        <w:tc>
          <w:tcPr>
            <w:tcW w:w="674" w:type="dxa"/>
          </w:tcPr>
          <w:p w14:paraId="38871464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14:paraId="31261F90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14:paraId="1E95ABFC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6EF39FC3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1344E50B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14:paraId="55138B5F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69D69413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14:paraId="67FB9190" w14:textId="77777777"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14:paraId="5C68212B" w14:textId="77777777" w:rsidTr="00B41F8E">
        <w:trPr>
          <w:trHeight w:val="225"/>
        </w:trPr>
        <w:tc>
          <w:tcPr>
            <w:tcW w:w="674" w:type="dxa"/>
          </w:tcPr>
          <w:p w14:paraId="252922EA" w14:textId="77777777"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14:paraId="362D25E7" w14:textId="77777777"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14:paraId="7D13DFE9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E81FB68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5B96B818" w14:textId="77777777"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14:paraId="40215F8A" w14:textId="77777777"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5B5AFD69" w14:textId="77777777"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14:paraId="4CB87B89" w14:textId="77777777" w:rsidR="00D760D9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14:paraId="5AFA2D32" w14:textId="77777777" w:rsidTr="00D779E5">
        <w:trPr>
          <w:trHeight w:val="365"/>
        </w:trPr>
        <w:tc>
          <w:tcPr>
            <w:tcW w:w="9889" w:type="dxa"/>
            <w:gridSpan w:val="15"/>
          </w:tcPr>
          <w:p w14:paraId="21CD45C4" w14:textId="77777777"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14:paraId="75C1D14A" w14:textId="77777777" w:rsidTr="001F2B77">
        <w:tc>
          <w:tcPr>
            <w:tcW w:w="674" w:type="dxa"/>
          </w:tcPr>
          <w:p w14:paraId="4AA4AB75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14:paraId="2A528E9B" w14:textId="77777777"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14:paraId="3C35A7C0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171499D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2221F636" w14:textId="77777777" w:rsidR="00D760D9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14:paraId="0BEF37EF" w14:textId="77777777"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734175C8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31506F12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5D6F55BA" w14:textId="77777777" w:rsidTr="001F2B77">
        <w:tc>
          <w:tcPr>
            <w:tcW w:w="674" w:type="dxa"/>
          </w:tcPr>
          <w:p w14:paraId="2786F63A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14:paraId="7FA0C9BC" w14:textId="77777777"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14:paraId="56683A1D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78A5E72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12563B8B" w14:textId="77777777" w:rsidR="00D760D9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14:paraId="11370E5A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082E57C8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74EA5943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1360242D" w14:textId="77777777" w:rsidTr="001F2B77">
        <w:tc>
          <w:tcPr>
            <w:tcW w:w="674" w:type="dxa"/>
          </w:tcPr>
          <w:p w14:paraId="13389A1D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14:paraId="7D7D0055" w14:textId="77777777"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В. Чорновола</w:t>
            </w:r>
          </w:p>
        </w:tc>
        <w:tc>
          <w:tcPr>
            <w:tcW w:w="1156" w:type="dxa"/>
          </w:tcPr>
          <w:p w14:paraId="3F82A6C1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124406EB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56CA1FD0" w14:textId="77777777" w:rsidR="00D760D9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14:paraId="2333627B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14:paraId="0555BC17" w14:textId="77777777"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14:paraId="451D62B2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13B7EEF6" w14:textId="77777777" w:rsidTr="001F2B77">
        <w:tc>
          <w:tcPr>
            <w:tcW w:w="674" w:type="dxa"/>
          </w:tcPr>
          <w:p w14:paraId="6A58A032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14:paraId="650693CD" w14:textId="77777777"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будинку № 135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вул.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В. Чорновола</w:t>
            </w:r>
          </w:p>
        </w:tc>
        <w:tc>
          <w:tcPr>
            <w:tcW w:w="1156" w:type="dxa"/>
          </w:tcPr>
          <w:p w14:paraId="4861000E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C4BF818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197996D9" w14:textId="77777777" w:rsidR="00D760D9" w:rsidRPr="00B41F8E" w:rsidRDefault="00204B06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14:paraId="689CCC69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625AC038" w14:textId="77777777"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4E8D09A5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4A9CC4F2" w14:textId="77777777" w:rsidTr="001F2B77">
        <w:tc>
          <w:tcPr>
            <w:tcW w:w="674" w:type="dxa"/>
          </w:tcPr>
          <w:p w14:paraId="12571C0D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14:paraId="32DBD98B" w14:textId="77777777"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14:paraId="37357387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189DC734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77EFE277" w14:textId="77777777" w:rsidR="00D760D9" w:rsidRPr="00B41F8E" w:rsidRDefault="00FF0BC6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14:paraId="48CFE17F" w14:textId="77777777"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6A0A9F20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34876E3C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50D0EE79" w14:textId="77777777" w:rsidTr="001F2B77">
        <w:trPr>
          <w:trHeight w:val="475"/>
        </w:trPr>
        <w:tc>
          <w:tcPr>
            <w:tcW w:w="674" w:type="dxa"/>
          </w:tcPr>
          <w:p w14:paraId="7B3C46E3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14:paraId="52785D89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14:paraId="6EA94056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6E160ED6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5F4421A6" w14:textId="77777777" w:rsidR="00D760D9" w:rsidRPr="00B41F8E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14:paraId="53CBCB86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4C4BB4F0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0F692C30" w14:textId="77777777"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14:paraId="6DC62970" w14:textId="77777777" w:rsidTr="001F2B77">
        <w:trPr>
          <w:trHeight w:val="202"/>
        </w:trPr>
        <w:tc>
          <w:tcPr>
            <w:tcW w:w="674" w:type="dxa"/>
          </w:tcPr>
          <w:p w14:paraId="7A598B45" w14:textId="77777777"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14:paraId="5840C4CF" w14:textId="77777777" w:rsidR="006977C4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водопровідної мережі по вул. Столярчука</w:t>
            </w:r>
          </w:p>
        </w:tc>
        <w:tc>
          <w:tcPr>
            <w:tcW w:w="1156" w:type="dxa"/>
          </w:tcPr>
          <w:p w14:paraId="47CB2505" w14:textId="77777777"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7581944" w14:textId="77777777"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69CE277B" w14:textId="77777777"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7" w:type="dxa"/>
            <w:gridSpan w:val="2"/>
          </w:tcPr>
          <w:p w14:paraId="24CD9B76" w14:textId="77777777"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14:paraId="7ED1C86B" w14:textId="77777777"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14:paraId="5102A6CF" w14:textId="77777777"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14:paraId="5143CB66" w14:textId="77777777" w:rsidTr="00A66474">
        <w:trPr>
          <w:trHeight w:val="621"/>
        </w:trPr>
        <w:tc>
          <w:tcPr>
            <w:tcW w:w="674" w:type="dxa"/>
          </w:tcPr>
          <w:p w14:paraId="6630B083" w14:textId="77777777"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14:paraId="74F0711F" w14:textId="77777777" w:rsidR="00204B06" w:rsidRDefault="00741FA8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водопровідної мережі по вул. Михайлівська</w:t>
            </w:r>
          </w:p>
        </w:tc>
        <w:tc>
          <w:tcPr>
            <w:tcW w:w="1156" w:type="dxa"/>
          </w:tcPr>
          <w:p w14:paraId="4730A2CE" w14:textId="77777777"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FE28C15" w14:textId="77777777"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2124D3E7" w14:textId="77777777" w:rsidR="006977C4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14:paraId="1CE20954" w14:textId="77777777"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268CAF23" w14:textId="77777777"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7E27A076" w14:textId="77777777"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14:paraId="70810BBF" w14:textId="77777777" w:rsidTr="00204B06">
        <w:trPr>
          <w:trHeight w:val="713"/>
        </w:trPr>
        <w:tc>
          <w:tcPr>
            <w:tcW w:w="674" w:type="dxa"/>
          </w:tcPr>
          <w:p w14:paraId="30DEDDB3" w14:textId="77777777"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4" w:type="dxa"/>
            <w:gridSpan w:val="3"/>
          </w:tcPr>
          <w:p w14:paraId="70EBE71A" w14:textId="77777777" w:rsidR="00204B06" w:rsidRPr="00B41F8E" w:rsidRDefault="00741FA8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Переключення будинків № 2, 4, 8 по вул. Столярчука</w:t>
            </w:r>
          </w:p>
        </w:tc>
        <w:tc>
          <w:tcPr>
            <w:tcW w:w="1156" w:type="dxa"/>
          </w:tcPr>
          <w:p w14:paraId="250DD0CD" w14:textId="77777777"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1E1001CC" w14:textId="77777777"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6721A0DC" w14:textId="77777777" w:rsidR="00204B06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14:paraId="10250924" w14:textId="77777777"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77DC6F29" w14:textId="77777777" w:rsidR="00204B06" w:rsidRPr="00B41F8E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5EA163DD" w14:textId="77777777"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14:paraId="718CEF3B" w14:textId="77777777" w:rsidTr="00D779E5">
        <w:trPr>
          <w:trHeight w:val="317"/>
        </w:trPr>
        <w:tc>
          <w:tcPr>
            <w:tcW w:w="9889" w:type="dxa"/>
            <w:gridSpan w:val="15"/>
          </w:tcPr>
          <w:p w14:paraId="21AC7EE6" w14:textId="77777777"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14:paraId="10E91271" w14:textId="77777777" w:rsidTr="00D64A23">
        <w:tc>
          <w:tcPr>
            <w:tcW w:w="674" w:type="dxa"/>
          </w:tcPr>
          <w:p w14:paraId="46C294AF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14:paraId="31CEC6EE" w14:textId="77777777"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14:paraId="64B26BA1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BD7F128" w14:textId="77777777"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164B5411" w14:textId="77777777"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сталева труба д- 150 мм.</w:t>
            </w:r>
          </w:p>
        </w:tc>
        <w:tc>
          <w:tcPr>
            <w:tcW w:w="1277" w:type="dxa"/>
            <w:gridSpan w:val="2"/>
          </w:tcPr>
          <w:p w14:paraId="62E4BD0E" w14:textId="77777777"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7C35BAB8" w14:textId="77777777" w:rsidR="00D760D9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  <w:p w14:paraId="34490F9E" w14:textId="77777777" w:rsidR="000622A1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14:paraId="71E8F417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14:paraId="5B823239" w14:textId="77777777" w:rsidTr="00D64A23">
        <w:tc>
          <w:tcPr>
            <w:tcW w:w="674" w:type="dxa"/>
          </w:tcPr>
          <w:p w14:paraId="587524BC" w14:textId="77777777"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14:paraId="210F162B" w14:textId="77777777"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14:paraId="5AD2293D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B84FD26" w14:textId="77777777"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47F07B89" w14:textId="77777777"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стальний лист 4 мм.</w:t>
            </w:r>
          </w:p>
        </w:tc>
        <w:tc>
          <w:tcPr>
            <w:tcW w:w="1277" w:type="dxa"/>
            <w:gridSpan w:val="2"/>
          </w:tcPr>
          <w:p w14:paraId="6FC023B6" w14:textId="77777777"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3927015E" w14:textId="77777777"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14:paraId="286C3D8E" w14:textId="77777777"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14:paraId="44096657" w14:textId="77777777" w:rsidTr="00D64A23">
        <w:tc>
          <w:tcPr>
            <w:tcW w:w="674" w:type="dxa"/>
          </w:tcPr>
          <w:p w14:paraId="2CCD930B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14:paraId="658EDAC5" w14:textId="77777777" w:rsidR="00760474" w:rsidRPr="00B41F8E" w:rsidRDefault="00760474" w:rsidP="00BA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14:paraId="346BA63D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0D53081" w14:textId="77777777" w:rsidR="00760474" w:rsidRPr="00B41F8E" w:rsidRDefault="00760474" w:rsidP="0040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2DB27D23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14:paraId="33776B00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0750BD30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3F769A47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14:paraId="3A00FBD4" w14:textId="77777777" w:rsidTr="00D64A23">
        <w:tc>
          <w:tcPr>
            <w:tcW w:w="674" w:type="dxa"/>
          </w:tcPr>
          <w:p w14:paraId="37A7FB90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14:paraId="426A82A1" w14:textId="77777777" w:rsidR="00760474" w:rsidRPr="00B41F8E" w:rsidRDefault="00760474" w:rsidP="00BA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14:paraId="0B2220A0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74A4E33" w14:textId="77777777" w:rsidR="00760474" w:rsidRPr="00B41F8E" w:rsidRDefault="00760474" w:rsidP="0040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38A6DD95" w14:textId="77777777" w:rsidR="00760474" w:rsidRPr="00B41F8E" w:rsidRDefault="00760474" w:rsidP="00EC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14:paraId="748F7BE9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3F91913B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4E7D5A60" w14:textId="77777777"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14:paraId="2078786D" w14:textId="77777777" w:rsidTr="00D779E5">
        <w:trPr>
          <w:trHeight w:val="253"/>
        </w:trPr>
        <w:tc>
          <w:tcPr>
            <w:tcW w:w="9889" w:type="dxa"/>
            <w:gridSpan w:val="15"/>
          </w:tcPr>
          <w:p w14:paraId="52C9BD85" w14:textId="77777777" w:rsidR="00760474" w:rsidRDefault="00760474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760474" w:rsidRPr="008C4443" w14:paraId="5AA9C515" w14:textId="77777777" w:rsidTr="008E0B4C">
        <w:trPr>
          <w:trHeight w:val="488"/>
        </w:trPr>
        <w:tc>
          <w:tcPr>
            <w:tcW w:w="704" w:type="dxa"/>
            <w:gridSpan w:val="2"/>
          </w:tcPr>
          <w:p w14:paraId="48B0B0A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D760CAD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14:paraId="74D1150C" w14:textId="77777777" w:rsidR="00760474" w:rsidRPr="00B41F8E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насосів (ОСК, КНС-1, КНС-3)</w:t>
            </w:r>
          </w:p>
        </w:tc>
        <w:tc>
          <w:tcPr>
            <w:tcW w:w="1162" w:type="dxa"/>
            <w:gridSpan w:val="2"/>
          </w:tcPr>
          <w:p w14:paraId="14216326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FE570F6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14:paraId="002B6423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BAD533B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14:paraId="635EC0F8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51DDDB5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90" w:type="dxa"/>
            <w:gridSpan w:val="2"/>
          </w:tcPr>
          <w:p w14:paraId="25CF4D03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14:paraId="1CCA20EB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115D8D06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14:paraId="4CF7D4C1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14:paraId="209BE5EB" w14:textId="77777777" w:rsidTr="008E0B4C">
        <w:trPr>
          <w:trHeight w:val="300"/>
        </w:trPr>
        <w:tc>
          <w:tcPr>
            <w:tcW w:w="704" w:type="dxa"/>
            <w:gridSpan w:val="2"/>
          </w:tcPr>
          <w:p w14:paraId="3DFA8FB8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14:paraId="50685E8F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14:paraId="4F00702F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14:paraId="5EDCABE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14:paraId="52BC1EF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14:paraId="15FD370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14:paraId="2E35226C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62" w:type="dxa"/>
          </w:tcPr>
          <w:p w14:paraId="47764E05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14:paraId="6D2E03A5" w14:textId="77777777" w:rsidTr="008E0B4C">
        <w:trPr>
          <w:trHeight w:val="301"/>
        </w:trPr>
        <w:tc>
          <w:tcPr>
            <w:tcW w:w="704" w:type="dxa"/>
            <w:gridSpan w:val="2"/>
          </w:tcPr>
          <w:p w14:paraId="17D02285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14:paraId="26C8F9FF" w14:textId="77777777" w:rsidR="00760474" w:rsidRPr="00B41F8E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насосів на ВНС-3</w:t>
            </w:r>
          </w:p>
        </w:tc>
        <w:tc>
          <w:tcPr>
            <w:tcW w:w="1162" w:type="dxa"/>
            <w:gridSpan w:val="2"/>
          </w:tcPr>
          <w:p w14:paraId="072B6F87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14:paraId="286230E3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14:paraId="59FA39B3" w14:textId="77777777" w:rsidR="00760474" w:rsidRPr="00B41F8E" w:rsidRDefault="00760474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2"/>
          </w:tcPr>
          <w:p w14:paraId="6F845B92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14:paraId="43B9DE2F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62" w:type="dxa"/>
          </w:tcPr>
          <w:p w14:paraId="4C8D8B83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14:paraId="07E1AD7E" w14:textId="77777777" w:rsidTr="008E0B4C">
        <w:trPr>
          <w:trHeight w:val="165"/>
        </w:trPr>
        <w:tc>
          <w:tcPr>
            <w:tcW w:w="704" w:type="dxa"/>
            <w:gridSpan w:val="2"/>
          </w:tcPr>
          <w:p w14:paraId="194EAFB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14:paraId="7AB843DD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14:paraId="0A107890" w14:textId="77777777" w:rsidR="00760474" w:rsidRPr="008E0B4C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відмостки ВНС-5</w:t>
            </w:r>
          </w:p>
        </w:tc>
        <w:tc>
          <w:tcPr>
            <w:tcW w:w="1162" w:type="dxa"/>
            <w:gridSpan w:val="2"/>
          </w:tcPr>
          <w:p w14:paraId="34EDE8C8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6080A8A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14:paraId="1D89075B" w14:textId="77777777"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14:paraId="2CEC02E1" w14:textId="77777777"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90" w:type="dxa"/>
            <w:gridSpan w:val="2"/>
          </w:tcPr>
          <w:p w14:paraId="75373CE3" w14:textId="77777777"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14:paraId="6327D7C9" w14:textId="77777777"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14:paraId="0A8E15A9" w14:textId="77777777"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14:paraId="5BFCE5C3" w14:textId="77777777" w:rsidTr="008E0B4C">
        <w:trPr>
          <w:trHeight w:val="350"/>
        </w:trPr>
        <w:tc>
          <w:tcPr>
            <w:tcW w:w="704" w:type="dxa"/>
            <w:gridSpan w:val="2"/>
          </w:tcPr>
          <w:p w14:paraId="77C97DF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14:paraId="07F303C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14:paraId="10E43A2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14:paraId="1E982D6F" w14:textId="77777777" w:rsidR="00760474" w:rsidRPr="00B41F8E" w:rsidRDefault="00760474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14:paraId="4F13BC70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14:paraId="4330E89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</w:tcPr>
          <w:p w14:paraId="46586CEE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14:paraId="4957D282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62" w:type="dxa"/>
          </w:tcPr>
          <w:p w14:paraId="49339C38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14:paraId="0223B73B" w14:textId="77777777" w:rsidTr="00D779E5">
        <w:trPr>
          <w:trHeight w:val="221"/>
        </w:trPr>
        <w:tc>
          <w:tcPr>
            <w:tcW w:w="9889" w:type="dxa"/>
            <w:gridSpan w:val="15"/>
          </w:tcPr>
          <w:p w14:paraId="10074661" w14:textId="77777777"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760474" w:rsidRPr="008C4443" w14:paraId="06B9A325" w14:textId="77777777" w:rsidTr="00D64A23">
        <w:tc>
          <w:tcPr>
            <w:tcW w:w="674" w:type="dxa"/>
          </w:tcPr>
          <w:p w14:paraId="2F390A8E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14:paraId="3A56C54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14:paraId="2DDBF20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69E1460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0248063C" w14:textId="77777777"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14:paraId="2023EC2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1D27BBDD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14:paraId="185EC50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14:paraId="4DF6AF0F" w14:textId="77777777" w:rsidTr="00D64A23">
        <w:tc>
          <w:tcPr>
            <w:tcW w:w="674" w:type="dxa"/>
          </w:tcPr>
          <w:p w14:paraId="1AB470C0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14:paraId="175632F8" w14:textId="77777777" w:rsidR="00760474" w:rsidRPr="00B41F8E" w:rsidRDefault="00760474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14:paraId="60EE16EE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8F28333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7AA01417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14:paraId="6A2FAB0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41C0B19D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14:paraId="186AA2DD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14:paraId="7DF41FCE" w14:textId="77777777" w:rsidTr="00D64A23">
        <w:tc>
          <w:tcPr>
            <w:tcW w:w="674" w:type="dxa"/>
          </w:tcPr>
          <w:p w14:paraId="0BA6A3D3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14:paraId="12E7932C" w14:textId="77777777"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14:paraId="5905B75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B570222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63F9AC6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14:paraId="7C584515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615F2A0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1ADBD12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14:paraId="7AF90273" w14:textId="77777777" w:rsidTr="00D64A23">
        <w:tc>
          <w:tcPr>
            <w:tcW w:w="674" w:type="dxa"/>
          </w:tcPr>
          <w:p w14:paraId="19752317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14:paraId="3DCFE992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14:paraId="6C405310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ABF8286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14:paraId="1FFF364F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277" w:type="dxa"/>
            <w:gridSpan w:val="2"/>
          </w:tcPr>
          <w:p w14:paraId="1CD33045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6CEF8A0D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3C8FFD66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14:paraId="5E3177AA" w14:textId="77777777" w:rsidTr="00A66474">
        <w:trPr>
          <w:trHeight w:val="537"/>
        </w:trPr>
        <w:tc>
          <w:tcPr>
            <w:tcW w:w="674" w:type="dxa"/>
          </w:tcPr>
          <w:p w14:paraId="3DDFF22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14:paraId="5359D673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 по вул. Слобідська</w:t>
            </w:r>
          </w:p>
        </w:tc>
        <w:tc>
          <w:tcPr>
            <w:tcW w:w="1229" w:type="dxa"/>
            <w:gridSpan w:val="2"/>
          </w:tcPr>
          <w:p w14:paraId="3884E586" w14:textId="77777777"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D662729" w14:textId="77777777"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32F935CC" w14:textId="77777777"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14:paraId="1D91AE26" w14:textId="77777777"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78D2B5E0" w14:textId="77777777"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46985CE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14:paraId="6D101E5C" w14:textId="77777777" w:rsidTr="00D779E5">
        <w:trPr>
          <w:trHeight w:val="249"/>
        </w:trPr>
        <w:tc>
          <w:tcPr>
            <w:tcW w:w="9889" w:type="dxa"/>
            <w:gridSpan w:val="15"/>
          </w:tcPr>
          <w:p w14:paraId="2AC89BDC" w14:textId="77777777"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760474" w:rsidRPr="008C4443" w14:paraId="70FF5BEA" w14:textId="77777777" w:rsidTr="00D64A23">
        <w:tc>
          <w:tcPr>
            <w:tcW w:w="674" w:type="dxa"/>
          </w:tcPr>
          <w:p w14:paraId="1E69AEA7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14:paraId="575E00A0" w14:textId="77777777"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гаража</w:t>
            </w:r>
          </w:p>
        </w:tc>
        <w:tc>
          <w:tcPr>
            <w:tcW w:w="1229" w:type="dxa"/>
            <w:gridSpan w:val="2"/>
          </w:tcPr>
          <w:p w14:paraId="4C4AF0A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1FF6ADE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6EB3C0EE" w14:textId="77777777"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14:paraId="00FD5517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11B5F2C1" w14:textId="77777777"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0C2E8DB7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760474" w:rsidRPr="008C4443" w14:paraId="436FBFF3" w14:textId="77777777" w:rsidTr="00D64A23">
        <w:tc>
          <w:tcPr>
            <w:tcW w:w="674" w:type="dxa"/>
          </w:tcPr>
          <w:p w14:paraId="0F760B92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14:paraId="3EA69CF5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14:paraId="18E03055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6BAAF1BC" w14:textId="77777777" w:rsidR="00760474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1808B6BB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14:paraId="2156DA1C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14:paraId="1BFA242A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14:paraId="664A1761" w14:textId="77777777"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760474" w:rsidRPr="008C4443" w14:paraId="41B1E5D8" w14:textId="77777777" w:rsidTr="00D779E5">
        <w:trPr>
          <w:trHeight w:val="339"/>
        </w:trPr>
        <w:tc>
          <w:tcPr>
            <w:tcW w:w="9889" w:type="dxa"/>
            <w:gridSpan w:val="15"/>
          </w:tcPr>
          <w:p w14:paraId="3123B3B5" w14:textId="77777777"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760474" w:rsidRPr="008C4443" w14:paraId="781645D6" w14:textId="77777777" w:rsidTr="00D64A23">
        <w:tc>
          <w:tcPr>
            <w:tcW w:w="674" w:type="dxa"/>
          </w:tcPr>
          <w:p w14:paraId="60CB670F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14:paraId="763D913F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14:paraId="32FA262F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1979C23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704DB3FE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14:paraId="6FFF09D6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14:paraId="26294C9B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14:paraId="196CA583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449BCAE3" w14:textId="77777777" w:rsidTr="00D64A23">
        <w:tc>
          <w:tcPr>
            <w:tcW w:w="674" w:type="dxa"/>
          </w:tcPr>
          <w:p w14:paraId="09822C3D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14:paraId="61E7DF9F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14:paraId="177AD133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DB83D5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0016D63B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14:paraId="072546D1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3C1A67F0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14:paraId="5C124988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053106F3" w14:textId="77777777" w:rsidTr="00D64A23">
        <w:tc>
          <w:tcPr>
            <w:tcW w:w="674" w:type="dxa"/>
          </w:tcPr>
          <w:p w14:paraId="27C33032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14:paraId="061CBDD1" w14:textId="77777777" w:rsidR="00760474" w:rsidRPr="00B41F8E" w:rsidRDefault="00760474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14:paraId="17AAB1A0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0A6D1188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1546500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14:paraId="45799455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643C4EA7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78A24B55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2DDBB3DE" w14:textId="77777777" w:rsidTr="00D64A23">
        <w:tc>
          <w:tcPr>
            <w:tcW w:w="674" w:type="dxa"/>
          </w:tcPr>
          <w:p w14:paraId="44E4508C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14:paraId="05F2F483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14:paraId="549AFD69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58F88B58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5206A5E1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14:paraId="64168CB1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502047FA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01762E52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513DDB9B" w14:textId="77777777" w:rsidTr="00D64A23">
        <w:tc>
          <w:tcPr>
            <w:tcW w:w="674" w:type="dxa"/>
          </w:tcPr>
          <w:p w14:paraId="60900857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14:paraId="109CDBE5" w14:textId="77777777" w:rsidR="00760474" w:rsidRPr="00B41F8E" w:rsidRDefault="00760474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14:paraId="6CAC99BC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492AE52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7A363E5A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0E02F63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22AD393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6A7979A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3105BC24" w14:textId="77777777" w:rsidTr="00D64A23">
        <w:tc>
          <w:tcPr>
            <w:tcW w:w="674" w:type="dxa"/>
          </w:tcPr>
          <w:p w14:paraId="4D1EA984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14:paraId="2C5A0F7C" w14:textId="77777777" w:rsidR="00760474" w:rsidRPr="00B41F8E" w:rsidRDefault="00760474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(КНС-3, КНС-1, ОСК)</w:t>
            </w:r>
          </w:p>
        </w:tc>
        <w:tc>
          <w:tcPr>
            <w:tcW w:w="1229" w:type="dxa"/>
            <w:gridSpan w:val="2"/>
          </w:tcPr>
          <w:p w14:paraId="1610DC6B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1FE4BC94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25234D16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14:paraId="56511E3B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0101A417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14:paraId="3700B3F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7B7E58" w14:paraId="53ACEACA" w14:textId="77777777" w:rsidTr="00D64A23">
        <w:tc>
          <w:tcPr>
            <w:tcW w:w="674" w:type="dxa"/>
          </w:tcPr>
          <w:p w14:paraId="440F7E1B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14:paraId="2165A129" w14:textId="77777777"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по вул. Столярчука (насосна) з встановленням датчика тиску</w:t>
            </w:r>
          </w:p>
        </w:tc>
        <w:tc>
          <w:tcPr>
            <w:tcW w:w="1229" w:type="dxa"/>
            <w:gridSpan w:val="2"/>
          </w:tcPr>
          <w:p w14:paraId="52E46315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1EB9F785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5F596974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14:paraId="042F7391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14:paraId="2B712EC9" w14:textId="77777777"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14:paraId="301C95D5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4403B705" w14:textId="77777777" w:rsidTr="00D64A23">
        <w:tc>
          <w:tcPr>
            <w:tcW w:w="674" w:type="dxa"/>
          </w:tcPr>
          <w:p w14:paraId="2BB81C21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14:paraId="511BE22C" w14:textId="77777777"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14:paraId="35C09710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8701BE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3FEC2824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gridSpan w:val="2"/>
          </w:tcPr>
          <w:p w14:paraId="61CCCD22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14:paraId="08E68C50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14:paraId="0FA18F50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67416B12" w14:textId="77777777" w:rsidTr="00D64A23">
        <w:tc>
          <w:tcPr>
            <w:tcW w:w="674" w:type="dxa"/>
          </w:tcPr>
          <w:p w14:paraId="5D91152E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14:paraId="21E661CD" w14:textId="77777777"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АВР-0,4 (1,2 підйом,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водопровідна станція)</w:t>
            </w:r>
          </w:p>
        </w:tc>
        <w:tc>
          <w:tcPr>
            <w:tcW w:w="1229" w:type="dxa"/>
            <w:gridSpan w:val="2"/>
          </w:tcPr>
          <w:p w14:paraId="1E42B204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7FB4144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3A7BA770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14:paraId="34D34908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28A58D7A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14:paraId="7231456D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5C02C898" w14:textId="77777777" w:rsidTr="00D64A23">
        <w:tc>
          <w:tcPr>
            <w:tcW w:w="674" w:type="dxa"/>
          </w:tcPr>
          <w:p w14:paraId="53B570C6" w14:textId="77777777"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14:paraId="72B43099" w14:textId="77777777" w:rsidR="00760474" w:rsidRPr="00B41F8E" w:rsidRDefault="00760474" w:rsidP="0096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966EF0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</w:p>
        </w:tc>
        <w:tc>
          <w:tcPr>
            <w:tcW w:w="1229" w:type="dxa"/>
            <w:gridSpan w:val="2"/>
          </w:tcPr>
          <w:p w14:paraId="05B9412A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2F05AB2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07847255" w14:textId="77777777" w:rsidR="00760474" w:rsidRDefault="00760474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14:paraId="7F22D4F5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14:paraId="7650B00A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14:paraId="107E6559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34932B62" w14:textId="77777777" w:rsidTr="00D64A23">
        <w:tc>
          <w:tcPr>
            <w:tcW w:w="674" w:type="dxa"/>
          </w:tcPr>
          <w:p w14:paraId="71D65113" w14:textId="77777777" w:rsidR="00760474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14:paraId="45F12848" w14:textId="77777777" w:rsidR="00760474" w:rsidRDefault="00760474" w:rsidP="0096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БСК (компенсація реактивної потужності) </w:t>
            </w:r>
            <w:r w:rsidR="00966EF0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водопровідна станція</w:t>
            </w:r>
          </w:p>
        </w:tc>
        <w:tc>
          <w:tcPr>
            <w:tcW w:w="1229" w:type="dxa"/>
            <w:gridSpan w:val="2"/>
          </w:tcPr>
          <w:p w14:paraId="4FA33F07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44B5C676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0C8B6B52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14:paraId="5BA0E315" w14:textId="77777777" w:rsidR="00760474" w:rsidRDefault="00760474" w:rsidP="00A66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4634829B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14:paraId="67835650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14:paraId="3619502B" w14:textId="77777777" w:rsidTr="00D64A23">
        <w:tc>
          <w:tcPr>
            <w:tcW w:w="674" w:type="dxa"/>
          </w:tcPr>
          <w:p w14:paraId="0CF40CCC" w14:textId="77777777" w:rsidR="00760474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14:paraId="099B9873" w14:textId="77777777" w:rsidR="00760474" w:rsidRDefault="00760474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дизельних генераторів</w:t>
            </w:r>
          </w:p>
        </w:tc>
        <w:tc>
          <w:tcPr>
            <w:tcW w:w="1229" w:type="dxa"/>
            <w:gridSpan w:val="2"/>
          </w:tcPr>
          <w:p w14:paraId="313418F1" w14:textId="77777777"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14:paraId="36ADB2FD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14:paraId="40B85ACB" w14:textId="77777777" w:rsidR="00760474" w:rsidRDefault="00966EF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14:paraId="7B7FF123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14:paraId="7652D248" w14:textId="77777777"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14:paraId="625A1D0C" w14:textId="77777777"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14:paraId="0425504D" w14:textId="77777777"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8642CF" w14:textId="77777777"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07BDD8D1" w14:textId="77777777"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14:paraId="193386B2" w14:textId="77777777"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14:paraId="68C31A0D" w14:textId="77777777"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1FCB5830" w14:textId="77777777"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5702FFC1" w14:textId="77777777" w:rsidR="00966EF0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1A728B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6A919C1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04E0A7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CF4026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80CB901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3B222CD0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91DEC0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BF562F2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FE1CEE9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4CB70D2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BB4209F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854690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94DEF5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DE470B8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FC5039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4274292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131B3E8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3ACF8F18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47B14DF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808795B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8249197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DF23FA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41818007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0195E84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84BBCDB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C98DB4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F21E639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289FCF7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2BA44B5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3EEA9758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48BCCF4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E6981F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00AC5F31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FCC8894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4A0954C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F8C4977" w14:textId="77777777"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3EB57A8" w14:textId="77777777"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85242">
        <w:rPr>
          <w:rFonts w:ascii="Times New Roman" w:hAnsi="Times New Roman"/>
          <w:sz w:val="24"/>
          <w:szCs w:val="24"/>
        </w:rPr>
        <w:t>Додаток №3</w:t>
      </w:r>
    </w:p>
    <w:p w14:paraId="268ECAEF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14:paraId="4F0BF2E3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1871D3EC" w14:textId="77777777"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61DBB5F6" w14:textId="77777777"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4E0852B" w14:textId="77777777"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461A48D" w14:textId="77777777"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14:paraId="60F29E92" w14:textId="77777777"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134"/>
        <w:gridCol w:w="992"/>
        <w:gridCol w:w="1134"/>
        <w:gridCol w:w="1701"/>
        <w:gridCol w:w="1134"/>
        <w:gridCol w:w="1134"/>
        <w:gridCol w:w="868"/>
      </w:tblGrid>
      <w:tr w:rsidR="00185242" w:rsidRPr="008C4443" w14:paraId="4669EC70" w14:textId="77777777" w:rsidTr="0037761C">
        <w:trPr>
          <w:trHeight w:val="745"/>
        </w:trPr>
        <w:tc>
          <w:tcPr>
            <w:tcW w:w="1809" w:type="dxa"/>
          </w:tcPr>
          <w:p w14:paraId="56BA2FDD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Адреса будинку</w:t>
            </w:r>
          </w:p>
        </w:tc>
        <w:tc>
          <w:tcPr>
            <w:tcW w:w="851" w:type="dxa"/>
          </w:tcPr>
          <w:p w14:paraId="3FCB0F8C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Поточ. ремонт м’якої покрівлі,</w:t>
            </w:r>
          </w:p>
          <w:p w14:paraId="6C2034AA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A91508D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Поточ. ремонт </w:t>
            </w:r>
            <w:proofErr w:type="spellStart"/>
            <w:r w:rsidRPr="00C62DA2">
              <w:rPr>
                <w:sz w:val="20"/>
                <w:szCs w:val="20"/>
              </w:rPr>
              <w:t>шиферн</w:t>
            </w:r>
            <w:proofErr w:type="spellEnd"/>
            <w:r w:rsidRPr="00C62DA2">
              <w:rPr>
                <w:sz w:val="20"/>
                <w:szCs w:val="20"/>
              </w:rPr>
              <w:t>. покрівлі,</w:t>
            </w:r>
          </w:p>
          <w:p w14:paraId="23CBEF31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  <w:r w:rsidRPr="00C62DA2">
              <w:rPr>
                <w:sz w:val="20"/>
                <w:szCs w:val="20"/>
              </w:rPr>
              <w:t>(парапетів)</w:t>
            </w:r>
          </w:p>
        </w:tc>
        <w:tc>
          <w:tcPr>
            <w:tcW w:w="992" w:type="dxa"/>
          </w:tcPr>
          <w:p w14:paraId="61A3E698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Скління</w:t>
            </w:r>
          </w:p>
          <w:p w14:paraId="67D22D1C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вікон сход. клітин,</w:t>
            </w:r>
          </w:p>
          <w:p w14:paraId="0519677D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AA3D17F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Ремонт та заміна </w:t>
            </w:r>
            <w:proofErr w:type="spellStart"/>
            <w:r w:rsidRPr="00C62DA2">
              <w:rPr>
                <w:sz w:val="20"/>
                <w:szCs w:val="20"/>
              </w:rPr>
              <w:t>трубопр</w:t>
            </w:r>
            <w:proofErr w:type="spellEnd"/>
            <w:r w:rsidRPr="00C62DA2">
              <w:rPr>
                <w:sz w:val="20"/>
                <w:szCs w:val="20"/>
              </w:rPr>
              <w:t>.</w:t>
            </w:r>
          </w:p>
          <w:p w14:paraId="39A8B99F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холод.</w:t>
            </w:r>
          </w:p>
          <w:p w14:paraId="18E5E35A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водоп</w:t>
            </w:r>
            <w:proofErr w:type="spellEnd"/>
            <w:r w:rsidRPr="00C62DA2">
              <w:rPr>
                <w:sz w:val="20"/>
                <w:szCs w:val="20"/>
              </w:rPr>
              <w:t>.,</w:t>
            </w:r>
          </w:p>
          <w:p w14:paraId="464FBE53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м.п</w:t>
            </w:r>
            <w:proofErr w:type="spellEnd"/>
            <w:r w:rsidRPr="00C62DA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C454CB1" w14:textId="77777777" w:rsidR="00185242" w:rsidRPr="00C62DA2" w:rsidRDefault="00185242" w:rsidP="00081DB8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Каналізація ремонт та заміна ділянок трубопроводу, </w:t>
            </w:r>
            <w:proofErr w:type="spellStart"/>
            <w:r w:rsidRPr="00C62DA2">
              <w:rPr>
                <w:sz w:val="20"/>
                <w:szCs w:val="20"/>
              </w:rPr>
              <w:t>м.п</w:t>
            </w:r>
            <w:proofErr w:type="spellEnd"/>
            <w:r w:rsidRPr="00C62DA2">
              <w:rPr>
                <w:sz w:val="20"/>
                <w:szCs w:val="20"/>
              </w:rPr>
              <w:t>.(</w:t>
            </w:r>
            <w:proofErr w:type="spellStart"/>
            <w:r w:rsidRPr="00C62DA2">
              <w:rPr>
                <w:sz w:val="20"/>
                <w:szCs w:val="20"/>
              </w:rPr>
              <w:t>л</w:t>
            </w:r>
            <w:r w:rsidR="00081DB8" w:rsidRPr="00C62DA2">
              <w:rPr>
                <w:sz w:val="20"/>
                <w:szCs w:val="20"/>
              </w:rPr>
              <w:t>и</w:t>
            </w:r>
            <w:r w:rsidRPr="00C62DA2">
              <w:rPr>
                <w:sz w:val="20"/>
                <w:szCs w:val="20"/>
              </w:rPr>
              <w:t>внева</w:t>
            </w:r>
            <w:proofErr w:type="spellEnd"/>
            <w:r w:rsidRPr="00C62DA2">
              <w:rPr>
                <w:sz w:val="20"/>
                <w:szCs w:val="20"/>
              </w:rPr>
              <w:t xml:space="preserve"> каналізація)</w:t>
            </w:r>
          </w:p>
        </w:tc>
        <w:tc>
          <w:tcPr>
            <w:tcW w:w="1134" w:type="dxa"/>
          </w:tcPr>
          <w:p w14:paraId="099C1AA4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Заміна</w:t>
            </w:r>
          </w:p>
          <w:p w14:paraId="44B6AE44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запірної</w:t>
            </w:r>
          </w:p>
          <w:p w14:paraId="2F483262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арматури,</w:t>
            </w:r>
          </w:p>
          <w:p w14:paraId="7FC19E9B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1EEABAD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Ремонт, </w:t>
            </w:r>
            <w:proofErr w:type="spellStart"/>
            <w:r w:rsidRPr="00C62DA2">
              <w:rPr>
                <w:sz w:val="20"/>
                <w:szCs w:val="20"/>
              </w:rPr>
              <w:t>електро</w:t>
            </w:r>
            <w:proofErr w:type="spellEnd"/>
            <w:r w:rsidRPr="00C62DA2">
              <w:rPr>
                <w:sz w:val="20"/>
                <w:szCs w:val="20"/>
              </w:rPr>
              <w:t xml:space="preserve"> щитових </w:t>
            </w:r>
            <w:proofErr w:type="spellStart"/>
            <w:r w:rsidRPr="00C62DA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8" w:type="dxa"/>
          </w:tcPr>
          <w:p w14:paraId="7C3CDFFD" w14:textId="77777777"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Інше</w:t>
            </w:r>
          </w:p>
        </w:tc>
      </w:tr>
      <w:tr w:rsidR="00185242" w:rsidRPr="008C4443" w14:paraId="2D1FD99C" w14:textId="77777777" w:rsidTr="0037761C">
        <w:trPr>
          <w:trHeight w:val="392"/>
        </w:trPr>
        <w:tc>
          <w:tcPr>
            <w:tcW w:w="1809" w:type="dxa"/>
          </w:tcPr>
          <w:p w14:paraId="68A06485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E469BC">
              <w:rPr>
                <w:sz w:val="20"/>
                <w:szCs w:val="20"/>
              </w:rPr>
              <w:t>В</w:t>
            </w:r>
            <w:r w:rsidR="000F3472">
              <w:rPr>
                <w:sz w:val="20"/>
                <w:szCs w:val="20"/>
              </w:rPr>
              <w:t>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851" w:type="dxa"/>
          </w:tcPr>
          <w:p w14:paraId="6C3D285E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42872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0469C88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FEFF94D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43BF9E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BEFFC12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A62BDD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14:paraId="21ED714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52C361C1" w14:textId="77777777" w:rsidTr="0037761C">
        <w:trPr>
          <w:trHeight w:val="392"/>
        </w:trPr>
        <w:tc>
          <w:tcPr>
            <w:tcW w:w="1809" w:type="dxa"/>
          </w:tcPr>
          <w:p w14:paraId="39EBF237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851" w:type="dxa"/>
          </w:tcPr>
          <w:p w14:paraId="2BB7F8D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BD1B67B" w14:textId="77777777" w:rsidR="00185242" w:rsidRPr="0037761C" w:rsidRDefault="00704450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475261E0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E81BC5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185242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22454DE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6D87FA6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AA5C33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143F12D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3B52E6A" w14:textId="77777777" w:rsidTr="0037761C">
        <w:trPr>
          <w:trHeight w:val="392"/>
        </w:trPr>
        <w:tc>
          <w:tcPr>
            <w:tcW w:w="1809" w:type="dxa"/>
          </w:tcPr>
          <w:p w14:paraId="2C8A0F2B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14:paraId="4774A73B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406EA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E0FB6A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1A050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2407ACD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EB3AB10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DB6858B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6E2DF24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3DB1BD3F" w14:textId="77777777" w:rsidTr="0037761C">
        <w:trPr>
          <w:trHeight w:val="392"/>
        </w:trPr>
        <w:tc>
          <w:tcPr>
            <w:tcW w:w="1809" w:type="dxa"/>
          </w:tcPr>
          <w:p w14:paraId="08C28C6D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2A91E513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A0DDB9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0AD6FC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A68CF8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87AF837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090FB98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510D71B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7218D50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46661F19" w14:textId="77777777" w:rsidTr="0037761C">
        <w:trPr>
          <w:trHeight w:val="392"/>
        </w:trPr>
        <w:tc>
          <w:tcPr>
            <w:tcW w:w="1809" w:type="dxa"/>
          </w:tcPr>
          <w:p w14:paraId="66B5E0D7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14:paraId="6A7F98D4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C16FF7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9535B22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DDC1E8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8D53C7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8D3CEA3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AB18C9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2EE29B2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5C4A5923" w14:textId="77777777" w:rsidTr="0037761C">
        <w:trPr>
          <w:trHeight w:val="392"/>
        </w:trPr>
        <w:tc>
          <w:tcPr>
            <w:tcW w:w="1809" w:type="dxa"/>
          </w:tcPr>
          <w:p w14:paraId="56C3E151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33A7B51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DB3D4C" w14:textId="77777777" w:rsidR="00185242" w:rsidRPr="0037761C" w:rsidRDefault="00704450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14:paraId="4CCB75C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47360F0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5AAFC1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154D6A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747AE3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23F3D54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6858DC8" w14:textId="77777777" w:rsidTr="0037761C">
        <w:trPr>
          <w:trHeight w:val="392"/>
        </w:trPr>
        <w:tc>
          <w:tcPr>
            <w:tcW w:w="1809" w:type="dxa"/>
          </w:tcPr>
          <w:p w14:paraId="2B4A8B14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65C63F4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77604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BB5BF43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6775903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B9EAE12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188A42E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0F690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343D161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646777CE" w14:textId="77777777" w:rsidTr="0037761C">
        <w:trPr>
          <w:trHeight w:val="392"/>
        </w:trPr>
        <w:tc>
          <w:tcPr>
            <w:tcW w:w="1809" w:type="dxa"/>
          </w:tcPr>
          <w:p w14:paraId="6C9CFD2E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</w:tcPr>
          <w:p w14:paraId="5DA9D182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6D7558C" w14:textId="77777777"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F9B63A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FD084CC" w14:textId="77777777" w:rsidR="00185242" w:rsidRPr="0037761C" w:rsidRDefault="002C4D8E" w:rsidP="00704450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7</w:t>
            </w:r>
            <w:r w:rsidR="00704450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D8342A7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FA0D184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7928E6C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6C6E741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455992E4" w14:textId="77777777" w:rsidTr="0037761C">
        <w:trPr>
          <w:trHeight w:val="392"/>
        </w:trPr>
        <w:tc>
          <w:tcPr>
            <w:tcW w:w="1809" w:type="dxa"/>
          </w:tcPr>
          <w:p w14:paraId="706C0C8C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14:paraId="7C2A5A94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FE1EC8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3CE91E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0C7DC2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E564746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EF9004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8B7D7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3F589BB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38869C7F" w14:textId="77777777" w:rsidTr="0037761C">
        <w:trPr>
          <w:trHeight w:val="392"/>
        </w:trPr>
        <w:tc>
          <w:tcPr>
            <w:tcW w:w="1809" w:type="dxa"/>
          </w:tcPr>
          <w:p w14:paraId="18651A82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9B6B35B" w14:textId="77777777"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10BAADC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7A69D0D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E3E18C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A50B24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D4B99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FE0C799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0D56083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08B4D8D" w14:textId="77777777" w:rsidTr="0037761C">
        <w:trPr>
          <w:trHeight w:val="392"/>
        </w:trPr>
        <w:tc>
          <w:tcPr>
            <w:tcW w:w="1809" w:type="dxa"/>
          </w:tcPr>
          <w:p w14:paraId="1F2E7E8B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180B5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11а</w:t>
            </w:r>
          </w:p>
        </w:tc>
        <w:tc>
          <w:tcPr>
            <w:tcW w:w="851" w:type="dxa"/>
          </w:tcPr>
          <w:p w14:paraId="55B95C22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D54173"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31062B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A6C7B6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7487FC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35B26B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E965D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6F4D2C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5946147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64BDF273" w14:textId="77777777" w:rsidTr="0037761C">
        <w:trPr>
          <w:trHeight w:val="392"/>
        </w:trPr>
        <w:tc>
          <w:tcPr>
            <w:tcW w:w="1809" w:type="dxa"/>
          </w:tcPr>
          <w:p w14:paraId="2B2B08E5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D00F79C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1927DAEA" w14:textId="77777777"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906022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8E308B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7E9272C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690CBA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BE1AB7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5B7CFB3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0ABE300F" w14:textId="77777777" w:rsidTr="0037761C">
        <w:trPr>
          <w:trHeight w:val="392"/>
        </w:trPr>
        <w:tc>
          <w:tcPr>
            <w:tcW w:w="1809" w:type="dxa"/>
          </w:tcPr>
          <w:p w14:paraId="660B0994" w14:textId="77777777"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07B70D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2AA5E96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9F754A8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07774C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1C764D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743338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9DDBE2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0AD439E8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472318AD" w14:textId="77777777" w:rsidTr="0037761C">
        <w:trPr>
          <w:trHeight w:val="392"/>
        </w:trPr>
        <w:tc>
          <w:tcPr>
            <w:tcW w:w="1809" w:type="dxa"/>
          </w:tcPr>
          <w:p w14:paraId="3D465A75" w14:textId="77777777"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14:paraId="4F091E6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DF745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7DEB51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7B95C7E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D1E0DF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50B6FF0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2D2198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312A845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96980BC" w14:textId="77777777" w:rsidTr="0037761C">
        <w:trPr>
          <w:trHeight w:val="392"/>
        </w:trPr>
        <w:tc>
          <w:tcPr>
            <w:tcW w:w="1809" w:type="dxa"/>
          </w:tcPr>
          <w:p w14:paraId="28768B5A" w14:textId="77777777"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</w:tcPr>
          <w:p w14:paraId="66CCC1C0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7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831DC9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E8274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38B9BE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F3AA92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77418A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21A09FF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4BFE64B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8102798" w14:textId="77777777" w:rsidTr="0037761C">
        <w:trPr>
          <w:trHeight w:val="392"/>
        </w:trPr>
        <w:tc>
          <w:tcPr>
            <w:tcW w:w="1809" w:type="dxa"/>
          </w:tcPr>
          <w:p w14:paraId="5F7CB377" w14:textId="77777777"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14:paraId="4DFDD025" w14:textId="77777777" w:rsidR="00185242" w:rsidRPr="0037761C" w:rsidRDefault="00185242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D26F535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D54173" w:rsidRPr="0037761C">
              <w:rPr>
                <w:sz w:val="20"/>
                <w:szCs w:val="20"/>
              </w:rPr>
              <w:t>0м. парапет</w:t>
            </w:r>
            <w:r w:rsidR="002C4D8E" w:rsidRPr="0037761C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14:paraId="7A99BCF4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F2E08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E9BF5CD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031AF30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D1A85A0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14:paraId="6D85260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15040292" w14:textId="77777777" w:rsidTr="0037761C">
        <w:trPr>
          <w:trHeight w:val="392"/>
        </w:trPr>
        <w:tc>
          <w:tcPr>
            <w:tcW w:w="1809" w:type="dxa"/>
          </w:tcPr>
          <w:p w14:paraId="0ECBB848" w14:textId="77777777" w:rsidR="00185242" w:rsidRPr="00F562C8" w:rsidRDefault="00763CF9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14:paraId="38694F4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12A48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3E3A5D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F51D687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119FE398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DEAFCE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F637EF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52CCC73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4256A0F" w14:textId="77777777" w:rsidTr="0037761C">
        <w:trPr>
          <w:trHeight w:val="392"/>
        </w:trPr>
        <w:tc>
          <w:tcPr>
            <w:tcW w:w="1809" w:type="dxa"/>
          </w:tcPr>
          <w:p w14:paraId="55E3503D" w14:textId="77777777"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14:paraId="0C8A0CA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142A00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4B9C18D7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E71DDF3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15C980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4236B0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38E37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347B2AC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05C44CF2" w14:textId="77777777" w:rsidTr="0037761C">
        <w:trPr>
          <w:trHeight w:val="392"/>
        </w:trPr>
        <w:tc>
          <w:tcPr>
            <w:tcW w:w="1809" w:type="dxa"/>
          </w:tcPr>
          <w:p w14:paraId="5A62CA1E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Монастирська,1</w:t>
            </w:r>
          </w:p>
        </w:tc>
        <w:tc>
          <w:tcPr>
            <w:tcW w:w="851" w:type="dxa"/>
          </w:tcPr>
          <w:p w14:paraId="1AF0C6B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  <w:r w:rsidR="00081DB8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204A1A4" w14:textId="77777777"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B9E2C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43DA9B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CA5690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0BB730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237ED6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669BE59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D32E210" w14:textId="77777777" w:rsidTr="0037761C">
        <w:trPr>
          <w:trHeight w:val="392"/>
        </w:trPr>
        <w:tc>
          <w:tcPr>
            <w:tcW w:w="1809" w:type="dxa"/>
          </w:tcPr>
          <w:p w14:paraId="56C88707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Монастирська,56</w:t>
            </w:r>
          </w:p>
        </w:tc>
        <w:tc>
          <w:tcPr>
            <w:tcW w:w="851" w:type="dxa"/>
          </w:tcPr>
          <w:p w14:paraId="65F0EA56" w14:textId="77777777"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185242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65ADA6E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7A8B1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370F7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958B90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BBED38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C5AC4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646FB9A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D5BADED" w14:textId="77777777" w:rsidTr="0037761C">
        <w:trPr>
          <w:trHeight w:val="392"/>
        </w:trPr>
        <w:tc>
          <w:tcPr>
            <w:tcW w:w="1809" w:type="dxa"/>
          </w:tcPr>
          <w:p w14:paraId="14174CD7" w14:textId="77777777" w:rsidR="00185242" w:rsidRPr="00F562C8" w:rsidRDefault="00185242" w:rsidP="00165CB5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Літописна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</w:t>
            </w:r>
            <w:r w:rsidR="00165CB5" w:rsidRPr="00F562C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CEBA37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EA80B1" w14:textId="77777777" w:rsidR="00185242" w:rsidRPr="0037761C" w:rsidRDefault="00165CB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D57E12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66D4F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03E79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BD91F2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38C8F4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62608F0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681D277" w14:textId="77777777" w:rsidTr="0037761C">
        <w:trPr>
          <w:trHeight w:val="392"/>
        </w:trPr>
        <w:tc>
          <w:tcPr>
            <w:tcW w:w="1809" w:type="dxa"/>
          </w:tcPr>
          <w:p w14:paraId="312C2149" w14:textId="77777777" w:rsidR="00185242" w:rsidRPr="00F562C8" w:rsidRDefault="0037761C" w:rsidP="0037761C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 xml:space="preserve">Чорновола </w:t>
            </w:r>
            <w:r w:rsidR="00815AA8"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’ячеслава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14:paraId="0505AC3D" w14:textId="77777777"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45AD54E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59F43B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F496FE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751893B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E0A790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2D2885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51C465C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7473E865" w14:textId="77777777" w:rsidTr="0037761C">
        <w:trPr>
          <w:trHeight w:val="392"/>
        </w:trPr>
        <w:tc>
          <w:tcPr>
            <w:tcW w:w="1809" w:type="dxa"/>
          </w:tcPr>
          <w:p w14:paraId="6D74287F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Виноградна</w:t>
            </w:r>
            <w:r w:rsidR="003D2145" w:rsidRPr="00F562C8">
              <w:rPr>
                <w:sz w:val="20"/>
                <w:szCs w:val="20"/>
              </w:rPr>
              <w:t xml:space="preserve">, </w:t>
            </w:r>
            <w:r w:rsidRPr="00F562C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C42875A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185242"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F4F3ADF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92592C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273D6DB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10682A6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CEF42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B79011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1C2C8EED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025E7D34" w14:textId="77777777" w:rsidTr="0037761C">
        <w:trPr>
          <w:trHeight w:val="392"/>
        </w:trPr>
        <w:tc>
          <w:tcPr>
            <w:tcW w:w="1809" w:type="dxa"/>
          </w:tcPr>
          <w:p w14:paraId="1DA763C7" w14:textId="77777777" w:rsidR="00185242" w:rsidRPr="00F562C8" w:rsidRDefault="0037761C" w:rsidP="0037761C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 xml:space="preserve">Симоненка </w:t>
            </w:r>
            <w:r w:rsidR="00F562C8"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асиля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14:paraId="39AB9126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5EC4011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6276CF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374CA9B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28D42E6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04C39EF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57717F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30A9EFBA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41CFDC57" w14:textId="77777777" w:rsidTr="0037761C">
        <w:trPr>
          <w:trHeight w:val="392"/>
        </w:trPr>
        <w:tc>
          <w:tcPr>
            <w:tcW w:w="1809" w:type="dxa"/>
          </w:tcPr>
          <w:p w14:paraId="7DF5E411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lastRenderedPageBreak/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851" w:type="dxa"/>
          </w:tcPr>
          <w:p w14:paraId="5D3B5883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8BF7F91" w14:textId="77777777" w:rsidR="00185242" w:rsidRPr="0037761C" w:rsidRDefault="00165CB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8DBFAE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FF6687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60D2DAC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29DF727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1F5A92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5AE29736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18EEF6A2" w14:textId="77777777" w:rsidTr="0037761C">
        <w:trPr>
          <w:trHeight w:val="392"/>
        </w:trPr>
        <w:tc>
          <w:tcPr>
            <w:tcW w:w="1809" w:type="dxa"/>
          </w:tcPr>
          <w:p w14:paraId="5E44DAC2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851" w:type="dxa"/>
          </w:tcPr>
          <w:p w14:paraId="12892690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32990CD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8FA772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17917E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35306A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8F41B5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D85F26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11C6F69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026E7E1" w14:textId="77777777" w:rsidTr="0037761C">
        <w:trPr>
          <w:trHeight w:val="392"/>
        </w:trPr>
        <w:tc>
          <w:tcPr>
            <w:tcW w:w="1809" w:type="dxa"/>
          </w:tcPr>
          <w:p w14:paraId="227852AC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851" w:type="dxa"/>
          </w:tcPr>
          <w:p w14:paraId="7D0859F3" w14:textId="77777777"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446FB015" w14:textId="77777777"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C2EDF9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03022DA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1B5E447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A0364E4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2444A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14:paraId="7C428CF7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0F7211E2" w14:textId="77777777" w:rsidTr="0037761C">
        <w:trPr>
          <w:trHeight w:val="392"/>
        </w:trPr>
        <w:tc>
          <w:tcPr>
            <w:tcW w:w="1809" w:type="dxa"/>
          </w:tcPr>
          <w:p w14:paraId="0F9A57DE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51" w:type="dxa"/>
          </w:tcPr>
          <w:p w14:paraId="2F298ACF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BEF2A6" w14:textId="77777777"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6B7324" w:rsidRPr="00377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36FC723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3754B9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FB9E9DD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4DA704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0D154E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14:paraId="30F70470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3EC7E868" w14:textId="77777777" w:rsidTr="0037761C">
        <w:trPr>
          <w:trHeight w:val="392"/>
        </w:trPr>
        <w:tc>
          <w:tcPr>
            <w:tcW w:w="1809" w:type="dxa"/>
          </w:tcPr>
          <w:p w14:paraId="2624D2BC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14:paraId="6DB542A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CAB7AA" w14:textId="77777777" w:rsidR="00185242" w:rsidRPr="0037761C" w:rsidRDefault="00185242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6B7324" w:rsidRPr="003776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4F4DB2F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897F88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5EE35A3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8C6EA8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7DEA10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45894925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1EC10937" w14:textId="77777777" w:rsidTr="0037761C">
        <w:trPr>
          <w:trHeight w:val="392"/>
        </w:trPr>
        <w:tc>
          <w:tcPr>
            <w:tcW w:w="1809" w:type="dxa"/>
          </w:tcPr>
          <w:p w14:paraId="162BC110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14:paraId="279A5024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0139EF" w14:textId="77777777" w:rsidR="00185242" w:rsidRPr="0037761C" w:rsidRDefault="002C4D8E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6B7324" w:rsidRPr="0037761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188341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F703100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E14A56A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1ABA3D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676AC2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577781F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239DDB63" w14:textId="77777777" w:rsidTr="0037761C">
        <w:trPr>
          <w:trHeight w:val="392"/>
        </w:trPr>
        <w:tc>
          <w:tcPr>
            <w:tcW w:w="1809" w:type="dxa"/>
          </w:tcPr>
          <w:p w14:paraId="6E8B56D3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14:paraId="728EC04E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7460A7" w14:textId="77777777" w:rsidR="00185242" w:rsidRPr="0037761C" w:rsidRDefault="002C4D8E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6B7324" w:rsidRPr="0037761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0ACCB4C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FFFA46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A313D33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05AB69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A8DCBD7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14:paraId="4CD1B1C6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568D787F" w14:textId="77777777" w:rsidTr="0037761C">
        <w:trPr>
          <w:trHeight w:val="392"/>
        </w:trPr>
        <w:tc>
          <w:tcPr>
            <w:tcW w:w="1809" w:type="dxa"/>
          </w:tcPr>
          <w:p w14:paraId="79F6325D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</w:tcPr>
          <w:p w14:paraId="74F70BF9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9348C4" w14:textId="77777777"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15B640A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A19AF80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66E6924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4C440ED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FB9C71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14:paraId="2AAD5473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14:paraId="4587D944" w14:textId="77777777" w:rsidTr="0037761C">
        <w:trPr>
          <w:trHeight w:val="392"/>
        </w:trPr>
        <w:tc>
          <w:tcPr>
            <w:tcW w:w="1809" w:type="dxa"/>
          </w:tcPr>
          <w:p w14:paraId="0C548D3C" w14:textId="77777777"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14:paraId="22BAFC42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6C320F" w14:textId="77777777" w:rsidR="00185242" w:rsidRPr="0037761C" w:rsidRDefault="002C4D8E" w:rsidP="002C4D8E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23C97199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17AFB6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1BC8446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2B6340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38B555B" w14:textId="77777777"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14:paraId="23566C5C" w14:textId="77777777"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</w:tbl>
    <w:p w14:paraId="07A6E95D" w14:textId="77777777"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53383A" w14:textId="77777777" w:rsidR="00966EF0" w:rsidRDefault="00966EF0" w:rsidP="00710F71">
      <w:pPr>
        <w:pStyle w:val="Default"/>
        <w:jc w:val="center"/>
      </w:pPr>
    </w:p>
    <w:p w14:paraId="78A0DFAF" w14:textId="77777777"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14:paraId="4EB23BE0" w14:textId="77777777"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 w:rsidR="000F3472">
        <w:t>4</w:t>
      </w:r>
      <w:r w:rsidR="00185242" w:rsidRPr="00B00976">
        <w:t>-20</w:t>
      </w:r>
      <w:r w:rsidR="008F34AC">
        <w:t>2</w:t>
      </w:r>
      <w:r w:rsidR="000F3472">
        <w:t>5</w:t>
      </w:r>
      <w:r w:rsidR="008F34AC">
        <w:t xml:space="preserve"> </w:t>
      </w:r>
      <w:r w:rsidR="00185242" w:rsidRPr="00B00976">
        <w:t>рр.</w:t>
      </w:r>
    </w:p>
    <w:p w14:paraId="26AFF198" w14:textId="77777777"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14:paraId="1E9536D2" w14:textId="77777777" w:rsidTr="00F962C0">
        <w:trPr>
          <w:trHeight w:val="287"/>
        </w:trPr>
        <w:tc>
          <w:tcPr>
            <w:tcW w:w="534" w:type="dxa"/>
          </w:tcPr>
          <w:p w14:paraId="46D4194D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14:paraId="51DB8AF2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14:paraId="6E6E35EF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14:paraId="151811BB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14:paraId="576CE8CE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14:paraId="082C17AF" w14:textId="77777777"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14:paraId="1F741D4F" w14:textId="77777777" w:rsidTr="00F962C0">
        <w:trPr>
          <w:trHeight w:val="127"/>
        </w:trPr>
        <w:tc>
          <w:tcPr>
            <w:tcW w:w="534" w:type="dxa"/>
          </w:tcPr>
          <w:p w14:paraId="5D64CA23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14:paraId="7EAB953A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14:paraId="1788BD38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14:paraId="73CFDD97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14:paraId="0874D84E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14:paraId="059AD1ED" w14:textId="77777777"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14:paraId="05DCD8B5" w14:textId="77777777" w:rsidTr="00F962C0">
        <w:trPr>
          <w:trHeight w:val="288"/>
        </w:trPr>
        <w:tc>
          <w:tcPr>
            <w:tcW w:w="534" w:type="dxa"/>
          </w:tcPr>
          <w:p w14:paraId="4495199E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14:paraId="2704ABE6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14:paraId="794366CD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14:paraId="29CBB4EB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06E86B53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1D69FB5D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0DB4314B" w14:textId="77777777" w:rsidTr="00F962C0">
        <w:trPr>
          <w:trHeight w:val="288"/>
        </w:trPr>
        <w:tc>
          <w:tcPr>
            <w:tcW w:w="534" w:type="dxa"/>
          </w:tcPr>
          <w:p w14:paraId="04725AE5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14:paraId="3215AD14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14:paraId="049DA05A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14:paraId="2E1D4622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34184AFD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23018E13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23025A10" w14:textId="77777777" w:rsidTr="00F962C0">
        <w:trPr>
          <w:trHeight w:val="295"/>
        </w:trPr>
        <w:tc>
          <w:tcPr>
            <w:tcW w:w="534" w:type="dxa"/>
          </w:tcPr>
          <w:p w14:paraId="54D3BB2C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14:paraId="59C07846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14:paraId="47D307D8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14:paraId="05E0D153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1CCB0731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33DF9275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31A16763" w14:textId="77777777" w:rsidTr="00F962C0">
        <w:trPr>
          <w:trHeight w:val="288"/>
        </w:trPr>
        <w:tc>
          <w:tcPr>
            <w:tcW w:w="534" w:type="dxa"/>
          </w:tcPr>
          <w:p w14:paraId="2C45DD33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14:paraId="0F43A8A6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14:paraId="31A9A7D8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14:paraId="5498E481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08831D4E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2907F727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123CF336" w14:textId="77777777" w:rsidTr="00F962C0">
        <w:trPr>
          <w:trHeight w:val="288"/>
        </w:trPr>
        <w:tc>
          <w:tcPr>
            <w:tcW w:w="534" w:type="dxa"/>
          </w:tcPr>
          <w:p w14:paraId="1808211A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14:paraId="0AEA97A6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14:paraId="64C86D6E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14:paraId="781B02A7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3F41BDE0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581E01EE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3197DC58" w14:textId="77777777" w:rsidTr="00F962C0">
        <w:trPr>
          <w:trHeight w:val="288"/>
        </w:trPr>
        <w:tc>
          <w:tcPr>
            <w:tcW w:w="534" w:type="dxa"/>
          </w:tcPr>
          <w:p w14:paraId="474B19BC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14:paraId="27272734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14:paraId="2417AA91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14:paraId="3AF74AC0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3BFB8BEE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3C33FDAE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14:paraId="33BE9842" w14:textId="77777777" w:rsidTr="00F962C0">
        <w:trPr>
          <w:trHeight w:val="288"/>
        </w:trPr>
        <w:tc>
          <w:tcPr>
            <w:tcW w:w="534" w:type="dxa"/>
          </w:tcPr>
          <w:p w14:paraId="29ECF788" w14:textId="77777777"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14:paraId="02E0F4E7" w14:textId="77777777"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14:paraId="0B1FE2E4" w14:textId="77777777"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14:paraId="614FF54F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5382B62C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14:paraId="5893A8C6" w14:textId="77777777"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14:paraId="31E3FE22" w14:textId="77777777"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299363F" w14:textId="77777777"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AC2C4D6" w14:textId="77777777"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D061731" w14:textId="77777777"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14:paraId="2DB47749" w14:textId="77777777"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14:paraId="7F51061B" w14:textId="77777777"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62642ACC" w14:textId="77777777"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37CAD104" w14:textId="77777777"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7AC1586C" w14:textId="77777777"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666A1C7F" w14:textId="77777777"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0FD41852" w14:textId="77777777"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56B5AFA5" w14:textId="77777777"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13202D14" w14:textId="77777777"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546E0D77" w14:textId="77777777"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1D0766B9" w14:textId="77777777"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3FFC8E8A" w14:textId="77777777"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56F51AF9" w14:textId="77777777"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14:paraId="1418B04E" w14:textId="77777777"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2305EC1" w14:textId="77777777"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64AFD15A" w14:textId="77777777"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</w:t>
      </w:r>
    </w:p>
    <w:p w14:paraId="47FF4F39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14:paraId="288F1C45" w14:textId="77777777"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153C3F63" w14:textId="77777777"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435874E8" w14:textId="77777777" w:rsidR="00185242" w:rsidRDefault="00185242" w:rsidP="00710F71">
      <w:pPr>
        <w:pStyle w:val="Default"/>
        <w:jc w:val="center"/>
      </w:pPr>
    </w:p>
    <w:p w14:paraId="3389CE1C" w14:textId="77777777"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14:paraId="48B4DC3E" w14:textId="77777777"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0F3472">
        <w:t>4</w:t>
      </w:r>
      <w:r>
        <w:t>-20</w:t>
      </w:r>
      <w:r w:rsidR="008F34AC">
        <w:t>2</w:t>
      </w:r>
      <w:r w:rsidR="000F3472">
        <w:t>5</w:t>
      </w:r>
      <w:r>
        <w:t xml:space="preserve"> </w:t>
      </w:r>
      <w:r w:rsidRPr="00B00976">
        <w:t>рр.</w:t>
      </w:r>
    </w:p>
    <w:p w14:paraId="5D7208B8" w14:textId="77777777"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14:paraId="6FEC0955" w14:textId="77777777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14:paraId="7AC55EA5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14:paraId="00CCDE0D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п/п</w:t>
            </w:r>
          </w:p>
        </w:tc>
        <w:tc>
          <w:tcPr>
            <w:tcW w:w="1556" w:type="dxa"/>
          </w:tcPr>
          <w:p w14:paraId="4E6F40CF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14:paraId="1D1625DC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14:paraId="75B733FF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14:paraId="1052BDFE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14:paraId="514F7298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14:paraId="467ADA34" w14:textId="77777777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14:paraId="4D2EF318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14:paraId="1D30CB3E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14:paraId="73F1D619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14:paraId="1FAF6F5A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14:paraId="284F8353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14:paraId="0D6DC067" w14:textId="77777777"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14:paraId="6232F7B8" w14:textId="77777777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14:paraId="7211CBDD" w14:textId="77777777" w:rsidR="00185242" w:rsidRPr="008C4443" w:rsidRDefault="00185242" w:rsidP="00F962C0">
            <w:pPr>
              <w:pStyle w:val="Default"/>
            </w:pPr>
          </w:p>
          <w:p w14:paraId="2FC6C85C" w14:textId="77777777"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78013AA0" w14:textId="77777777"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14:paraId="7D5AD6EB" w14:textId="77777777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14:paraId="585647C0" w14:textId="77777777"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14:paraId="010B7EE6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</w:t>
            </w:r>
            <w:r w:rsidR="006A65F2">
              <w:t>ротиожеледна</w:t>
            </w:r>
            <w:proofErr w:type="spellEnd"/>
            <w:r w:rsidR="006A65F2">
              <w:t xml:space="preserve"> </w:t>
            </w:r>
            <w:r w:rsidRPr="008C4443">
              <w:t>суміш</w:t>
            </w:r>
          </w:p>
          <w:p w14:paraId="310FF17B" w14:textId="77777777"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14:paraId="4BAFD0CE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14:paraId="32EA3B00" w14:textId="77777777"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14:paraId="5EE64E28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14:paraId="44514898" w14:textId="77777777"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2B35AF9D" w14:textId="77777777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14:paraId="20F3DE33" w14:textId="77777777"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14:paraId="46A00280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14:paraId="038CB648" w14:textId="77777777"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14:paraId="48398A19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14:paraId="6273C5C9" w14:textId="77777777"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14:paraId="0E778EA8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14:paraId="1BA88652" w14:textId="77777777"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69FE48C3" w14:textId="77777777" w:rsidTr="00F55342">
        <w:trPr>
          <w:trHeight w:val="446"/>
        </w:trPr>
        <w:tc>
          <w:tcPr>
            <w:tcW w:w="9765" w:type="dxa"/>
            <w:gridSpan w:val="9"/>
          </w:tcPr>
          <w:p w14:paraId="459ED9E0" w14:textId="77777777"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14:paraId="7A1936EB" w14:textId="77777777"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14:paraId="345CDFB1" w14:textId="77777777" w:rsidR="00185242" w:rsidRPr="008C4443" w:rsidRDefault="00185242" w:rsidP="00F962C0">
            <w:pPr>
              <w:pStyle w:val="Default"/>
            </w:pPr>
          </w:p>
        </w:tc>
      </w:tr>
      <w:tr w:rsidR="00185242" w:rsidRPr="008C4443" w14:paraId="2CD8A66E" w14:textId="77777777" w:rsidTr="00F55342">
        <w:trPr>
          <w:trHeight w:val="449"/>
        </w:trPr>
        <w:tc>
          <w:tcPr>
            <w:tcW w:w="3224" w:type="dxa"/>
            <w:gridSpan w:val="2"/>
          </w:tcPr>
          <w:p w14:paraId="5B3A5B45" w14:textId="77777777"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14:paraId="68CC5EA0" w14:textId="77777777"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14:paraId="035703EF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3C3E9934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48882E44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2B63C065" w14:textId="77777777" w:rsidR="00185242" w:rsidRPr="00D54173" w:rsidRDefault="009F7BD2" w:rsidP="00F562C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14:paraId="23EA8F6E" w14:textId="77777777" w:rsidTr="00F55342">
        <w:trPr>
          <w:trHeight w:val="425"/>
        </w:trPr>
        <w:tc>
          <w:tcPr>
            <w:tcW w:w="3224" w:type="dxa"/>
            <w:gridSpan w:val="2"/>
          </w:tcPr>
          <w:p w14:paraId="0E75853C" w14:textId="77777777"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14:paraId="4D84F5E9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00DABE72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62C8C3E0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4B0F4583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1B847572" w14:textId="77777777" w:rsidTr="00F55342">
        <w:trPr>
          <w:trHeight w:val="606"/>
        </w:trPr>
        <w:tc>
          <w:tcPr>
            <w:tcW w:w="3224" w:type="dxa"/>
            <w:gridSpan w:val="2"/>
          </w:tcPr>
          <w:p w14:paraId="788D2475" w14:textId="77777777"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r w:rsidR="00185242" w:rsidRPr="004947C1">
              <w:t>Борекс-2101»</w:t>
            </w:r>
          </w:p>
        </w:tc>
        <w:tc>
          <w:tcPr>
            <w:tcW w:w="1562" w:type="dxa"/>
          </w:tcPr>
          <w:p w14:paraId="59BC90DE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320E71EF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6F35BD21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7BA59CFC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5E05AE77" w14:textId="77777777" w:rsidTr="00F55342">
        <w:trPr>
          <w:trHeight w:val="404"/>
        </w:trPr>
        <w:tc>
          <w:tcPr>
            <w:tcW w:w="3224" w:type="dxa"/>
            <w:gridSpan w:val="2"/>
          </w:tcPr>
          <w:p w14:paraId="439A60AB" w14:textId="77777777"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14:paraId="147B5A30" w14:textId="77777777"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14:paraId="5B3FA3A6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33760AB2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52851E03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57DD40A4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0F0169DC" w14:textId="77777777" w:rsidTr="00F55342">
        <w:trPr>
          <w:trHeight w:val="455"/>
        </w:trPr>
        <w:tc>
          <w:tcPr>
            <w:tcW w:w="3224" w:type="dxa"/>
            <w:gridSpan w:val="2"/>
          </w:tcPr>
          <w:p w14:paraId="1B02F1BC" w14:textId="77777777"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14:paraId="5B007F5A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3D229987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7368B737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1349BDC2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305E1392" w14:textId="77777777" w:rsidTr="00F55342">
        <w:trPr>
          <w:trHeight w:val="455"/>
        </w:trPr>
        <w:tc>
          <w:tcPr>
            <w:tcW w:w="3224" w:type="dxa"/>
            <w:gridSpan w:val="2"/>
          </w:tcPr>
          <w:p w14:paraId="4446E11B" w14:textId="77777777"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14:paraId="6E36ADE2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42B9B894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69EADACF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71D91741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6A7BFCBF" w14:textId="77777777" w:rsidTr="00F55342">
        <w:trPr>
          <w:trHeight w:val="455"/>
        </w:trPr>
        <w:tc>
          <w:tcPr>
            <w:tcW w:w="3224" w:type="dxa"/>
            <w:gridSpan w:val="2"/>
          </w:tcPr>
          <w:p w14:paraId="2421A4BA" w14:textId="77777777"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14:paraId="39B9417F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13127B62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471414B3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686AF669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14:paraId="1A926DEE" w14:textId="77777777" w:rsidTr="00F55342">
        <w:trPr>
          <w:trHeight w:val="455"/>
        </w:trPr>
        <w:tc>
          <w:tcPr>
            <w:tcW w:w="3224" w:type="dxa"/>
            <w:gridSpan w:val="2"/>
          </w:tcPr>
          <w:p w14:paraId="319C2D17" w14:textId="77777777"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14:paraId="4F7A8EF1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14:paraId="2BCA873F" w14:textId="77777777"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14:paraId="13B3519C" w14:textId="77777777"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14:paraId="614E795A" w14:textId="77777777"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</w:tbl>
    <w:p w14:paraId="7E8FFD14" w14:textId="77777777"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ECDC40" w14:textId="77777777"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14:paraId="3DCA8A59" w14:textId="77777777"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14:paraId="1E2A3EFE" w14:textId="77777777"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5BF54C3" w14:textId="77777777"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823A96A" w14:textId="77777777"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B27028C" w14:textId="77777777"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2299BA29" w14:textId="77777777"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7E876FC3" w14:textId="77777777" w:rsidR="00F562C8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</w:p>
    <w:p w14:paraId="2CD786E0" w14:textId="77777777"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14:paraId="635DFCBD" w14:textId="77777777"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27B5D5CC" w14:textId="77777777"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05D7C59C" w14:textId="77777777"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1C4A4A0" w14:textId="77777777"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FEC5562" w14:textId="77777777"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894607A" w14:textId="77777777"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F45F3ED" w14:textId="77777777"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</w:t>
      </w:r>
      <w:r w:rsidR="00A66474">
        <w:rPr>
          <w:rFonts w:ascii="Times New Roman" w:hAnsi="Times New Roman"/>
          <w:b/>
          <w:sz w:val="24"/>
          <w:szCs w:val="24"/>
        </w:rPr>
        <w:t>инських</w:t>
      </w:r>
      <w:proofErr w:type="spellEnd"/>
      <w:r w:rsidR="00A66474">
        <w:rPr>
          <w:rFonts w:ascii="Times New Roman" w:hAnsi="Times New Roman"/>
          <w:b/>
          <w:sz w:val="24"/>
          <w:szCs w:val="24"/>
        </w:rPr>
        <w:t xml:space="preserve"> округів</w:t>
      </w:r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0F3472">
        <w:rPr>
          <w:rFonts w:ascii="Times New Roman" w:hAnsi="Times New Roman"/>
          <w:b/>
          <w:sz w:val="24"/>
          <w:szCs w:val="24"/>
        </w:rPr>
        <w:t>4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0F3472">
        <w:rPr>
          <w:rFonts w:ascii="Times New Roman" w:hAnsi="Times New Roman"/>
          <w:b/>
          <w:sz w:val="24"/>
          <w:szCs w:val="24"/>
        </w:rPr>
        <w:t>5</w:t>
      </w:r>
      <w:r w:rsidR="00151A18">
        <w:rPr>
          <w:rFonts w:ascii="Times New Roman" w:hAnsi="Times New Roman"/>
          <w:b/>
          <w:sz w:val="24"/>
          <w:szCs w:val="24"/>
        </w:rPr>
        <w:t xml:space="preserve">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14:paraId="09AB8924" w14:textId="77777777" w:rsidR="00872236" w:rsidRDefault="00872236" w:rsidP="00872236">
      <w:pPr>
        <w:pStyle w:val="Default"/>
        <w:jc w:val="center"/>
      </w:pPr>
    </w:p>
    <w:p w14:paraId="14B8ECD8" w14:textId="77777777"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14:paraId="099AB911" w14:textId="77777777" w:rsidTr="009B2F83">
        <w:trPr>
          <w:trHeight w:val="262"/>
        </w:trPr>
        <w:tc>
          <w:tcPr>
            <w:tcW w:w="8765" w:type="dxa"/>
          </w:tcPr>
          <w:p w14:paraId="1562C7E1" w14:textId="77777777"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14:paraId="7D50F0E6" w14:textId="77777777" w:rsidTr="00D96CF1">
        <w:trPr>
          <w:trHeight w:val="233"/>
        </w:trPr>
        <w:tc>
          <w:tcPr>
            <w:tcW w:w="8765" w:type="dxa"/>
          </w:tcPr>
          <w:p w14:paraId="0FBA68BE" w14:textId="77777777"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14:paraId="3D332AC6" w14:textId="77777777" w:rsidTr="009B2F83">
        <w:trPr>
          <w:trHeight w:val="250"/>
        </w:trPr>
        <w:tc>
          <w:tcPr>
            <w:tcW w:w="8765" w:type="dxa"/>
          </w:tcPr>
          <w:p w14:paraId="2536AA62" w14:textId="77777777"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  <w:r w:rsidR="0018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1E6" w:rsidRPr="00B244C7" w14:paraId="702FDD44" w14:textId="77777777" w:rsidTr="009B2F83">
        <w:trPr>
          <w:trHeight w:val="254"/>
        </w:trPr>
        <w:tc>
          <w:tcPr>
            <w:tcW w:w="8765" w:type="dxa"/>
          </w:tcPr>
          <w:p w14:paraId="6EFCB81B" w14:textId="77777777"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14:paraId="2F437004" w14:textId="77777777" w:rsidTr="009B2F83">
        <w:trPr>
          <w:trHeight w:val="242"/>
        </w:trPr>
        <w:tc>
          <w:tcPr>
            <w:tcW w:w="8765" w:type="dxa"/>
          </w:tcPr>
          <w:p w14:paraId="77486479" w14:textId="77777777"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І. Богуна,1А,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Забужжя,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2,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9,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35</w:t>
            </w:r>
            <w:r w:rsidR="0018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1E6" w:rsidRPr="00B244C7" w14:paraId="63148CE6" w14:textId="77777777" w:rsidTr="00D96CF1">
        <w:trPr>
          <w:trHeight w:val="221"/>
        </w:trPr>
        <w:tc>
          <w:tcPr>
            <w:tcW w:w="8765" w:type="dxa"/>
          </w:tcPr>
          <w:p w14:paraId="492D1F3F" w14:textId="77777777"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14:paraId="7059991D" w14:textId="77777777" w:rsidTr="006C1911">
        <w:trPr>
          <w:trHeight w:val="212"/>
        </w:trPr>
        <w:tc>
          <w:tcPr>
            <w:tcW w:w="8765" w:type="dxa"/>
          </w:tcPr>
          <w:p w14:paraId="266E4BAB" w14:textId="77777777"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1E6" w:rsidRPr="00B244C7" w14:paraId="04789892" w14:textId="77777777" w:rsidTr="009B2F83">
        <w:trPr>
          <w:trHeight w:val="338"/>
        </w:trPr>
        <w:tc>
          <w:tcPr>
            <w:tcW w:w="8765" w:type="dxa"/>
          </w:tcPr>
          <w:p w14:paraId="3853DE01" w14:textId="77777777"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Чудинівці</w:t>
            </w:r>
          </w:p>
        </w:tc>
      </w:tr>
      <w:tr w:rsidR="008361E6" w:rsidRPr="00B244C7" w14:paraId="0A00279B" w14:textId="77777777" w:rsidTr="00D96CF1">
        <w:trPr>
          <w:trHeight w:val="207"/>
        </w:trPr>
        <w:tc>
          <w:tcPr>
            <w:tcW w:w="8765" w:type="dxa"/>
          </w:tcPr>
          <w:p w14:paraId="2181C21A" w14:textId="77777777"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Забужжя,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1E6" w:rsidRPr="00B244C7" w14:paraId="5BD9CDFE" w14:textId="77777777" w:rsidTr="00D96CF1">
        <w:trPr>
          <w:trHeight w:val="353"/>
        </w:trPr>
        <w:tc>
          <w:tcPr>
            <w:tcW w:w="8765" w:type="dxa"/>
          </w:tcPr>
          <w:p w14:paraId="42FC15B6" w14:textId="77777777"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Куманівці</w:t>
            </w:r>
          </w:p>
        </w:tc>
      </w:tr>
      <w:tr w:rsidR="00535ACA" w:rsidRPr="00B244C7" w14:paraId="6AE8E736" w14:textId="77777777" w:rsidTr="00D96CF1">
        <w:trPr>
          <w:trHeight w:val="245"/>
        </w:trPr>
        <w:tc>
          <w:tcPr>
            <w:tcW w:w="8765" w:type="dxa"/>
          </w:tcPr>
          <w:p w14:paraId="4DC0722C" w14:textId="77777777"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4C2FCC12" w14:textId="77777777" w:rsidTr="009B2F83">
        <w:trPr>
          <w:trHeight w:val="375"/>
        </w:trPr>
        <w:tc>
          <w:tcPr>
            <w:tcW w:w="8765" w:type="dxa"/>
          </w:tcPr>
          <w:p w14:paraId="03FAEBAC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Лозівський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14:paraId="10CE5ED5" w14:textId="77777777" w:rsidTr="00D96CF1">
        <w:trPr>
          <w:trHeight w:val="283"/>
        </w:trPr>
        <w:tc>
          <w:tcPr>
            <w:tcW w:w="8765" w:type="dxa"/>
          </w:tcPr>
          <w:p w14:paraId="60B4BD48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14:paraId="495EB611" w14:textId="77777777" w:rsidTr="00D96CF1">
        <w:trPr>
          <w:trHeight w:val="274"/>
        </w:trPr>
        <w:tc>
          <w:tcPr>
            <w:tcW w:w="8765" w:type="dxa"/>
          </w:tcPr>
          <w:p w14:paraId="5818C587" w14:textId="77777777"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 (біля школи)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0AA3FDB5" w14:textId="77777777" w:rsidTr="009B2F83">
        <w:trPr>
          <w:trHeight w:val="375"/>
        </w:trPr>
        <w:tc>
          <w:tcPr>
            <w:tcW w:w="8765" w:type="dxa"/>
          </w:tcPr>
          <w:p w14:paraId="517B84D7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Педоси</w:t>
            </w:r>
          </w:p>
        </w:tc>
      </w:tr>
      <w:tr w:rsidR="00535ACA" w:rsidRPr="00B244C7" w14:paraId="104D61E9" w14:textId="77777777" w:rsidTr="00D96CF1">
        <w:trPr>
          <w:trHeight w:val="311"/>
        </w:trPr>
        <w:tc>
          <w:tcPr>
            <w:tcW w:w="8765" w:type="dxa"/>
          </w:tcPr>
          <w:p w14:paraId="5048B4D0" w14:textId="77777777"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5CC4FCAD" w14:textId="77777777" w:rsidTr="00D96CF1">
        <w:trPr>
          <w:trHeight w:val="218"/>
        </w:trPr>
        <w:tc>
          <w:tcPr>
            <w:tcW w:w="8765" w:type="dxa"/>
          </w:tcPr>
          <w:p w14:paraId="03B1F307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14:paraId="067BABE4" w14:textId="77777777" w:rsidTr="006C1911">
        <w:trPr>
          <w:trHeight w:val="233"/>
        </w:trPr>
        <w:tc>
          <w:tcPr>
            <w:tcW w:w="8765" w:type="dxa"/>
          </w:tcPr>
          <w:p w14:paraId="0C1E6E57" w14:textId="77777777"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Чкалова, 12,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6B6DF3DB" w14:textId="77777777" w:rsidTr="006C1911">
        <w:trPr>
          <w:trHeight w:val="223"/>
        </w:trPr>
        <w:tc>
          <w:tcPr>
            <w:tcW w:w="8765" w:type="dxa"/>
          </w:tcPr>
          <w:p w14:paraId="517E0AB7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14:paraId="192E326C" w14:textId="77777777" w:rsidTr="006C1911">
        <w:trPr>
          <w:trHeight w:val="227"/>
        </w:trPr>
        <w:tc>
          <w:tcPr>
            <w:tcW w:w="8765" w:type="dxa"/>
          </w:tcPr>
          <w:p w14:paraId="74310F8B" w14:textId="77777777"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6D8C6656" w14:textId="77777777" w:rsidTr="006C1911">
        <w:trPr>
          <w:trHeight w:val="231"/>
        </w:trPr>
        <w:tc>
          <w:tcPr>
            <w:tcW w:w="8765" w:type="dxa"/>
          </w:tcPr>
          <w:p w14:paraId="1C511481" w14:textId="77777777"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14:paraId="0EB34052" w14:textId="77777777" w:rsidTr="006C1911">
        <w:trPr>
          <w:trHeight w:val="221"/>
        </w:trPr>
        <w:tc>
          <w:tcPr>
            <w:tcW w:w="8765" w:type="dxa"/>
          </w:tcPr>
          <w:p w14:paraId="3E3EEA67" w14:textId="77777777" w:rsidR="00535ACA" w:rsidRPr="00535ACA" w:rsidRDefault="00535ACA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Ланська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23, виїзд до кладовища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4B3FF9A8" w14:textId="77777777" w:rsidTr="006C1911">
        <w:trPr>
          <w:trHeight w:val="225"/>
        </w:trPr>
        <w:tc>
          <w:tcPr>
            <w:tcW w:w="8765" w:type="dxa"/>
          </w:tcPr>
          <w:p w14:paraId="0DB74789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14:paraId="358179B5" w14:textId="77777777" w:rsidTr="006C1911">
        <w:trPr>
          <w:trHeight w:val="215"/>
        </w:trPr>
        <w:tc>
          <w:tcPr>
            <w:tcW w:w="8765" w:type="dxa"/>
          </w:tcPr>
          <w:p w14:paraId="70598648" w14:textId="77777777"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47F24B03" w14:textId="77777777" w:rsidTr="006C1911">
        <w:trPr>
          <w:trHeight w:val="205"/>
        </w:trPr>
        <w:tc>
          <w:tcPr>
            <w:tcW w:w="8765" w:type="dxa"/>
          </w:tcPr>
          <w:p w14:paraId="4326F0D7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14:paraId="3A900AA7" w14:textId="77777777" w:rsidTr="006C1911">
        <w:trPr>
          <w:trHeight w:val="223"/>
        </w:trPr>
        <w:tc>
          <w:tcPr>
            <w:tcW w:w="8765" w:type="dxa"/>
          </w:tcPr>
          <w:p w14:paraId="353482F0" w14:textId="77777777"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 виїзд до кладовища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5EEA4EEA" w14:textId="77777777" w:rsidTr="006C1911">
        <w:trPr>
          <w:trHeight w:val="213"/>
        </w:trPr>
        <w:tc>
          <w:tcPr>
            <w:tcW w:w="8765" w:type="dxa"/>
          </w:tcPr>
          <w:p w14:paraId="42F57DDD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14:paraId="4F98EB91" w14:textId="77777777" w:rsidTr="00D96CF1">
        <w:trPr>
          <w:trHeight w:val="204"/>
        </w:trPr>
        <w:tc>
          <w:tcPr>
            <w:tcW w:w="8765" w:type="dxa"/>
          </w:tcPr>
          <w:p w14:paraId="5DE259B9" w14:textId="77777777"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54150B28" w14:textId="77777777" w:rsidTr="006C1911">
        <w:trPr>
          <w:trHeight w:val="207"/>
        </w:trPr>
        <w:tc>
          <w:tcPr>
            <w:tcW w:w="8765" w:type="dxa"/>
          </w:tcPr>
          <w:p w14:paraId="3891FFF4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14:paraId="008E1ED7" w14:textId="77777777" w:rsidTr="006C1911">
        <w:trPr>
          <w:trHeight w:val="197"/>
        </w:trPr>
        <w:tc>
          <w:tcPr>
            <w:tcW w:w="8765" w:type="dxa"/>
          </w:tcPr>
          <w:p w14:paraId="4659DD5D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37761C" w14:paraId="6556B8AD" w14:textId="77777777" w:rsidTr="009B2F83">
        <w:trPr>
          <w:trHeight w:val="375"/>
        </w:trPr>
        <w:tc>
          <w:tcPr>
            <w:tcW w:w="8765" w:type="dxa"/>
          </w:tcPr>
          <w:p w14:paraId="6741E0B7" w14:textId="77777777"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Українки, 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Вишнева, 8,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30,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Лугова, 27,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і біля церкви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1BF0D0AF" w14:textId="77777777" w:rsidTr="006C1911">
        <w:trPr>
          <w:trHeight w:val="213"/>
        </w:trPr>
        <w:tc>
          <w:tcPr>
            <w:tcW w:w="8765" w:type="dxa"/>
          </w:tcPr>
          <w:p w14:paraId="4AF7B53D" w14:textId="77777777"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14:paraId="2CC72212" w14:textId="77777777" w:rsidTr="005059EC">
        <w:trPr>
          <w:trHeight w:val="80"/>
        </w:trPr>
        <w:tc>
          <w:tcPr>
            <w:tcW w:w="8765" w:type="dxa"/>
          </w:tcPr>
          <w:p w14:paraId="00829628" w14:textId="77777777"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48FFD448" w14:textId="77777777" w:rsidTr="006C1911">
        <w:trPr>
          <w:trHeight w:val="207"/>
        </w:trPr>
        <w:tc>
          <w:tcPr>
            <w:tcW w:w="8765" w:type="dxa"/>
          </w:tcPr>
          <w:p w14:paraId="6E72E674" w14:textId="77777777"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с-ще Красносілка</w:t>
            </w:r>
          </w:p>
        </w:tc>
      </w:tr>
      <w:tr w:rsidR="00535ACA" w:rsidRPr="005059EC" w14:paraId="52E3A1B8" w14:textId="77777777" w:rsidTr="005059EC">
        <w:trPr>
          <w:trHeight w:val="216"/>
        </w:trPr>
        <w:tc>
          <w:tcPr>
            <w:tcW w:w="8765" w:type="dxa"/>
          </w:tcPr>
          <w:p w14:paraId="197FB230" w14:textId="77777777"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3CA25728" w14:textId="77777777" w:rsidTr="006C1911">
        <w:trPr>
          <w:trHeight w:val="201"/>
        </w:trPr>
        <w:tc>
          <w:tcPr>
            <w:tcW w:w="8765" w:type="dxa"/>
          </w:tcPr>
          <w:p w14:paraId="01BFF839" w14:textId="77777777"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14:paraId="43BD2D73" w14:textId="77777777" w:rsidTr="006C1911">
        <w:trPr>
          <w:trHeight w:val="191"/>
        </w:trPr>
        <w:tc>
          <w:tcPr>
            <w:tcW w:w="8765" w:type="dxa"/>
          </w:tcPr>
          <w:p w14:paraId="3AF67911" w14:textId="77777777" w:rsidR="006C1911" w:rsidRDefault="00AD5BDB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C8F625C" w14:textId="77777777" w:rsidR="0037761C" w:rsidRPr="00535ACA" w:rsidRDefault="0037761C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14:paraId="5B97D68C" w14:textId="77777777" w:rsidTr="006C1911">
        <w:trPr>
          <w:trHeight w:val="195"/>
        </w:trPr>
        <w:tc>
          <w:tcPr>
            <w:tcW w:w="8765" w:type="dxa"/>
          </w:tcPr>
          <w:p w14:paraId="4B85804D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с. Іванівці</w:t>
            </w:r>
          </w:p>
        </w:tc>
      </w:tr>
      <w:tr w:rsidR="00535ACA" w:rsidRPr="00B244C7" w14:paraId="2CC7C48A" w14:textId="77777777" w:rsidTr="006C1911">
        <w:trPr>
          <w:trHeight w:val="283"/>
        </w:trPr>
        <w:tc>
          <w:tcPr>
            <w:tcW w:w="8765" w:type="dxa"/>
          </w:tcPr>
          <w:p w14:paraId="6B0EAB1F" w14:textId="77777777"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50C91333" w14:textId="77777777" w:rsidTr="006C1911">
        <w:trPr>
          <w:trHeight w:val="258"/>
        </w:trPr>
        <w:tc>
          <w:tcPr>
            <w:tcW w:w="8765" w:type="dxa"/>
          </w:tcPr>
          <w:p w14:paraId="06CBBAC7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14:paraId="08786C39" w14:textId="77777777" w:rsidTr="006C1911">
        <w:trPr>
          <w:trHeight w:val="120"/>
        </w:trPr>
        <w:tc>
          <w:tcPr>
            <w:tcW w:w="8765" w:type="dxa"/>
          </w:tcPr>
          <w:p w14:paraId="4CF25A20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3BDDA806" w14:textId="77777777" w:rsidTr="006C1911">
        <w:trPr>
          <w:trHeight w:val="251"/>
        </w:trPr>
        <w:tc>
          <w:tcPr>
            <w:tcW w:w="8765" w:type="dxa"/>
          </w:tcPr>
          <w:p w14:paraId="0EDC7E15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14:paraId="742DA10F" w14:textId="77777777" w:rsidTr="006C1911">
        <w:trPr>
          <w:trHeight w:val="256"/>
        </w:trPr>
        <w:tc>
          <w:tcPr>
            <w:tcW w:w="8765" w:type="dxa"/>
          </w:tcPr>
          <w:p w14:paraId="4183B117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38EB2DBA" w14:textId="77777777" w:rsidTr="009B2F83">
        <w:trPr>
          <w:trHeight w:val="375"/>
        </w:trPr>
        <w:tc>
          <w:tcPr>
            <w:tcW w:w="8765" w:type="dxa"/>
          </w:tcPr>
          <w:p w14:paraId="1588B742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14:paraId="67B03E27" w14:textId="77777777" w:rsidTr="006C1911">
        <w:trPr>
          <w:trHeight w:val="293"/>
        </w:trPr>
        <w:tc>
          <w:tcPr>
            <w:tcW w:w="8765" w:type="dxa"/>
          </w:tcPr>
          <w:p w14:paraId="31460EBD" w14:textId="77777777"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Незалежності, 75,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01DD45B8" w14:textId="77777777" w:rsidTr="006C1911">
        <w:trPr>
          <w:trHeight w:val="269"/>
        </w:trPr>
        <w:tc>
          <w:tcPr>
            <w:tcW w:w="8765" w:type="dxa"/>
          </w:tcPr>
          <w:p w14:paraId="6F4D41AC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Лисогірка</w:t>
            </w:r>
          </w:p>
        </w:tc>
      </w:tr>
      <w:tr w:rsidR="00535ACA" w:rsidRPr="00B244C7" w14:paraId="418E2DAB" w14:textId="77777777" w:rsidTr="006C1911">
        <w:trPr>
          <w:trHeight w:val="273"/>
        </w:trPr>
        <w:tc>
          <w:tcPr>
            <w:tcW w:w="8765" w:type="dxa"/>
          </w:tcPr>
          <w:p w14:paraId="20C85C6B" w14:textId="77777777"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329CC64A" w14:textId="77777777" w:rsidTr="006C1911">
        <w:trPr>
          <w:trHeight w:val="122"/>
        </w:trPr>
        <w:tc>
          <w:tcPr>
            <w:tcW w:w="8765" w:type="dxa"/>
          </w:tcPr>
          <w:p w14:paraId="067ADDD4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14:paraId="325EF7CF" w14:textId="77777777" w:rsidTr="005059EC">
        <w:trPr>
          <w:trHeight w:val="267"/>
        </w:trPr>
        <w:tc>
          <w:tcPr>
            <w:tcW w:w="8765" w:type="dxa"/>
          </w:tcPr>
          <w:p w14:paraId="436FC82B" w14:textId="77777777"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6B1DD02E" w14:textId="77777777" w:rsidTr="009B2F83">
        <w:trPr>
          <w:trHeight w:val="375"/>
        </w:trPr>
        <w:tc>
          <w:tcPr>
            <w:tcW w:w="8765" w:type="dxa"/>
          </w:tcPr>
          <w:p w14:paraId="0055800B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14:paraId="2DFE65D3" w14:textId="77777777" w:rsidTr="005059EC">
        <w:trPr>
          <w:trHeight w:val="163"/>
        </w:trPr>
        <w:tc>
          <w:tcPr>
            <w:tcW w:w="8765" w:type="dxa"/>
          </w:tcPr>
          <w:p w14:paraId="71C858AA" w14:textId="77777777"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14:paraId="58BC829B" w14:textId="77777777" w:rsidTr="009B2F83">
        <w:trPr>
          <w:trHeight w:val="375"/>
        </w:trPr>
        <w:tc>
          <w:tcPr>
            <w:tcW w:w="8765" w:type="dxa"/>
          </w:tcPr>
          <w:p w14:paraId="13951111" w14:textId="77777777"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Центральна,9А,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Мічуріна,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282D58F6" w14:textId="77777777" w:rsidTr="005059EC">
        <w:trPr>
          <w:trHeight w:val="307"/>
        </w:trPr>
        <w:tc>
          <w:tcPr>
            <w:tcW w:w="8765" w:type="dxa"/>
          </w:tcPr>
          <w:p w14:paraId="52EB4E72" w14:textId="77777777"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14:paraId="0856B328" w14:textId="77777777" w:rsidTr="005059EC">
        <w:trPr>
          <w:trHeight w:val="284"/>
        </w:trPr>
        <w:tc>
          <w:tcPr>
            <w:tcW w:w="8765" w:type="dxa"/>
          </w:tcPr>
          <w:p w14:paraId="6EBA9E45" w14:textId="77777777"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14:paraId="540441CF" w14:textId="77777777" w:rsidTr="005059EC">
        <w:trPr>
          <w:trHeight w:val="273"/>
        </w:trPr>
        <w:tc>
          <w:tcPr>
            <w:tcW w:w="8765" w:type="dxa"/>
          </w:tcPr>
          <w:p w14:paraId="0123C334" w14:textId="77777777"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14:paraId="199A0FAF" w14:textId="77777777" w:rsidTr="009B2F83">
        <w:trPr>
          <w:trHeight w:val="375"/>
        </w:trPr>
        <w:tc>
          <w:tcPr>
            <w:tcW w:w="8765" w:type="dxa"/>
          </w:tcPr>
          <w:p w14:paraId="425D8A93" w14:textId="77777777"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біля кладовища, вул. Садова,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Польова, 15,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47108867" w14:textId="77777777" w:rsidTr="005059EC">
        <w:trPr>
          <w:trHeight w:val="271"/>
        </w:trPr>
        <w:tc>
          <w:tcPr>
            <w:tcW w:w="8765" w:type="dxa"/>
          </w:tcPr>
          <w:p w14:paraId="46585DBA" w14:textId="77777777"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14:paraId="216A8D92" w14:textId="77777777" w:rsidTr="009B2F83">
        <w:trPr>
          <w:trHeight w:val="375"/>
        </w:trPr>
        <w:tc>
          <w:tcPr>
            <w:tcW w:w="8765" w:type="dxa"/>
          </w:tcPr>
          <w:p w14:paraId="604DBD78" w14:textId="77777777"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Гнатюка,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352A52F1" w14:textId="77777777" w:rsidTr="005059EC">
        <w:trPr>
          <w:trHeight w:val="283"/>
        </w:trPr>
        <w:tc>
          <w:tcPr>
            <w:tcW w:w="8765" w:type="dxa"/>
          </w:tcPr>
          <w:p w14:paraId="0FC5DFE0" w14:textId="77777777"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14:paraId="696E20DB" w14:textId="77777777" w:rsidTr="009B2F83">
        <w:trPr>
          <w:trHeight w:val="375"/>
        </w:trPr>
        <w:tc>
          <w:tcPr>
            <w:tcW w:w="8765" w:type="dxa"/>
          </w:tcPr>
          <w:p w14:paraId="33BCB4BA" w14:textId="77777777"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під’їзд до школи, вул. Молодіжна, 11,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Зарічанська,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14:paraId="37FE3049" w14:textId="77777777" w:rsidTr="005059EC">
        <w:trPr>
          <w:trHeight w:val="267"/>
        </w:trPr>
        <w:tc>
          <w:tcPr>
            <w:tcW w:w="8765" w:type="dxa"/>
          </w:tcPr>
          <w:p w14:paraId="40EF50DE" w14:textId="77777777"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14:paraId="6B964364" w14:textId="77777777" w:rsidTr="005059EC">
        <w:trPr>
          <w:trHeight w:val="271"/>
        </w:trPr>
        <w:tc>
          <w:tcPr>
            <w:tcW w:w="8765" w:type="dxa"/>
          </w:tcPr>
          <w:p w14:paraId="2D8F3FFB" w14:textId="77777777"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14:paraId="00C0BE9C" w14:textId="77777777" w:rsidTr="009B2F83">
        <w:trPr>
          <w:trHeight w:val="375"/>
        </w:trPr>
        <w:tc>
          <w:tcPr>
            <w:tcW w:w="8765" w:type="dxa"/>
          </w:tcPr>
          <w:p w14:paraId="7EA450E8" w14:textId="77777777"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76510607" w14:textId="77777777" w:rsidTr="005059EC">
        <w:trPr>
          <w:trHeight w:val="273"/>
        </w:trPr>
        <w:tc>
          <w:tcPr>
            <w:tcW w:w="8765" w:type="dxa"/>
          </w:tcPr>
          <w:p w14:paraId="7D5D108E" w14:textId="77777777"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14:paraId="3651008C" w14:textId="77777777" w:rsidTr="009B2F83">
        <w:trPr>
          <w:trHeight w:val="375"/>
        </w:trPr>
        <w:tc>
          <w:tcPr>
            <w:tcW w:w="8765" w:type="dxa"/>
          </w:tcPr>
          <w:p w14:paraId="1D613C3F" w14:textId="77777777"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біля клубу), 2 підйоми по вул. Л. Українки, вул. Цегельна, 7, підйом по вул. Дружби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6EA24746" w14:textId="77777777" w:rsidTr="005059EC">
        <w:trPr>
          <w:trHeight w:val="272"/>
        </w:trPr>
        <w:tc>
          <w:tcPr>
            <w:tcW w:w="8765" w:type="dxa"/>
          </w:tcPr>
          <w:p w14:paraId="5C8ED585" w14:textId="77777777"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Томашпіль</w:t>
            </w:r>
          </w:p>
        </w:tc>
      </w:tr>
      <w:tr w:rsidR="00535ACA" w:rsidRPr="000952CA" w14:paraId="12F3AD54" w14:textId="77777777" w:rsidTr="009B2F83">
        <w:trPr>
          <w:trHeight w:val="375"/>
        </w:trPr>
        <w:tc>
          <w:tcPr>
            <w:tcW w:w="8765" w:type="dxa"/>
          </w:tcPr>
          <w:p w14:paraId="62954136" w14:textId="77777777"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Крупської, вул. Республіканська (2 підйоми), вул. Шелеста (підйом)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12D932B2" w14:textId="77777777" w:rsidTr="005059EC">
        <w:trPr>
          <w:trHeight w:val="149"/>
        </w:trPr>
        <w:tc>
          <w:tcPr>
            <w:tcW w:w="8765" w:type="dxa"/>
          </w:tcPr>
          <w:p w14:paraId="294D3AE5" w14:textId="77777777"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Журавне</w:t>
            </w:r>
          </w:p>
        </w:tc>
      </w:tr>
      <w:tr w:rsidR="00535ACA" w:rsidRPr="00180B58" w14:paraId="43774B3E" w14:textId="77777777" w:rsidTr="009B2F83">
        <w:trPr>
          <w:trHeight w:val="375"/>
        </w:trPr>
        <w:tc>
          <w:tcPr>
            <w:tcW w:w="8765" w:type="dxa"/>
          </w:tcPr>
          <w:p w14:paraId="317A7F6D" w14:textId="77777777" w:rsidR="00535ACA" w:rsidRPr="00535ACA" w:rsidRDefault="008624AB" w:rsidP="00180B5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 (2 автобусних зупинки), вул. Центральна, 27, 29, вул. Кар’єрна (автобусна зупинка), вул. Н. Курченко (біля церкви)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180B58" w14:paraId="3D89414F" w14:textId="77777777" w:rsidTr="005059EC">
        <w:trPr>
          <w:trHeight w:val="304"/>
        </w:trPr>
        <w:tc>
          <w:tcPr>
            <w:tcW w:w="8765" w:type="dxa"/>
          </w:tcPr>
          <w:p w14:paraId="528E70C6" w14:textId="77777777"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14:paraId="4098E8B6" w14:textId="77777777" w:rsidTr="009B2F83">
        <w:trPr>
          <w:trHeight w:val="375"/>
        </w:trPr>
        <w:tc>
          <w:tcPr>
            <w:tcW w:w="8765" w:type="dxa"/>
          </w:tcPr>
          <w:p w14:paraId="559B4452" w14:textId="77777777"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21DD065B" w14:textId="77777777" w:rsidTr="005059EC">
        <w:trPr>
          <w:trHeight w:val="273"/>
        </w:trPr>
        <w:tc>
          <w:tcPr>
            <w:tcW w:w="8765" w:type="dxa"/>
          </w:tcPr>
          <w:p w14:paraId="45246FAD" w14:textId="77777777"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14:paraId="1FBDF046" w14:textId="77777777" w:rsidTr="005059EC">
        <w:trPr>
          <w:trHeight w:val="278"/>
        </w:trPr>
        <w:tc>
          <w:tcPr>
            <w:tcW w:w="8765" w:type="dxa"/>
          </w:tcPr>
          <w:p w14:paraId="3749A7FA" w14:textId="77777777"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14:paraId="1B130A30" w14:textId="77777777" w:rsidTr="005059EC">
        <w:trPr>
          <w:trHeight w:val="267"/>
        </w:trPr>
        <w:tc>
          <w:tcPr>
            <w:tcW w:w="8765" w:type="dxa"/>
          </w:tcPr>
          <w:p w14:paraId="54B767B9" w14:textId="77777777" w:rsidR="00535ACA" w:rsidRPr="00535ACA" w:rsidRDefault="00095F97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(ГЕС), вул. Центральна, 57, вул. Першотравнева (біля церкви)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2CCFE296" w14:textId="77777777" w:rsidTr="005059EC">
        <w:trPr>
          <w:trHeight w:val="272"/>
        </w:trPr>
        <w:tc>
          <w:tcPr>
            <w:tcW w:w="8765" w:type="dxa"/>
          </w:tcPr>
          <w:p w14:paraId="447A8F15" w14:textId="77777777"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Голодьки</w:t>
            </w:r>
          </w:p>
        </w:tc>
      </w:tr>
      <w:tr w:rsidR="00535ACA" w:rsidRPr="00B244C7" w14:paraId="7854D445" w14:textId="77777777" w:rsidTr="005059EC">
        <w:trPr>
          <w:trHeight w:val="261"/>
        </w:trPr>
        <w:tc>
          <w:tcPr>
            <w:tcW w:w="8765" w:type="dxa"/>
          </w:tcPr>
          <w:p w14:paraId="3E3452AF" w14:textId="77777777" w:rsidR="00535ACA" w:rsidRPr="00535ACA" w:rsidRDefault="00095F97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Замкова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335, вул. Миру, 1В,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 вул. Подільська, 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2E753071" w14:textId="77777777" w:rsidTr="005059EC">
        <w:trPr>
          <w:trHeight w:val="264"/>
        </w:trPr>
        <w:tc>
          <w:tcPr>
            <w:tcW w:w="8765" w:type="dxa"/>
          </w:tcPr>
          <w:p w14:paraId="69604CF5" w14:textId="77777777"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14:paraId="2C4C1539" w14:textId="77777777" w:rsidTr="005059EC">
        <w:trPr>
          <w:trHeight w:val="122"/>
        </w:trPr>
        <w:tc>
          <w:tcPr>
            <w:tcW w:w="8765" w:type="dxa"/>
          </w:tcPr>
          <w:p w14:paraId="60D025EE" w14:textId="77777777"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383134C1" w14:textId="77777777" w:rsidTr="005059EC">
        <w:trPr>
          <w:trHeight w:val="264"/>
        </w:trPr>
        <w:tc>
          <w:tcPr>
            <w:tcW w:w="8765" w:type="dxa"/>
          </w:tcPr>
          <w:p w14:paraId="7DD6E58C" w14:textId="77777777" w:rsidR="00535ACA" w:rsidRPr="006C1911" w:rsidRDefault="006C1911" w:rsidP="0037761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</w:t>
            </w:r>
            <w:r w:rsidR="0037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14:paraId="69D2D09F" w14:textId="77777777" w:rsidTr="005059EC">
        <w:trPr>
          <w:trHeight w:val="283"/>
        </w:trPr>
        <w:tc>
          <w:tcPr>
            <w:tcW w:w="8765" w:type="dxa"/>
          </w:tcPr>
          <w:p w14:paraId="52C1A48F" w14:textId="77777777"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14:paraId="57619EC4" w14:textId="77777777" w:rsidTr="005059EC">
        <w:trPr>
          <w:trHeight w:val="116"/>
        </w:trPr>
        <w:tc>
          <w:tcPr>
            <w:tcW w:w="8765" w:type="dxa"/>
          </w:tcPr>
          <w:p w14:paraId="579A5953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4E8AAAA2" w14:textId="77777777" w:rsidTr="005059EC">
        <w:trPr>
          <w:trHeight w:val="120"/>
        </w:trPr>
        <w:tc>
          <w:tcPr>
            <w:tcW w:w="8765" w:type="dxa"/>
          </w:tcPr>
          <w:p w14:paraId="5714A855" w14:textId="77777777"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14:paraId="58DCC7F5" w14:textId="77777777" w:rsidTr="005059EC">
        <w:trPr>
          <w:trHeight w:val="109"/>
        </w:trPr>
        <w:tc>
          <w:tcPr>
            <w:tcW w:w="8765" w:type="dxa"/>
          </w:tcPr>
          <w:p w14:paraId="38C0D5F4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1641AE97" w14:textId="77777777" w:rsidTr="005059EC">
        <w:trPr>
          <w:trHeight w:val="256"/>
        </w:trPr>
        <w:tc>
          <w:tcPr>
            <w:tcW w:w="8765" w:type="dxa"/>
          </w:tcPr>
          <w:p w14:paraId="28EFE56F" w14:textId="77777777"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14:paraId="7FCD60C5" w14:textId="77777777" w:rsidTr="005059EC">
        <w:trPr>
          <w:trHeight w:val="117"/>
        </w:trPr>
        <w:tc>
          <w:tcPr>
            <w:tcW w:w="8765" w:type="dxa"/>
          </w:tcPr>
          <w:p w14:paraId="70D39378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60CE9012" w14:textId="77777777" w:rsidTr="005059EC">
        <w:trPr>
          <w:trHeight w:val="250"/>
        </w:trPr>
        <w:tc>
          <w:tcPr>
            <w:tcW w:w="8765" w:type="dxa"/>
          </w:tcPr>
          <w:p w14:paraId="05066147" w14:textId="77777777"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14:paraId="3491BE2C" w14:textId="77777777" w:rsidTr="005059EC">
        <w:trPr>
          <w:trHeight w:val="239"/>
        </w:trPr>
        <w:tc>
          <w:tcPr>
            <w:tcW w:w="8765" w:type="dxa"/>
          </w:tcPr>
          <w:p w14:paraId="6F79F3FA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14:paraId="7696E13C" w14:textId="77777777" w:rsidTr="005059EC">
        <w:trPr>
          <w:trHeight w:val="244"/>
        </w:trPr>
        <w:tc>
          <w:tcPr>
            <w:tcW w:w="8765" w:type="dxa"/>
          </w:tcPr>
          <w:p w14:paraId="56397DAB" w14:textId="77777777"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14:paraId="1312DA9D" w14:textId="77777777" w:rsidTr="005059EC">
        <w:trPr>
          <w:trHeight w:val="233"/>
        </w:trPr>
        <w:tc>
          <w:tcPr>
            <w:tcW w:w="8765" w:type="dxa"/>
          </w:tcPr>
          <w:p w14:paraId="154BAC04" w14:textId="77777777"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559859C" w14:textId="77777777"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14:paraId="6667A3EF" w14:textId="77777777"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3109081A" w14:textId="77777777"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288A616" w14:textId="77777777"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14:paraId="0F586F44" w14:textId="77777777"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14:paraId="4EB12BF0" w14:textId="77777777"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14:paraId="7DEF84C7" w14:textId="77777777"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68C5CA64" w14:textId="77777777"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06F2412A" w14:textId="77777777"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16BA8BC7" w14:textId="77777777"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0D910885" w14:textId="77777777"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100084C6" w14:textId="77777777"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7EF26B14" w14:textId="77777777"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3502E596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B2E8721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5302DC72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2FCFEAFD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5676C320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25288CF3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1FB41674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5ACE2141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30DE8E89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650EE207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07021298" w14:textId="77777777"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759001D8" w14:textId="77777777"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30A3B740" w14:textId="77777777" w:rsidR="00A66474" w:rsidRDefault="00A66474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13B9EECA" w14:textId="77777777" w:rsidR="00F562C8" w:rsidRDefault="00F562C8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14:paraId="5F0A7B5F" w14:textId="77777777" w:rsidR="00F562C8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</w:p>
    <w:p w14:paraId="302BC9FF" w14:textId="77777777"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14:paraId="1AF1175A" w14:textId="77777777"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14:paraId="2E1997C3" w14:textId="77777777"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952C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червня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952CA">
        <w:rPr>
          <w:rFonts w:ascii="Times New Roman" w:hAnsi="Times New Roman"/>
          <w:sz w:val="24"/>
          <w:szCs w:val="24"/>
        </w:rPr>
        <w:t>410</w:t>
      </w:r>
    </w:p>
    <w:p w14:paraId="26DFD2EE" w14:textId="77777777"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3ABCC0D" w14:textId="77777777"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0BFF587" w14:textId="77777777"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F3AF79C" w14:textId="77777777"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43A0506" w14:textId="77777777"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</w:t>
      </w:r>
      <w:r w:rsidR="00966EF0">
        <w:rPr>
          <w:rFonts w:ascii="Times New Roman" w:hAnsi="Times New Roman"/>
          <w:b/>
          <w:sz w:val="24"/>
          <w:szCs w:val="24"/>
        </w:rPr>
        <w:t>4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966EF0">
        <w:rPr>
          <w:rFonts w:ascii="Times New Roman" w:hAnsi="Times New Roman"/>
          <w:b/>
          <w:sz w:val="24"/>
          <w:szCs w:val="24"/>
        </w:rPr>
        <w:t>5</w:t>
      </w:r>
      <w:r w:rsidR="00151A18">
        <w:rPr>
          <w:rFonts w:ascii="Times New Roman" w:hAnsi="Times New Roman"/>
          <w:b/>
          <w:sz w:val="24"/>
          <w:szCs w:val="24"/>
        </w:rPr>
        <w:t xml:space="preserve">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14:paraId="10DF79A5" w14:textId="77777777" w:rsidR="00B244C7" w:rsidRDefault="00B244C7" w:rsidP="00B244C7">
      <w:pPr>
        <w:pStyle w:val="Default"/>
        <w:jc w:val="center"/>
      </w:pPr>
    </w:p>
    <w:p w14:paraId="684A66D6" w14:textId="77777777"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14:paraId="614C3BA7" w14:textId="77777777" w:rsidTr="00B244C7">
        <w:trPr>
          <w:trHeight w:val="262"/>
        </w:trPr>
        <w:tc>
          <w:tcPr>
            <w:tcW w:w="4070" w:type="dxa"/>
          </w:tcPr>
          <w:p w14:paraId="09580CEB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14:paraId="11F43970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14:paraId="0E6CDDD0" w14:textId="77777777" w:rsidTr="00B244C7">
        <w:trPr>
          <w:trHeight w:val="408"/>
        </w:trPr>
        <w:tc>
          <w:tcPr>
            <w:tcW w:w="4070" w:type="dxa"/>
          </w:tcPr>
          <w:p w14:paraId="449957D3" w14:textId="77777777"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14:paraId="49CB118B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14:paraId="66610AF8" w14:textId="77777777" w:rsidTr="00B244C7">
        <w:trPr>
          <w:trHeight w:val="250"/>
        </w:trPr>
        <w:tc>
          <w:tcPr>
            <w:tcW w:w="4070" w:type="dxa"/>
          </w:tcPr>
          <w:p w14:paraId="01861FA7" w14:textId="77777777"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14:paraId="1178E7CB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14:paraId="7F3C2705" w14:textId="77777777" w:rsidTr="00B244C7">
        <w:trPr>
          <w:trHeight w:val="254"/>
        </w:trPr>
        <w:tc>
          <w:tcPr>
            <w:tcW w:w="4070" w:type="dxa"/>
          </w:tcPr>
          <w:p w14:paraId="33EEC897" w14:textId="77777777"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14:paraId="6A9207A5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14:paraId="74088BCF" w14:textId="77777777" w:rsidTr="00B244C7">
        <w:trPr>
          <w:trHeight w:val="242"/>
        </w:trPr>
        <w:tc>
          <w:tcPr>
            <w:tcW w:w="4070" w:type="dxa"/>
          </w:tcPr>
          <w:p w14:paraId="41B1E21A" w14:textId="77777777"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14:paraId="603BDFE0" w14:textId="77777777"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14:paraId="3289FAA4" w14:textId="77777777" w:rsidTr="00B244C7">
        <w:trPr>
          <w:trHeight w:val="443"/>
        </w:trPr>
        <w:tc>
          <w:tcPr>
            <w:tcW w:w="4070" w:type="dxa"/>
          </w:tcPr>
          <w:p w14:paraId="06E87293" w14:textId="77777777"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14:paraId="1E8013F2" w14:textId="77777777"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14:paraId="606AD025" w14:textId="77777777" w:rsidTr="00B244C7">
        <w:trPr>
          <w:trHeight w:val="526"/>
        </w:trPr>
        <w:tc>
          <w:tcPr>
            <w:tcW w:w="4070" w:type="dxa"/>
          </w:tcPr>
          <w:p w14:paraId="7261233E" w14:textId="77777777"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14:paraId="1391EE2C" w14:textId="77777777"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14:paraId="22169AB9" w14:textId="77777777" w:rsidTr="00B244C7">
        <w:trPr>
          <w:trHeight w:val="338"/>
        </w:trPr>
        <w:tc>
          <w:tcPr>
            <w:tcW w:w="4070" w:type="dxa"/>
          </w:tcPr>
          <w:p w14:paraId="7CC00430" w14:textId="77777777"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14:paraId="6D6DA317" w14:textId="77777777"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14:paraId="0B33A524" w14:textId="77777777" w:rsidTr="00B244C7">
        <w:trPr>
          <w:trHeight w:val="388"/>
        </w:trPr>
        <w:tc>
          <w:tcPr>
            <w:tcW w:w="4070" w:type="dxa"/>
          </w:tcPr>
          <w:p w14:paraId="583A7E4D" w14:textId="77777777"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14:paraId="570C3AAB" w14:textId="77777777"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14:paraId="0B726B8A" w14:textId="77777777" w:rsidTr="00B244C7">
        <w:trPr>
          <w:trHeight w:val="375"/>
        </w:trPr>
        <w:tc>
          <w:tcPr>
            <w:tcW w:w="4070" w:type="dxa"/>
          </w:tcPr>
          <w:p w14:paraId="57530296" w14:textId="77777777"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14:paraId="26970A49" w14:textId="77777777"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14:paraId="3F943884" w14:textId="77777777"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14:paraId="34490050" w14:textId="77777777"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6F9DC72A" w14:textId="77777777"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14:paraId="12EE88C0" w14:textId="77777777"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14:paraId="6400F634" w14:textId="77777777"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14:paraId="13F21B89" w14:textId="77777777"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A1706CC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706CAA81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13D6145F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16D83D95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00BF3208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1EF1986" w14:textId="77777777"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0CB30180" w14:textId="77777777"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A4D45F2" w14:textId="77777777"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14:paraId="4B3C0ADA" w14:textId="66623786"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</w:p>
    <w:sectPr w:rsidR="00B86888" w:rsidRPr="00250789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0FF65" w14:textId="77777777" w:rsidR="002D4FC6" w:rsidRDefault="002D4FC6" w:rsidP="00B43962">
      <w:pPr>
        <w:spacing w:after="0" w:line="240" w:lineRule="auto"/>
      </w:pPr>
      <w:r>
        <w:separator/>
      </w:r>
    </w:p>
  </w:endnote>
  <w:endnote w:type="continuationSeparator" w:id="0">
    <w:p w14:paraId="78A37071" w14:textId="77777777" w:rsidR="002D4FC6" w:rsidRDefault="002D4FC6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2E54" w14:textId="77777777" w:rsidR="002D4FC6" w:rsidRDefault="002D4FC6" w:rsidP="00B43962">
      <w:pPr>
        <w:spacing w:after="0" w:line="240" w:lineRule="auto"/>
      </w:pPr>
      <w:r>
        <w:separator/>
      </w:r>
    </w:p>
  </w:footnote>
  <w:footnote w:type="continuationSeparator" w:id="0">
    <w:p w14:paraId="00A7A531" w14:textId="77777777" w:rsidR="002D4FC6" w:rsidRDefault="002D4FC6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 w15:restartNumberingAfterBreak="0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517887093">
    <w:abstractNumId w:val="2"/>
  </w:num>
  <w:num w:numId="2" w16cid:durableId="1294215065">
    <w:abstractNumId w:val="1"/>
  </w:num>
  <w:num w:numId="3" w16cid:durableId="14634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68"/>
    <w:rsid w:val="0001549F"/>
    <w:rsid w:val="000254D0"/>
    <w:rsid w:val="00035E45"/>
    <w:rsid w:val="000363DE"/>
    <w:rsid w:val="00040E06"/>
    <w:rsid w:val="00042716"/>
    <w:rsid w:val="000430F9"/>
    <w:rsid w:val="00044D0B"/>
    <w:rsid w:val="0005245A"/>
    <w:rsid w:val="000570D1"/>
    <w:rsid w:val="000622A1"/>
    <w:rsid w:val="00073842"/>
    <w:rsid w:val="00077376"/>
    <w:rsid w:val="00081749"/>
    <w:rsid w:val="00081DB8"/>
    <w:rsid w:val="0009398C"/>
    <w:rsid w:val="000952CA"/>
    <w:rsid w:val="00095F97"/>
    <w:rsid w:val="00096B10"/>
    <w:rsid w:val="000A28DA"/>
    <w:rsid w:val="000B0793"/>
    <w:rsid w:val="000B0F31"/>
    <w:rsid w:val="000B23FC"/>
    <w:rsid w:val="000B4320"/>
    <w:rsid w:val="000B4C29"/>
    <w:rsid w:val="000C1367"/>
    <w:rsid w:val="000C6ACF"/>
    <w:rsid w:val="000D2B3F"/>
    <w:rsid w:val="000D3286"/>
    <w:rsid w:val="000D383B"/>
    <w:rsid w:val="000E0060"/>
    <w:rsid w:val="000F3472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1A18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0B58"/>
    <w:rsid w:val="0018504E"/>
    <w:rsid w:val="00185242"/>
    <w:rsid w:val="001963D9"/>
    <w:rsid w:val="001A6707"/>
    <w:rsid w:val="001D0399"/>
    <w:rsid w:val="001F2B77"/>
    <w:rsid w:val="001F4EB2"/>
    <w:rsid w:val="001F575B"/>
    <w:rsid w:val="00204B06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3BB7"/>
    <w:rsid w:val="002A4F37"/>
    <w:rsid w:val="002B0A38"/>
    <w:rsid w:val="002B1419"/>
    <w:rsid w:val="002B149C"/>
    <w:rsid w:val="002C05E9"/>
    <w:rsid w:val="002C4D8E"/>
    <w:rsid w:val="002C78DA"/>
    <w:rsid w:val="002D0B4A"/>
    <w:rsid w:val="002D4FC6"/>
    <w:rsid w:val="002E2EEE"/>
    <w:rsid w:val="002E332A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7761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2F28"/>
    <w:rsid w:val="004A702F"/>
    <w:rsid w:val="004A7A38"/>
    <w:rsid w:val="004B0545"/>
    <w:rsid w:val="004B23F6"/>
    <w:rsid w:val="004C0E5A"/>
    <w:rsid w:val="004C58A7"/>
    <w:rsid w:val="004C5EFF"/>
    <w:rsid w:val="004D28F7"/>
    <w:rsid w:val="004D50BD"/>
    <w:rsid w:val="004D692A"/>
    <w:rsid w:val="004E7041"/>
    <w:rsid w:val="004F2E99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678ED"/>
    <w:rsid w:val="00687E04"/>
    <w:rsid w:val="006977C4"/>
    <w:rsid w:val="006A5E07"/>
    <w:rsid w:val="006A65F2"/>
    <w:rsid w:val="006B6230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04450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0DA2"/>
    <w:rsid w:val="00741FA8"/>
    <w:rsid w:val="00742A9F"/>
    <w:rsid w:val="007435F2"/>
    <w:rsid w:val="007500A0"/>
    <w:rsid w:val="00751050"/>
    <w:rsid w:val="00751C58"/>
    <w:rsid w:val="00752845"/>
    <w:rsid w:val="00753962"/>
    <w:rsid w:val="00754EBB"/>
    <w:rsid w:val="00760474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B7E58"/>
    <w:rsid w:val="007C0738"/>
    <w:rsid w:val="007D0D27"/>
    <w:rsid w:val="007D2D3D"/>
    <w:rsid w:val="007D3A39"/>
    <w:rsid w:val="007E1BD5"/>
    <w:rsid w:val="007E6C0B"/>
    <w:rsid w:val="007F3F2B"/>
    <w:rsid w:val="00815AA8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B69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26E69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6EF0"/>
    <w:rsid w:val="0096742B"/>
    <w:rsid w:val="0097039F"/>
    <w:rsid w:val="00976D56"/>
    <w:rsid w:val="00981278"/>
    <w:rsid w:val="009839E8"/>
    <w:rsid w:val="00991FB5"/>
    <w:rsid w:val="00995CBF"/>
    <w:rsid w:val="009A0D68"/>
    <w:rsid w:val="009A5414"/>
    <w:rsid w:val="009A6E21"/>
    <w:rsid w:val="009B2E9D"/>
    <w:rsid w:val="009B2F83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1681F"/>
    <w:rsid w:val="00A41141"/>
    <w:rsid w:val="00A426C6"/>
    <w:rsid w:val="00A51ECF"/>
    <w:rsid w:val="00A621EC"/>
    <w:rsid w:val="00A64216"/>
    <w:rsid w:val="00A66474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07D"/>
    <w:rsid w:val="00AD55DB"/>
    <w:rsid w:val="00AD5BDB"/>
    <w:rsid w:val="00AD71EE"/>
    <w:rsid w:val="00AE07E3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184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2DA2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6E7D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469BC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62C8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B1618"/>
    <w:rsid w:val="00FD21E0"/>
    <w:rsid w:val="00FE0EE9"/>
    <w:rsid w:val="00FE28A4"/>
    <w:rsid w:val="00FE73B4"/>
    <w:rsid w:val="00FE7F51"/>
    <w:rsid w:val="00FF0BC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FC563"/>
  <w15:docId w15:val="{682C9CE4-1796-435A-8976-C064874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7472-9F40-4D57-AE6C-2DA55A7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14450</Words>
  <Characters>8237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10</cp:revision>
  <cp:lastPrinted>2024-06-18T09:44:00Z</cp:lastPrinted>
  <dcterms:created xsi:type="dcterms:W3CDTF">2024-03-13T06:19:00Z</dcterms:created>
  <dcterms:modified xsi:type="dcterms:W3CDTF">2024-06-18T10:37:00Z</dcterms:modified>
</cp:coreProperties>
</file>