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7E8B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04C39AC8" wp14:editId="5F1590F1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596666C9" wp14:editId="488202D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918F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203E67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5AADB3C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54D5E05C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2C0CFCD2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094BBE23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9CA00E2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90B279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437C13">
        <w:rPr>
          <w:rFonts w:ascii="Times New Roman" w:hAnsi="Times New Roman"/>
          <w:b/>
          <w:bCs/>
          <w:sz w:val="28"/>
          <w:szCs w:val="28"/>
          <w:lang w:val="uk-UA"/>
        </w:rPr>
        <w:t>14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37C13">
        <w:rPr>
          <w:rFonts w:ascii="Times New Roman" w:hAnsi="Times New Roman"/>
          <w:b/>
          <w:bCs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B567CE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37C13">
        <w:rPr>
          <w:rFonts w:ascii="Times New Roman" w:hAnsi="Times New Roman"/>
          <w:b/>
          <w:bCs/>
          <w:sz w:val="28"/>
          <w:szCs w:val="28"/>
          <w:lang w:val="uk-UA"/>
        </w:rPr>
        <w:t>802</w:t>
      </w:r>
    </w:p>
    <w:p w14:paraId="6B1B93A9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1BFCB415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48953C81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203F0784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2D1026F3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5FB30381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19A53C9" w14:textId="77777777" w:rsidR="009B1263" w:rsidRDefault="009B1263" w:rsidP="009B12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DE2A92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8E7BE2"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8E7BE2">
        <w:rPr>
          <w:rFonts w:ascii="Times New Roman" w:hAnsi="Times New Roman"/>
          <w:sz w:val="28"/>
          <w:szCs w:val="28"/>
          <w:lang w:val="uk-UA" w:eastAsia="ar-SA"/>
        </w:rPr>
        <w:t>.</w:t>
      </w:r>
      <w:r w:rsidR="00442E6C" w:rsidRPr="008E7BE2">
        <w:rPr>
          <w:rFonts w:ascii="Times New Roman" w:hAnsi="Times New Roman"/>
          <w:sz w:val="28"/>
          <w:szCs w:val="28"/>
          <w:lang w:val="uk-UA" w:eastAsia="ar-SA"/>
        </w:rPr>
        <w:t>1</w:t>
      </w:r>
      <w:r w:rsidR="008E7BE2"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8E7BE2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B567CE" w:rsidRPr="008E7BE2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8E7BE2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</w:t>
      </w:r>
      <w:r w:rsidR="00010CB5">
        <w:rPr>
          <w:rFonts w:ascii="Times New Roman" w:hAnsi="Times New Roman"/>
          <w:sz w:val="28"/>
          <w:szCs w:val="28"/>
          <w:lang w:val="uk-UA" w:eastAsia="ar-SA"/>
        </w:rPr>
        <w:t xml:space="preserve">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 w:rsidR="00F461A7">
        <w:rPr>
          <w:rFonts w:ascii="Times New Roman" w:hAnsi="Times New Roman"/>
          <w:sz w:val="28"/>
          <w:szCs w:val="28"/>
          <w:lang w:val="uk-UA" w:eastAsia="ar-SA"/>
        </w:rPr>
        <w:t>29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F461A7">
        <w:rPr>
          <w:rFonts w:ascii="Times New Roman" w:hAnsi="Times New Roman"/>
          <w:sz w:val="28"/>
          <w:szCs w:val="28"/>
          <w:lang w:val="uk-UA" w:eastAsia="ar-SA"/>
        </w:rPr>
        <w:t>19</w:t>
      </w:r>
      <w:r>
        <w:rPr>
          <w:rFonts w:ascii="Times New Roman" w:hAnsi="Times New Roman"/>
          <w:sz w:val="28"/>
          <w:szCs w:val="28"/>
          <w:lang w:val="uk-UA" w:eastAsia="ar-SA"/>
        </w:rPr>
        <w:t>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F461A7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 w:rsidR="007A1E56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488D43C0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6E6CEECB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411DDFA" w14:textId="77777777" w:rsidR="00F67A3F" w:rsidRDefault="00B567CE" w:rsidP="008D695A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2F12C3" w:rsidRPr="00A31A14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2F12C3" w:rsidRPr="00A31A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695A">
        <w:rPr>
          <w:rFonts w:ascii="Times New Roman" w:hAnsi="Times New Roman"/>
          <w:b/>
          <w:sz w:val="28"/>
          <w:szCs w:val="28"/>
          <w:lang w:val="uk-UA"/>
        </w:rPr>
        <w:t>К</w:t>
      </w:r>
      <w:r w:rsidR="00822CF0">
        <w:rPr>
          <w:rFonts w:ascii="Times New Roman" w:hAnsi="Times New Roman"/>
          <w:b/>
          <w:sz w:val="28"/>
          <w:szCs w:val="28"/>
          <w:lang w:val="uk-UA"/>
        </w:rPr>
        <w:t xml:space="preserve">омунальному некомерційному підприємству </w:t>
      </w:r>
      <w:r w:rsidR="008D695A">
        <w:rPr>
          <w:rFonts w:ascii="Times New Roman" w:hAnsi="Times New Roman"/>
          <w:b/>
          <w:sz w:val="28"/>
          <w:szCs w:val="28"/>
          <w:lang w:val="uk-UA"/>
        </w:rPr>
        <w:t>«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Хмільницьк</w:t>
      </w:r>
      <w:r w:rsidR="00DE2A92">
        <w:rPr>
          <w:rFonts w:ascii="Times New Roman" w:hAnsi="Times New Roman"/>
          <w:b/>
          <w:sz w:val="28"/>
          <w:szCs w:val="28"/>
          <w:lang w:val="uk-UA" w:eastAsia="ar-SA"/>
        </w:rPr>
        <w:t>а центральна лікарня</w:t>
      </w:r>
      <w:r w:rsidR="008D695A">
        <w:rPr>
          <w:rFonts w:ascii="Times New Roman" w:hAnsi="Times New Roman"/>
          <w:b/>
          <w:sz w:val="28"/>
          <w:szCs w:val="28"/>
          <w:lang w:val="uk-UA" w:eastAsia="ar-SA"/>
        </w:rPr>
        <w:t>»</w:t>
      </w:r>
      <w:r w:rsidR="00442E6C">
        <w:rPr>
          <w:rFonts w:ascii="Times New Roman" w:hAnsi="Times New Roman"/>
          <w:b/>
          <w:sz w:val="28"/>
          <w:szCs w:val="28"/>
          <w:lang w:val="uk-UA" w:eastAsia="ar-SA"/>
        </w:rPr>
        <w:t xml:space="preserve"> Хмільницької міської ради</w:t>
      </w:r>
      <w:r w:rsidR="00DE2A92">
        <w:rPr>
          <w:rFonts w:ascii="Times New Roman" w:hAnsi="Times New Roman"/>
          <w:b/>
          <w:sz w:val="28"/>
          <w:szCs w:val="28"/>
          <w:lang w:val="uk-UA" w:eastAsia="ar-SA"/>
        </w:rPr>
        <w:t xml:space="preserve"> (стоматологічне відділення)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:</w:t>
      </w:r>
    </w:p>
    <w:p w14:paraId="1C7D9FF5" w14:textId="77777777" w:rsidR="000B49FB" w:rsidRDefault="000B49FB" w:rsidP="000B49FB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(земельна ділянка кадастровий № 0510900000:00:008:</w:t>
      </w:r>
      <w:r w:rsidR="00DE2A92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0705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</w:t>
      </w:r>
    </w:p>
    <w:p w14:paraId="1A6E2F35" w14:textId="77777777" w:rsidR="000B49FB" w:rsidRDefault="000B49FB" w:rsidP="000B49FB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право постійного користування )</w:t>
      </w:r>
    </w:p>
    <w:p w14:paraId="1015B662" w14:textId="77777777" w:rsidR="00F67A3F" w:rsidRPr="00A6146E" w:rsidRDefault="00F67A3F" w:rsidP="00F67A3F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C0294EF" w14:textId="77777777" w:rsidR="00F67A3F" w:rsidRDefault="00F67A3F" w:rsidP="002B3A27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 </w:t>
      </w:r>
      <w:r w:rsidR="008D695A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.1.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Дозволити видал</w:t>
      </w:r>
      <w:r>
        <w:rPr>
          <w:rFonts w:ascii="Times New Roman" w:hAnsi="Times New Roman"/>
          <w:sz w:val="28"/>
          <w:szCs w:val="28"/>
          <w:lang w:val="uk-UA" w:eastAsia="ar-SA"/>
        </w:rPr>
        <w:t>ення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42E6C">
        <w:rPr>
          <w:rFonts w:ascii="Times New Roman" w:hAnsi="Times New Roman"/>
          <w:sz w:val="28"/>
          <w:szCs w:val="28"/>
          <w:lang w:val="uk-UA" w:eastAsia="ar-SA"/>
        </w:rPr>
        <w:t>д</w:t>
      </w:r>
      <w:r w:rsidR="00DE2A92">
        <w:rPr>
          <w:rFonts w:ascii="Times New Roman" w:hAnsi="Times New Roman"/>
          <w:sz w:val="28"/>
          <w:szCs w:val="28"/>
          <w:lang w:val="uk-UA" w:eastAsia="ar-SA"/>
        </w:rPr>
        <w:t>вох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DE2A92">
        <w:rPr>
          <w:rFonts w:ascii="Times New Roman" w:hAnsi="Times New Roman"/>
          <w:sz w:val="28"/>
          <w:szCs w:val="28"/>
          <w:lang w:val="uk-UA" w:eastAsia="ar-SA"/>
        </w:rPr>
        <w:t xml:space="preserve"> породи ялина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що знаходяться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C1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</w:t>
      </w:r>
      <w:r w:rsidR="008D69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D695A" w:rsidRPr="008D695A">
        <w:rPr>
          <w:rFonts w:ascii="Times New Roman" w:hAnsi="Times New Roman"/>
          <w:sz w:val="28"/>
          <w:szCs w:val="28"/>
          <w:lang w:val="uk-UA"/>
        </w:rPr>
        <w:t>К</w:t>
      </w:r>
      <w:r w:rsidR="00822CF0">
        <w:rPr>
          <w:rFonts w:ascii="Times New Roman" w:hAnsi="Times New Roman"/>
          <w:sz w:val="28"/>
          <w:szCs w:val="28"/>
          <w:lang w:val="uk-UA"/>
        </w:rPr>
        <w:t>омунального некомерційного підприємства</w:t>
      </w:r>
      <w:r w:rsidR="008D695A" w:rsidRPr="008D695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>Хмільницьк</w:t>
      </w:r>
      <w:r w:rsidR="00DE2A92">
        <w:rPr>
          <w:rFonts w:ascii="Times New Roman" w:hAnsi="Times New Roman"/>
          <w:sz w:val="28"/>
          <w:szCs w:val="28"/>
          <w:lang w:val="uk-UA" w:eastAsia="ar-SA"/>
        </w:rPr>
        <w:t>а центральна лікарня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»</w:t>
      </w:r>
      <w:r w:rsidR="00442E6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56297">
        <w:rPr>
          <w:rFonts w:ascii="Times New Roman" w:hAnsi="Times New Roman"/>
          <w:sz w:val="28"/>
          <w:szCs w:val="28"/>
          <w:lang w:val="uk-UA" w:eastAsia="ar-SA"/>
        </w:rPr>
        <w:t>Х</w:t>
      </w:r>
      <w:r w:rsidR="00442E6C">
        <w:rPr>
          <w:rFonts w:ascii="Times New Roman" w:hAnsi="Times New Roman"/>
          <w:sz w:val="28"/>
          <w:szCs w:val="28"/>
          <w:lang w:val="uk-UA" w:eastAsia="ar-SA"/>
        </w:rPr>
        <w:t>мільницької міської ради</w:t>
      </w:r>
      <w:r w:rsidR="00DE2A92">
        <w:rPr>
          <w:rFonts w:ascii="Times New Roman" w:hAnsi="Times New Roman"/>
          <w:sz w:val="28"/>
          <w:szCs w:val="28"/>
          <w:lang w:val="uk-UA" w:eastAsia="ar-SA"/>
        </w:rPr>
        <w:t xml:space="preserve"> (стоматологічне відділення)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 w:rsidR="00442E6C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42E6C">
        <w:rPr>
          <w:rFonts w:ascii="Times New Roman" w:hAnsi="Times New Roman"/>
          <w:sz w:val="28"/>
          <w:szCs w:val="28"/>
          <w:lang w:val="uk-UA" w:eastAsia="uk-UA"/>
        </w:rPr>
        <w:t>Чорновола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42E6C">
        <w:rPr>
          <w:rFonts w:ascii="Times New Roman" w:hAnsi="Times New Roman"/>
          <w:sz w:val="28"/>
          <w:szCs w:val="28"/>
          <w:lang w:val="uk-UA" w:eastAsia="uk-UA"/>
        </w:rPr>
        <w:t>6</w:t>
      </w:r>
      <w:r w:rsidR="00DE2A92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 Хмільник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</w:t>
      </w:r>
      <w:r w:rsidR="00DE2A92">
        <w:rPr>
          <w:rFonts w:ascii="Times New Roman" w:hAnsi="Times New Roman"/>
          <w:sz w:val="28"/>
          <w:szCs w:val="28"/>
          <w:lang w:val="uk-UA" w:eastAsia="ar-SA"/>
        </w:rPr>
        <w:t xml:space="preserve"> (аварійні, сухостійні)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зрізуванню</w:t>
      </w:r>
      <w:r w:rsidR="007A010F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7A186BAA" w14:textId="77777777" w:rsidR="00F67A3F" w:rsidRDefault="008D695A" w:rsidP="002B3A27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F67A3F" w:rsidRPr="00A6146E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еревину від зрізан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підпункті 1.1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пункт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1 цього рішення, оприбуткувати через бухгалтерію, гілки та непридатну деревину утилізувати, склавши відповідний акт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15E7469B" w14:textId="77777777" w:rsidR="00F67A3F" w:rsidRPr="00A6146E" w:rsidRDefault="008D695A" w:rsidP="002B3A2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F67A3F" w:rsidRPr="00A6146E">
        <w:rPr>
          <w:rFonts w:ascii="Times New Roman" w:hAnsi="Times New Roman"/>
          <w:b/>
          <w:sz w:val="28"/>
          <w:szCs w:val="28"/>
          <w:lang w:val="uk-UA" w:eastAsia="ar-SA"/>
        </w:rPr>
        <w:t>.3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 xml:space="preserve"> П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ісля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зазначених в п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ідпункті 1.1 пункту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1 цього рішення, провести роботу щодо 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14:paraId="648C66DF" w14:textId="77777777" w:rsidR="006E28EC" w:rsidRDefault="006E28EC" w:rsidP="002B3A2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536C8C" w14:textId="77777777" w:rsidR="00DE2A92" w:rsidRDefault="00DE2A92" w:rsidP="002B3A27">
      <w:pPr>
        <w:pStyle w:val="10"/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10783A83" w14:textId="77777777" w:rsidR="00DE2A92" w:rsidRDefault="00DE2A92" w:rsidP="002B3A27">
      <w:pPr>
        <w:pStyle w:val="a6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F696C9C" w14:textId="77777777" w:rsidR="00DE2A92" w:rsidRDefault="00DE2A92" w:rsidP="002B3A2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одного дерева породи ясен,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 Станційна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(аварійне, сухостійне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3A787F47" w14:textId="77777777" w:rsidR="00DE2A92" w:rsidRDefault="00DE2A92" w:rsidP="002B3A27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двох дерев породи каштан,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 Станційна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(аварійні, сухостійні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3BB7A222" w14:textId="77777777" w:rsidR="00DE2A92" w:rsidRDefault="00DE2A92" w:rsidP="002B3A27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клен,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 Станційна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(аварійн</w:t>
      </w:r>
      <w:r w:rsidR="00BA4B2F">
        <w:rPr>
          <w:rFonts w:ascii="Times New Roman" w:hAnsi="Times New Roman"/>
          <w:sz w:val="28"/>
          <w:szCs w:val="28"/>
          <w:lang w:val="uk-UA" w:eastAsia="ar-SA"/>
        </w:rPr>
        <w:t>о-небезпечне, вкрите омелою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A4B2F">
        <w:rPr>
          <w:rFonts w:ascii="Times New Roman" w:hAnsi="Times New Roman"/>
          <w:sz w:val="28"/>
          <w:szCs w:val="28"/>
          <w:lang w:val="uk-UA"/>
        </w:rPr>
        <w:t>;</w:t>
      </w:r>
    </w:p>
    <w:p w14:paraId="0ED3B5F1" w14:textId="77777777" w:rsidR="00BA4B2F" w:rsidRDefault="00BA4B2F" w:rsidP="002B3A27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ялина,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 Станційна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(аварійне, сухостійне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6AF78BE1" w14:textId="77777777" w:rsidR="002B3A27" w:rsidRDefault="002B3A27" w:rsidP="002B3A27">
      <w:pPr>
        <w:pStyle w:val="a3"/>
        <w:numPr>
          <w:ilvl w:val="0"/>
          <w:numId w:val="7"/>
        </w:numPr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BA4B2F"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трьох дерев породи липа, що знаходяться на території </w:t>
      </w:r>
    </w:p>
    <w:p w14:paraId="35BE32D2" w14:textId="77777777" w:rsidR="002B3A27" w:rsidRDefault="002B3A27" w:rsidP="002B3A27">
      <w:pPr>
        <w:pStyle w:val="a3"/>
        <w:ind w:left="-142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BA4B2F">
        <w:rPr>
          <w:rFonts w:ascii="Times New Roman" w:hAnsi="Times New Roman"/>
          <w:sz w:val="28"/>
          <w:szCs w:val="28"/>
          <w:lang w:val="uk-UA" w:eastAsia="ar-SA"/>
        </w:rPr>
        <w:t>загального користування по вул. Брацлавська в с. Кожухів</w:t>
      </w:r>
      <w:r w:rsidR="00BA4B2F"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</w:t>
      </w:r>
    </w:p>
    <w:p w14:paraId="5CB07456" w14:textId="77777777" w:rsidR="002B3A27" w:rsidRDefault="002B3A27" w:rsidP="002B3A27">
      <w:pPr>
        <w:pStyle w:val="a3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BA4B2F">
        <w:rPr>
          <w:rFonts w:ascii="Times New Roman" w:hAnsi="Times New Roman"/>
          <w:sz w:val="28"/>
          <w:szCs w:val="28"/>
          <w:lang w:val="uk-UA" w:eastAsia="uk-UA"/>
        </w:rPr>
        <w:t>району</w:t>
      </w:r>
      <w:r w:rsidR="00BA4B2F"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="00BA4B2F"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BA4B2F"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BA4B2F">
        <w:rPr>
          <w:rFonts w:ascii="Times New Roman" w:hAnsi="Times New Roman"/>
          <w:sz w:val="28"/>
          <w:szCs w:val="28"/>
          <w:lang w:val="uk-UA"/>
        </w:rPr>
        <w:t xml:space="preserve">о-небезпечні, </w:t>
      </w:r>
      <w:proofErr w:type="spellStart"/>
      <w:r w:rsidR="00BA4B2F">
        <w:rPr>
          <w:rFonts w:ascii="Times New Roman" w:hAnsi="Times New Roman"/>
          <w:sz w:val="28"/>
          <w:szCs w:val="28"/>
          <w:lang w:val="uk-UA"/>
        </w:rPr>
        <w:t>суховершинні</w:t>
      </w:r>
      <w:proofErr w:type="spellEnd"/>
      <w:r w:rsidR="00BA4B2F">
        <w:rPr>
          <w:rFonts w:ascii="Times New Roman" w:hAnsi="Times New Roman"/>
          <w:sz w:val="28"/>
          <w:szCs w:val="28"/>
          <w:lang w:val="uk-UA"/>
        </w:rPr>
        <w:t>,</w:t>
      </w:r>
    </w:p>
    <w:p w14:paraId="786BDD1B" w14:textId="77777777" w:rsidR="002B3A27" w:rsidRPr="00A0082A" w:rsidRDefault="00BA4B2F" w:rsidP="008E7BE2">
      <w:pPr>
        <w:pStyle w:val="a3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A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вкриті омелою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2B3A27" w:rsidRPr="00A0082A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D0E5B27" w14:textId="77777777" w:rsidR="002B3A27" w:rsidRDefault="002B3A27" w:rsidP="002B3A27">
      <w:pPr>
        <w:pStyle w:val="a3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CBDB3C" w14:textId="77777777" w:rsidR="00DE2A92" w:rsidRDefault="00DE2A92" w:rsidP="002B3A27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2A92">
        <w:rPr>
          <w:rFonts w:ascii="Times New Roman" w:hAnsi="Times New Roman"/>
          <w:b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 xml:space="preserve"> 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зрізаних дерев, зазначених в підпункті 2.1 пункту 2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14:paraId="49A64E22" w14:textId="77777777" w:rsidR="00DE2A92" w:rsidRDefault="00DE2A92" w:rsidP="002B3A2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C10572E" w14:textId="77777777" w:rsidR="00DE2A92" w:rsidRDefault="00DE2A92" w:rsidP="002B3A27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 </w:t>
      </w:r>
      <w:r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69ED379B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4C7B227B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AE6951D" w14:textId="77777777" w:rsidR="0038423D" w:rsidRDefault="0038423D" w:rsidP="0038423D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AF33780" w14:textId="77777777" w:rsidR="00385554" w:rsidRDefault="00F8158B" w:rsidP="00A31A1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  <w:r w:rsidR="00385554"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 w:rsidR="00385554"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 w:rsidR="00385554"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 w:rsidR="0038555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икола</w:t>
      </w:r>
      <w:r w:rsidR="00385554"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РЧИШИН</w:t>
      </w:r>
    </w:p>
    <w:p w14:paraId="0FA50BA9" w14:textId="77777777" w:rsidR="007A010F" w:rsidRDefault="007A010F" w:rsidP="005A20B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C41D635" w14:textId="77777777" w:rsidR="004C580E" w:rsidRPr="000079DE" w:rsidRDefault="004C580E" w:rsidP="000079DE">
      <w:pPr>
        <w:shd w:val="clear" w:color="auto" w:fill="FFFFFF"/>
        <w:rPr>
          <w:rFonts w:ascii="Times New Roman" w:hAnsi="Times New Roman"/>
          <w:sz w:val="18"/>
          <w:szCs w:val="18"/>
          <w:lang w:val="en-US" w:eastAsia="ar-SA"/>
        </w:rPr>
      </w:pPr>
    </w:p>
    <w:sectPr w:rsidR="004C580E" w:rsidRPr="000079DE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7712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800451">
    <w:abstractNumId w:val="4"/>
  </w:num>
  <w:num w:numId="3" w16cid:durableId="428047519">
    <w:abstractNumId w:val="1"/>
  </w:num>
  <w:num w:numId="4" w16cid:durableId="948047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9655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1500762">
    <w:abstractNumId w:val="2"/>
  </w:num>
  <w:num w:numId="7" w16cid:durableId="131008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079DE"/>
    <w:rsid w:val="00010CB5"/>
    <w:rsid w:val="00011299"/>
    <w:rsid w:val="00011439"/>
    <w:rsid w:val="0002239A"/>
    <w:rsid w:val="0002516F"/>
    <w:rsid w:val="00044346"/>
    <w:rsid w:val="00053745"/>
    <w:rsid w:val="00085355"/>
    <w:rsid w:val="000962F4"/>
    <w:rsid w:val="000A6736"/>
    <w:rsid w:val="000B49FB"/>
    <w:rsid w:val="000C72D2"/>
    <w:rsid w:val="000D4B4A"/>
    <w:rsid w:val="000D63AF"/>
    <w:rsid w:val="000F6B23"/>
    <w:rsid w:val="000F7C77"/>
    <w:rsid w:val="00102F56"/>
    <w:rsid w:val="00103298"/>
    <w:rsid w:val="00104938"/>
    <w:rsid w:val="001103C5"/>
    <w:rsid w:val="001120B8"/>
    <w:rsid w:val="00113357"/>
    <w:rsid w:val="001157DE"/>
    <w:rsid w:val="00144FE7"/>
    <w:rsid w:val="00145BC7"/>
    <w:rsid w:val="00153E7F"/>
    <w:rsid w:val="00164B2D"/>
    <w:rsid w:val="00183185"/>
    <w:rsid w:val="0018350B"/>
    <w:rsid w:val="001913B5"/>
    <w:rsid w:val="00197954"/>
    <w:rsid w:val="001B32C1"/>
    <w:rsid w:val="001B62C3"/>
    <w:rsid w:val="001B7C1C"/>
    <w:rsid w:val="001C7B1E"/>
    <w:rsid w:val="001E2CF4"/>
    <w:rsid w:val="001F312A"/>
    <w:rsid w:val="00245D47"/>
    <w:rsid w:val="0025350C"/>
    <w:rsid w:val="002555C6"/>
    <w:rsid w:val="00294B58"/>
    <w:rsid w:val="002A61A2"/>
    <w:rsid w:val="002B3A27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556A0"/>
    <w:rsid w:val="003813D8"/>
    <w:rsid w:val="0038423D"/>
    <w:rsid w:val="00385554"/>
    <w:rsid w:val="003877B4"/>
    <w:rsid w:val="003B363A"/>
    <w:rsid w:val="003B7035"/>
    <w:rsid w:val="004169B0"/>
    <w:rsid w:val="00431A0B"/>
    <w:rsid w:val="00434D91"/>
    <w:rsid w:val="00437C13"/>
    <w:rsid w:val="00442E6C"/>
    <w:rsid w:val="00444D06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52EAE"/>
    <w:rsid w:val="00556297"/>
    <w:rsid w:val="00581B3C"/>
    <w:rsid w:val="0058245A"/>
    <w:rsid w:val="005A20BC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3647E"/>
    <w:rsid w:val="00645D6B"/>
    <w:rsid w:val="0066545C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2343B"/>
    <w:rsid w:val="00737B6E"/>
    <w:rsid w:val="00751534"/>
    <w:rsid w:val="00762598"/>
    <w:rsid w:val="007730F6"/>
    <w:rsid w:val="0078331F"/>
    <w:rsid w:val="007844AA"/>
    <w:rsid w:val="00787DE7"/>
    <w:rsid w:val="00791A3A"/>
    <w:rsid w:val="007952E5"/>
    <w:rsid w:val="007A010F"/>
    <w:rsid w:val="007A1E56"/>
    <w:rsid w:val="007A6C2A"/>
    <w:rsid w:val="007C01BB"/>
    <w:rsid w:val="007C1356"/>
    <w:rsid w:val="007C47AB"/>
    <w:rsid w:val="007D5944"/>
    <w:rsid w:val="007E16E3"/>
    <w:rsid w:val="007E35C3"/>
    <w:rsid w:val="007E5E4E"/>
    <w:rsid w:val="007E7C14"/>
    <w:rsid w:val="00806EC7"/>
    <w:rsid w:val="00811049"/>
    <w:rsid w:val="00822CF0"/>
    <w:rsid w:val="00824043"/>
    <w:rsid w:val="00824B7D"/>
    <w:rsid w:val="00826C3E"/>
    <w:rsid w:val="00830731"/>
    <w:rsid w:val="00840452"/>
    <w:rsid w:val="00854123"/>
    <w:rsid w:val="00857EC1"/>
    <w:rsid w:val="0087216D"/>
    <w:rsid w:val="00873E65"/>
    <w:rsid w:val="008B292C"/>
    <w:rsid w:val="008C1A51"/>
    <w:rsid w:val="008C5F66"/>
    <w:rsid w:val="008D4EFA"/>
    <w:rsid w:val="008D695A"/>
    <w:rsid w:val="008D7FE2"/>
    <w:rsid w:val="008E5F65"/>
    <w:rsid w:val="008E7BE2"/>
    <w:rsid w:val="00915DF5"/>
    <w:rsid w:val="00922160"/>
    <w:rsid w:val="00925805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303F4"/>
    <w:rsid w:val="00A31A1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4074"/>
    <w:rsid w:val="00B03269"/>
    <w:rsid w:val="00B2129B"/>
    <w:rsid w:val="00B43717"/>
    <w:rsid w:val="00B45C3C"/>
    <w:rsid w:val="00B56250"/>
    <w:rsid w:val="00B567CE"/>
    <w:rsid w:val="00B61A57"/>
    <w:rsid w:val="00B62279"/>
    <w:rsid w:val="00B7498A"/>
    <w:rsid w:val="00B8768B"/>
    <w:rsid w:val="00BA4B2F"/>
    <w:rsid w:val="00BC04ED"/>
    <w:rsid w:val="00BD1D34"/>
    <w:rsid w:val="00BD42A3"/>
    <w:rsid w:val="00BE293B"/>
    <w:rsid w:val="00BF3178"/>
    <w:rsid w:val="00C010E7"/>
    <w:rsid w:val="00C01388"/>
    <w:rsid w:val="00C02B82"/>
    <w:rsid w:val="00C16F59"/>
    <w:rsid w:val="00C22D98"/>
    <w:rsid w:val="00C31127"/>
    <w:rsid w:val="00C32DC9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93D04"/>
    <w:rsid w:val="00DA48FC"/>
    <w:rsid w:val="00DB5E32"/>
    <w:rsid w:val="00DC38C5"/>
    <w:rsid w:val="00DC566D"/>
    <w:rsid w:val="00DD261E"/>
    <w:rsid w:val="00DE2A92"/>
    <w:rsid w:val="00DF742D"/>
    <w:rsid w:val="00E110FF"/>
    <w:rsid w:val="00E12E16"/>
    <w:rsid w:val="00E31E22"/>
    <w:rsid w:val="00E3338B"/>
    <w:rsid w:val="00E471F5"/>
    <w:rsid w:val="00E83140"/>
    <w:rsid w:val="00E96884"/>
    <w:rsid w:val="00E973E4"/>
    <w:rsid w:val="00EC6409"/>
    <w:rsid w:val="00ED59EF"/>
    <w:rsid w:val="00EE2F84"/>
    <w:rsid w:val="00EE3A9E"/>
    <w:rsid w:val="00EF02C7"/>
    <w:rsid w:val="00EF4FF7"/>
    <w:rsid w:val="00F04260"/>
    <w:rsid w:val="00F16584"/>
    <w:rsid w:val="00F227BC"/>
    <w:rsid w:val="00F461A7"/>
    <w:rsid w:val="00F53D5A"/>
    <w:rsid w:val="00F56CAE"/>
    <w:rsid w:val="00F67A3F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E52F3"/>
  <w15:docId w15:val="{88B2E5D2-EE45-4366-8C07-9E53D625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2824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6</cp:revision>
  <cp:lastPrinted>2024-11-12T07:30:00Z</cp:lastPrinted>
  <dcterms:created xsi:type="dcterms:W3CDTF">2024-11-07T12:59:00Z</dcterms:created>
  <dcterms:modified xsi:type="dcterms:W3CDTF">2024-11-15T08:31:00Z</dcterms:modified>
</cp:coreProperties>
</file>