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6D" w:rsidRPr="00C25B86" w:rsidRDefault="0073386D" w:rsidP="0073386D">
      <w:pPr>
        <w:shd w:val="clear" w:color="auto" w:fill="FFFFFF"/>
        <w:jc w:val="right"/>
        <w:rPr>
          <w:sz w:val="28"/>
          <w:szCs w:val="28"/>
        </w:rPr>
      </w:pPr>
      <w:r>
        <w:rPr>
          <w:noProof/>
          <w:lang w:val="uk-UA" w:eastAsia="uk-UA"/>
        </w:rPr>
        <w:drawing>
          <wp:anchor distT="0" distB="0" distL="114300" distR="114300" simplePos="0" relativeHeight="251660288" behindDoc="0" locked="0" layoutInCell="1" allowOverlap="1">
            <wp:simplePos x="0" y="0"/>
            <wp:positionH relativeFrom="column">
              <wp:posOffset>3060700</wp:posOffset>
            </wp:positionH>
            <wp:positionV relativeFrom="paragraph">
              <wp:posOffset>3175</wp:posOffset>
            </wp:positionV>
            <wp:extent cx="504825" cy="715645"/>
            <wp:effectExtent l="0" t="0" r="9525" b="8255"/>
            <wp:wrapSquare wrapText="bothSides"/>
            <wp:docPr id="3" name="Рисунок 2"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
                    <pic:cNvPicPr>
                      <a:picLocks noChangeAspect="1" noChangeArrowheads="1"/>
                    </pic:cNvPicPr>
                  </pic:nvPicPr>
                  <pic:blipFill>
                    <a:blip r:embed="rId6" cstate="print"/>
                    <a:srcRect/>
                    <a:stretch>
                      <a:fillRect/>
                    </a:stretch>
                  </pic:blipFill>
                  <pic:spPr bwMode="auto">
                    <a:xfrm>
                      <a:off x="0" y="0"/>
                      <a:ext cx="504825" cy="715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3386D" w:rsidRPr="00C25B86" w:rsidRDefault="0073386D" w:rsidP="0073386D">
      <w:pPr>
        <w:shd w:val="clear" w:color="auto" w:fill="FFFFFF"/>
        <w:tabs>
          <w:tab w:val="left" w:pos="8505"/>
        </w:tabs>
        <w:spacing w:line="317" w:lineRule="exact"/>
        <w:ind w:left="2760" w:right="1703" w:firstLine="216"/>
        <w:rPr>
          <w:sz w:val="28"/>
          <w:szCs w:val="28"/>
        </w:rPr>
      </w:pPr>
      <w:r w:rsidRPr="00C25B86">
        <w:rPr>
          <w:sz w:val="28"/>
          <w:szCs w:val="28"/>
        </w:rPr>
        <w:tab/>
      </w:r>
      <w:r w:rsidRPr="00C25B86">
        <w:rPr>
          <w:sz w:val="28"/>
          <w:szCs w:val="28"/>
        </w:rPr>
        <w:tab/>
      </w:r>
    </w:p>
    <w:p w:rsidR="0073386D" w:rsidRPr="00A75D13" w:rsidRDefault="0073386D" w:rsidP="0073386D">
      <w:pPr>
        <w:shd w:val="clear" w:color="auto" w:fill="FFFFFF"/>
        <w:spacing w:line="317" w:lineRule="exact"/>
        <w:ind w:firstLine="709"/>
        <w:rPr>
          <w:i/>
          <w:lang w:val="uk-UA"/>
        </w:rPr>
      </w:pPr>
      <w:r w:rsidRPr="00C25B86">
        <w:rPr>
          <w:sz w:val="28"/>
          <w:szCs w:val="28"/>
        </w:rPr>
        <w:tab/>
      </w:r>
      <w:r w:rsidRPr="00C25B86">
        <w:rPr>
          <w:sz w:val="28"/>
          <w:szCs w:val="28"/>
        </w:rPr>
        <w:tab/>
      </w:r>
      <w:r w:rsidRPr="00C25B86">
        <w:rPr>
          <w:sz w:val="28"/>
          <w:szCs w:val="28"/>
        </w:rPr>
        <w:tab/>
      </w:r>
      <w:r w:rsidRPr="00C25B86">
        <w:rPr>
          <w:sz w:val="28"/>
          <w:szCs w:val="28"/>
        </w:rPr>
        <w:tab/>
      </w:r>
      <w:r w:rsidRPr="00C25B86">
        <w:rPr>
          <w:sz w:val="28"/>
          <w:szCs w:val="28"/>
        </w:rPr>
        <w:tab/>
      </w:r>
      <w:r w:rsidRPr="00C25B86">
        <w:rPr>
          <w:sz w:val="28"/>
          <w:szCs w:val="28"/>
        </w:rPr>
        <w:tab/>
      </w:r>
      <w:r w:rsidRPr="00C25B86">
        <w:rPr>
          <w:sz w:val="28"/>
          <w:szCs w:val="28"/>
        </w:rPr>
        <w:tab/>
      </w:r>
      <w:r w:rsidRPr="00C25B86">
        <w:rPr>
          <w:sz w:val="28"/>
          <w:szCs w:val="28"/>
        </w:rPr>
        <w:tab/>
      </w:r>
      <w:r w:rsidRPr="00C25B86">
        <w:rPr>
          <w:sz w:val="28"/>
          <w:szCs w:val="28"/>
        </w:rPr>
        <w:tab/>
      </w:r>
    </w:p>
    <w:p w:rsidR="000F4019" w:rsidRDefault="000F4019" w:rsidP="000F4019">
      <w:pPr>
        <w:shd w:val="clear" w:color="auto" w:fill="FFFFFF"/>
        <w:spacing w:line="317" w:lineRule="exact"/>
        <w:rPr>
          <w:b/>
          <w:sz w:val="28"/>
          <w:szCs w:val="28"/>
          <w:lang w:val="uk-UA"/>
        </w:rPr>
      </w:pPr>
      <w:r>
        <w:rPr>
          <w:b/>
          <w:sz w:val="28"/>
          <w:szCs w:val="28"/>
          <w:lang w:val="uk-UA"/>
        </w:rPr>
        <w:t xml:space="preserve">                                                     </w:t>
      </w:r>
    </w:p>
    <w:p w:rsidR="0073386D" w:rsidRPr="00C25B86" w:rsidRDefault="0073386D" w:rsidP="000F4019">
      <w:pPr>
        <w:shd w:val="clear" w:color="auto" w:fill="FFFFFF"/>
        <w:spacing w:line="317" w:lineRule="exact"/>
        <w:jc w:val="center"/>
        <w:rPr>
          <w:b/>
          <w:sz w:val="28"/>
          <w:szCs w:val="28"/>
        </w:rPr>
      </w:pPr>
      <w:r w:rsidRPr="00C25B86">
        <w:rPr>
          <w:b/>
          <w:sz w:val="28"/>
          <w:szCs w:val="28"/>
        </w:rPr>
        <w:t>УКРАЇНА</w:t>
      </w:r>
    </w:p>
    <w:p w:rsidR="0073386D" w:rsidRPr="00C25B86" w:rsidRDefault="0073386D" w:rsidP="0073386D">
      <w:pPr>
        <w:shd w:val="clear" w:color="auto" w:fill="FFFFFF"/>
        <w:spacing w:line="317" w:lineRule="exact"/>
        <w:ind w:right="-1" w:firstLine="215"/>
        <w:jc w:val="center"/>
        <w:rPr>
          <w:b/>
          <w:sz w:val="28"/>
          <w:szCs w:val="28"/>
        </w:rPr>
      </w:pPr>
      <w:r w:rsidRPr="00C25B86">
        <w:rPr>
          <w:b/>
          <w:sz w:val="28"/>
          <w:szCs w:val="28"/>
        </w:rPr>
        <w:t>ХМІЛЬНИЦЬКА МІСЬКА РАДА</w:t>
      </w:r>
    </w:p>
    <w:p w:rsidR="0073386D" w:rsidRPr="00C25B86" w:rsidRDefault="0073386D" w:rsidP="0073386D">
      <w:pPr>
        <w:shd w:val="clear" w:color="auto" w:fill="FFFFFF"/>
        <w:spacing w:line="317" w:lineRule="exact"/>
        <w:ind w:right="-1" w:firstLine="215"/>
        <w:jc w:val="center"/>
        <w:rPr>
          <w:b/>
          <w:sz w:val="28"/>
          <w:szCs w:val="28"/>
          <w:lang w:val="uk-UA"/>
        </w:rPr>
      </w:pPr>
      <w:r w:rsidRPr="00C25B86">
        <w:rPr>
          <w:b/>
          <w:sz w:val="28"/>
          <w:szCs w:val="28"/>
          <w:lang w:val="uk-UA"/>
        </w:rPr>
        <w:t>Вінницької області</w:t>
      </w:r>
    </w:p>
    <w:p w:rsidR="0073386D" w:rsidRPr="00C25B86" w:rsidRDefault="0073386D" w:rsidP="0073386D">
      <w:pPr>
        <w:shd w:val="clear" w:color="auto" w:fill="FFFFFF"/>
        <w:spacing w:line="317" w:lineRule="exact"/>
        <w:ind w:right="-1"/>
        <w:jc w:val="center"/>
        <w:rPr>
          <w:b/>
          <w:lang w:val="uk-UA"/>
        </w:rPr>
      </w:pPr>
      <w:r w:rsidRPr="00C25B86">
        <w:rPr>
          <w:b/>
          <w:sz w:val="28"/>
          <w:szCs w:val="28"/>
          <w:lang w:val="uk-UA"/>
        </w:rPr>
        <w:t>РІШЕННЯ №</w:t>
      </w:r>
      <w:r w:rsidR="000F4019">
        <w:rPr>
          <w:b/>
          <w:sz w:val="28"/>
          <w:szCs w:val="28"/>
          <w:lang w:val="uk-UA"/>
        </w:rPr>
        <w:t xml:space="preserve"> 3231</w:t>
      </w:r>
    </w:p>
    <w:p w:rsidR="0073386D" w:rsidRPr="000F4019" w:rsidRDefault="000F4019" w:rsidP="0073386D">
      <w:pPr>
        <w:shd w:val="clear" w:color="auto" w:fill="FFFFFF"/>
        <w:tabs>
          <w:tab w:val="left" w:pos="7152"/>
        </w:tabs>
        <w:ind w:left="19"/>
        <w:rPr>
          <w:sz w:val="28"/>
          <w:szCs w:val="28"/>
          <w:lang w:val="uk-UA"/>
        </w:rPr>
      </w:pPr>
      <w:r w:rsidRPr="000F4019">
        <w:rPr>
          <w:sz w:val="28"/>
          <w:szCs w:val="28"/>
          <w:lang w:val="uk-UA"/>
        </w:rPr>
        <w:t xml:space="preserve">18 лютого </w:t>
      </w:r>
      <w:r w:rsidR="0073386D" w:rsidRPr="000F4019">
        <w:rPr>
          <w:sz w:val="28"/>
          <w:szCs w:val="28"/>
          <w:lang w:val="uk-UA"/>
        </w:rPr>
        <w:t>202</w:t>
      </w:r>
      <w:r w:rsidR="00482DF9" w:rsidRPr="000F4019">
        <w:rPr>
          <w:sz w:val="28"/>
          <w:szCs w:val="28"/>
          <w:lang w:val="uk-UA"/>
        </w:rPr>
        <w:t>5</w:t>
      </w:r>
      <w:r w:rsidR="0073386D" w:rsidRPr="000F4019">
        <w:rPr>
          <w:sz w:val="28"/>
          <w:szCs w:val="28"/>
          <w:lang w:val="uk-UA"/>
        </w:rPr>
        <w:t xml:space="preserve"> р.</w:t>
      </w:r>
      <w:r w:rsidR="0073386D" w:rsidRPr="000F4019">
        <w:rPr>
          <w:sz w:val="28"/>
          <w:szCs w:val="28"/>
          <w:lang w:val="uk-UA"/>
        </w:rPr>
        <w:tab/>
      </w:r>
      <w:r>
        <w:rPr>
          <w:sz w:val="28"/>
          <w:szCs w:val="28"/>
          <w:lang w:val="uk-UA"/>
        </w:rPr>
        <w:t xml:space="preserve">        </w:t>
      </w:r>
      <w:r w:rsidRPr="000F4019">
        <w:rPr>
          <w:sz w:val="28"/>
          <w:szCs w:val="28"/>
          <w:lang w:val="uk-UA"/>
        </w:rPr>
        <w:t>70</w:t>
      </w:r>
      <w:r w:rsidR="0073386D" w:rsidRPr="000F4019">
        <w:rPr>
          <w:sz w:val="28"/>
          <w:szCs w:val="28"/>
          <w:lang w:val="uk-UA"/>
        </w:rPr>
        <w:t xml:space="preserve"> сесії міської ради</w:t>
      </w:r>
    </w:p>
    <w:p w:rsidR="0073386D" w:rsidRPr="000F4019" w:rsidRDefault="0073386D" w:rsidP="0073386D">
      <w:pPr>
        <w:shd w:val="clear" w:color="auto" w:fill="FFFFFF"/>
        <w:tabs>
          <w:tab w:val="left" w:pos="7603"/>
        </w:tabs>
        <w:ind w:left="1090"/>
        <w:rPr>
          <w:sz w:val="28"/>
          <w:szCs w:val="28"/>
          <w:lang w:val="uk-UA"/>
        </w:rPr>
      </w:pPr>
      <w:r w:rsidRPr="000F4019">
        <w:rPr>
          <w:sz w:val="28"/>
          <w:szCs w:val="28"/>
          <w:lang w:val="uk-UA"/>
        </w:rPr>
        <w:t xml:space="preserve">                                                                                                             8</w:t>
      </w:r>
      <w:r w:rsidRPr="000F4019">
        <w:rPr>
          <w:spacing w:val="-2"/>
          <w:sz w:val="28"/>
          <w:szCs w:val="28"/>
          <w:lang w:val="uk-UA"/>
        </w:rPr>
        <w:t xml:space="preserve"> скликання</w:t>
      </w:r>
    </w:p>
    <w:p w:rsidR="00DE12E4" w:rsidRPr="000E2ED1" w:rsidRDefault="00DE12E4" w:rsidP="00DE12E4">
      <w:pPr>
        <w:rPr>
          <w:sz w:val="24"/>
          <w:szCs w:val="24"/>
          <w:lang w:val="uk-UA"/>
        </w:rPr>
      </w:pPr>
      <w:r w:rsidRPr="008B279E">
        <w:rPr>
          <w:sz w:val="24"/>
          <w:szCs w:val="24"/>
          <w:lang w:val="uk-UA"/>
        </w:rPr>
        <w:t xml:space="preserve"> </w:t>
      </w:r>
      <w:r w:rsidRPr="008B279E">
        <w:rPr>
          <w:sz w:val="24"/>
          <w:szCs w:val="24"/>
          <w:lang w:val="uk-UA"/>
        </w:rPr>
        <w:tab/>
      </w:r>
      <w:r w:rsidRPr="008B279E">
        <w:rPr>
          <w:sz w:val="24"/>
          <w:szCs w:val="24"/>
          <w:lang w:val="uk-UA"/>
        </w:rPr>
        <w:tab/>
      </w:r>
      <w:r w:rsidRPr="008B279E">
        <w:rPr>
          <w:sz w:val="24"/>
          <w:szCs w:val="24"/>
          <w:lang w:val="uk-UA"/>
        </w:rPr>
        <w:tab/>
      </w:r>
      <w:r w:rsidRPr="008B279E">
        <w:rPr>
          <w:sz w:val="24"/>
          <w:szCs w:val="24"/>
          <w:lang w:val="uk-UA"/>
        </w:rPr>
        <w:tab/>
      </w:r>
      <w:r w:rsidRPr="008B279E">
        <w:rPr>
          <w:sz w:val="24"/>
          <w:szCs w:val="24"/>
          <w:lang w:val="uk-UA"/>
        </w:rPr>
        <w:tab/>
      </w:r>
      <w:r w:rsidRPr="008B279E">
        <w:rPr>
          <w:sz w:val="24"/>
          <w:szCs w:val="24"/>
          <w:lang w:val="uk-UA"/>
        </w:rPr>
        <w:tab/>
      </w:r>
      <w:r w:rsidRPr="008B279E">
        <w:rPr>
          <w:sz w:val="24"/>
          <w:szCs w:val="24"/>
          <w:lang w:val="uk-UA"/>
        </w:rPr>
        <w:tab/>
      </w:r>
      <w:r w:rsidRPr="008B279E">
        <w:rPr>
          <w:sz w:val="24"/>
          <w:szCs w:val="24"/>
          <w:lang w:val="uk-UA"/>
        </w:rPr>
        <w:tab/>
      </w:r>
      <w:r w:rsidRPr="008B279E">
        <w:rPr>
          <w:sz w:val="24"/>
          <w:szCs w:val="24"/>
          <w:lang w:val="uk-UA"/>
        </w:rPr>
        <w:tab/>
      </w:r>
    </w:p>
    <w:p w:rsidR="00DE64B2" w:rsidRDefault="00DE12E4" w:rsidP="00A75D13">
      <w:pPr>
        <w:shd w:val="clear" w:color="auto" w:fill="FFFFFF"/>
        <w:suppressAutoHyphens/>
        <w:ind w:right="2229"/>
        <w:rPr>
          <w:b/>
          <w:bCs/>
          <w:i/>
          <w:sz w:val="26"/>
          <w:szCs w:val="26"/>
          <w:lang w:val="uk-UA"/>
        </w:rPr>
      </w:pPr>
      <w:r w:rsidRPr="00A618C5">
        <w:rPr>
          <w:b/>
          <w:i/>
          <w:iCs/>
          <w:sz w:val="26"/>
          <w:szCs w:val="26"/>
          <w:lang w:val="uk-UA" w:eastAsia="ar-SA"/>
        </w:rPr>
        <w:t xml:space="preserve">Про виконання </w:t>
      </w:r>
      <w:r w:rsidR="00F64E7C" w:rsidRPr="00A618C5">
        <w:rPr>
          <w:b/>
          <w:i/>
          <w:iCs/>
          <w:sz w:val="26"/>
          <w:szCs w:val="26"/>
          <w:lang w:val="uk-UA" w:eastAsia="ar-SA"/>
        </w:rPr>
        <w:t>у 202</w:t>
      </w:r>
      <w:r w:rsidR="004D7B0E">
        <w:rPr>
          <w:b/>
          <w:i/>
          <w:iCs/>
          <w:sz w:val="26"/>
          <w:szCs w:val="26"/>
          <w:lang w:val="uk-UA" w:eastAsia="ar-SA"/>
        </w:rPr>
        <w:t>4</w:t>
      </w:r>
      <w:r w:rsidR="00F64E7C" w:rsidRPr="00A618C5">
        <w:rPr>
          <w:b/>
          <w:i/>
          <w:iCs/>
          <w:sz w:val="26"/>
          <w:szCs w:val="26"/>
          <w:lang w:val="uk-UA" w:eastAsia="ar-SA"/>
        </w:rPr>
        <w:t xml:space="preserve"> році </w:t>
      </w:r>
      <w:r w:rsidR="00DE64B2" w:rsidRPr="00DE64B2">
        <w:rPr>
          <w:b/>
          <w:bCs/>
          <w:i/>
          <w:sz w:val="26"/>
          <w:szCs w:val="26"/>
          <w:lang w:val="uk-UA"/>
        </w:rPr>
        <w:t xml:space="preserve">комплексної </w:t>
      </w:r>
    </w:p>
    <w:p w:rsidR="00DE64B2" w:rsidRDefault="00DE64B2" w:rsidP="00A75D13">
      <w:pPr>
        <w:shd w:val="clear" w:color="auto" w:fill="FFFFFF"/>
        <w:suppressAutoHyphens/>
        <w:ind w:right="2229"/>
        <w:rPr>
          <w:b/>
          <w:i/>
          <w:sz w:val="26"/>
          <w:szCs w:val="26"/>
          <w:lang w:val="uk-UA"/>
        </w:rPr>
      </w:pPr>
      <w:r w:rsidRPr="00DE64B2">
        <w:rPr>
          <w:b/>
          <w:bCs/>
          <w:i/>
          <w:sz w:val="26"/>
          <w:szCs w:val="26"/>
          <w:lang w:val="uk-UA"/>
        </w:rPr>
        <w:t xml:space="preserve">Програми </w:t>
      </w:r>
      <w:r w:rsidRPr="00DE64B2">
        <w:rPr>
          <w:b/>
          <w:i/>
          <w:sz w:val="26"/>
          <w:szCs w:val="26"/>
          <w:shd w:val="clear" w:color="auto" w:fill="FFFFFF"/>
          <w:lang w:val="uk-UA"/>
        </w:rPr>
        <w:t>підтримки  Захисників і Захисниць</w:t>
      </w:r>
      <w:r w:rsidRPr="00DE64B2">
        <w:rPr>
          <w:b/>
          <w:i/>
          <w:sz w:val="26"/>
          <w:szCs w:val="26"/>
          <w:lang w:val="uk-UA"/>
        </w:rPr>
        <w:t xml:space="preserve"> </w:t>
      </w:r>
    </w:p>
    <w:p w:rsidR="00DE64B2" w:rsidRDefault="00DE64B2" w:rsidP="00A75D13">
      <w:pPr>
        <w:shd w:val="clear" w:color="auto" w:fill="FFFFFF"/>
        <w:suppressAutoHyphens/>
        <w:ind w:right="2229"/>
        <w:rPr>
          <w:b/>
          <w:i/>
          <w:sz w:val="26"/>
          <w:szCs w:val="26"/>
          <w:shd w:val="clear" w:color="auto" w:fill="FFFFFF"/>
          <w:lang w:val="uk-UA"/>
        </w:rPr>
      </w:pPr>
      <w:r w:rsidRPr="00DE64B2">
        <w:rPr>
          <w:b/>
          <w:i/>
          <w:sz w:val="26"/>
          <w:szCs w:val="26"/>
          <w:lang w:val="uk-UA"/>
        </w:rPr>
        <w:t xml:space="preserve">України </w:t>
      </w:r>
      <w:r w:rsidRPr="00DE64B2">
        <w:rPr>
          <w:b/>
          <w:i/>
          <w:sz w:val="26"/>
          <w:szCs w:val="26"/>
          <w:shd w:val="clear" w:color="auto" w:fill="FFFFFF"/>
          <w:lang w:val="uk-UA"/>
        </w:rPr>
        <w:t xml:space="preserve">та членів їх сімей  у Хмільницькій міській ТГ </w:t>
      </w:r>
    </w:p>
    <w:p w:rsidR="00DE12E4" w:rsidRPr="00DE64B2" w:rsidRDefault="00DE64B2" w:rsidP="00A75D13">
      <w:pPr>
        <w:shd w:val="clear" w:color="auto" w:fill="FFFFFF"/>
        <w:suppressAutoHyphens/>
        <w:ind w:right="2229"/>
        <w:rPr>
          <w:b/>
          <w:bCs/>
          <w:i/>
          <w:sz w:val="26"/>
          <w:szCs w:val="26"/>
          <w:lang w:val="uk-UA" w:eastAsia="ar-SA"/>
        </w:rPr>
      </w:pPr>
      <w:r w:rsidRPr="00DE64B2">
        <w:rPr>
          <w:b/>
          <w:bCs/>
          <w:i/>
          <w:sz w:val="26"/>
          <w:szCs w:val="26"/>
          <w:lang w:val="uk-UA"/>
        </w:rPr>
        <w:t xml:space="preserve">на 2024-2028рр. </w:t>
      </w:r>
      <w:r w:rsidR="000E2ED1" w:rsidRPr="00DE64B2">
        <w:rPr>
          <w:b/>
          <w:bCs/>
          <w:i/>
          <w:sz w:val="26"/>
          <w:szCs w:val="26"/>
          <w:lang w:val="uk-UA"/>
        </w:rPr>
        <w:t xml:space="preserve">(зі змінами) </w:t>
      </w:r>
    </w:p>
    <w:p w:rsidR="00DE12E4" w:rsidRDefault="00DE12E4" w:rsidP="00DE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6"/>
          <w:szCs w:val="26"/>
          <w:lang w:val="uk-UA" w:eastAsia="ar-SA"/>
        </w:rPr>
      </w:pPr>
    </w:p>
    <w:p w:rsidR="00DE12E4" w:rsidRPr="00751998" w:rsidRDefault="00DE12E4" w:rsidP="00DE12E4">
      <w:pPr>
        <w:suppressAutoHyphens/>
        <w:autoSpaceDE/>
        <w:autoSpaceDN/>
        <w:ind w:firstLine="708"/>
        <w:jc w:val="both"/>
        <w:rPr>
          <w:sz w:val="26"/>
          <w:szCs w:val="26"/>
          <w:lang w:val="uk-UA" w:eastAsia="ar-SA"/>
        </w:rPr>
      </w:pPr>
      <w:r w:rsidRPr="00FC32BC">
        <w:rPr>
          <w:sz w:val="26"/>
          <w:szCs w:val="26"/>
          <w:lang w:val="uk-UA" w:eastAsia="ar-SA"/>
        </w:rPr>
        <w:t xml:space="preserve">Заслухавши інформацію начальника управління праці та соціального захисту населення міської ради </w:t>
      </w:r>
      <w:proofErr w:type="spellStart"/>
      <w:r w:rsidRPr="00FC32BC">
        <w:rPr>
          <w:sz w:val="26"/>
          <w:szCs w:val="26"/>
          <w:lang w:val="uk-UA" w:eastAsia="ar-SA"/>
        </w:rPr>
        <w:t>І.Тимошенко</w:t>
      </w:r>
      <w:proofErr w:type="spellEnd"/>
      <w:r w:rsidRPr="00FC32BC">
        <w:rPr>
          <w:sz w:val="26"/>
          <w:szCs w:val="26"/>
          <w:lang w:val="uk-UA" w:eastAsia="ar-SA"/>
        </w:rPr>
        <w:t xml:space="preserve"> про виконання </w:t>
      </w:r>
      <w:r w:rsidR="00A54B4F" w:rsidRPr="00FC32BC">
        <w:rPr>
          <w:sz w:val="26"/>
          <w:szCs w:val="26"/>
          <w:lang w:val="uk-UA" w:eastAsia="ar-SA"/>
        </w:rPr>
        <w:t>у 202</w:t>
      </w:r>
      <w:r w:rsidR="002B0857">
        <w:rPr>
          <w:sz w:val="26"/>
          <w:szCs w:val="26"/>
          <w:lang w:val="uk-UA" w:eastAsia="ar-SA"/>
        </w:rPr>
        <w:t>4</w:t>
      </w:r>
      <w:r w:rsidR="00A54B4F" w:rsidRPr="00FC32BC">
        <w:rPr>
          <w:sz w:val="26"/>
          <w:szCs w:val="26"/>
          <w:lang w:val="uk-UA" w:eastAsia="ar-SA"/>
        </w:rPr>
        <w:t xml:space="preserve"> році </w:t>
      </w:r>
      <w:r w:rsidR="00A03D3A" w:rsidRPr="00FC32BC">
        <w:rPr>
          <w:bCs/>
          <w:sz w:val="26"/>
          <w:szCs w:val="26"/>
          <w:lang w:val="uk-UA"/>
        </w:rPr>
        <w:t xml:space="preserve">комплексної Програми </w:t>
      </w:r>
      <w:r w:rsidR="00A03D3A" w:rsidRPr="00FC32BC">
        <w:rPr>
          <w:sz w:val="26"/>
          <w:szCs w:val="26"/>
          <w:shd w:val="clear" w:color="auto" w:fill="FFFFFF"/>
          <w:lang w:val="uk-UA"/>
        </w:rPr>
        <w:t>підтримки  Захисників і Захисниць</w:t>
      </w:r>
      <w:r w:rsidR="00A03D3A" w:rsidRPr="00FC32BC">
        <w:rPr>
          <w:sz w:val="26"/>
          <w:szCs w:val="26"/>
          <w:lang w:val="uk-UA"/>
        </w:rPr>
        <w:t xml:space="preserve"> України </w:t>
      </w:r>
      <w:r w:rsidR="00A03D3A" w:rsidRPr="00FC32BC">
        <w:rPr>
          <w:sz w:val="26"/>
          <w:szCs w:val="26"/>
          <w:shd w:val="clear" w:color="auto" w:fill="FFFFFF"/>
          <w:lang w:val="uk-UA"/>
        </w:rPr>
        <w:t xml:space="preserve">та членів їх сімей  у Хмільницькій міській ТГ </w:t>
      </w:r>
      <w:r w:rsidR="00A03D3A" w:rsidRPr="00FC32BC">
        <w:rPr>
          <w:bCs/>
          <w:sz w:val="26"/>
          <w:szCs w:val="26"/>
          <w:lang w:val="uk-UA"/>
        </w:rPr>
        <w:t>на 2024-2028рр.</w:t>
      </w:r>
      <w:r w:rsidR="00D44B98" w:rsidRPr="00FC32BC">
        <w:rPr>
          <w:sz w:val="26"/>
          <w:szCs w:val="26"/>
          <w:lang w:val="uk-UA"/>
        </w:rPr>
        <w:t xml:space="preserve">, </w:t>
      </w:r>
      <w:r w:rsidR="00FC32BC" w:rsidRPr="00FC32BC">
        <w:rPr>
          <w:bCs/>
          <w:sz w:val="26"/>
          <w:szCs w:val="26"/>
          <w:lang w:val="uk-UA"/>
        </w:rPr>
        <w:t xml:space="preserve">затвердженої </w:t>
      </w:r>
      <w:r w:rsidR="00FC32BC" w:rsidRPr="00FC32BC">
        <w:rPr>
          <w:sz w:val="26"/>
          <w:szCs w:val="26"/>
          <w:lang w:val="uk-UA"/>
        </w:rPr>
        <w:t>рішенням  45 сесії  Хмільницької  міської ради 8 скликання  від  28.07.2023р. №1925 (зі змінами)</w:t>
      </w:r>
      <w:r w:rsidR="00B452FE" w:rsidRPr="00FC32BC">
        <w:rPr>
          <w:bCs/>
          <w:sz w:val="26"/>
          <w:szCs w:val="26"/>
          <w:lang w:val="uk-UA"/>
        </w:rPr>
        <w:t>,</w:t>
      </w:r>
      <w:r w:rsidR="00B452FE" w:rsidRPr="001659C5">
        <w:rPr>
          <w:bCs/>
          <w:sz w:val="26"/>
          <w:szCs w:val="26"/>
          <w:lang w:val="uk-UA"/>
        </w:rPr>
        <w:t xml:space="preserve"> </w:t>
      </w:r>
      <w:r w:rsidRPr="00751998">
        <w:rPr>
          <w:sz w:val="26"/>
          <w:szCs w:val="26"/>
          <w:lang w:val="uk-UA" w:eastAsia="ar-SA"/>
        </w:rPr>
        <w:t>відповідно до рішення 25 сесії міської ради 6 скликання від 05.07.2012 року №755 «Про порядок формування, фінансування та моніторингу виконання міських цільових програм»</w:t>
      </w:r>
      <w:r w:rsidR="006A062E">
        <w:rPr>
          <w:sz w:val="26"/>
          <w:szCs w:val="26"/>
          <w:lang w:val="uk-UA" w:eastAsia="ar-SA"/>
        </w:rPr>
        <w:t xml:space="preserve"> (зі змінами)</w:t>
      </w:r>
      <w:r w:rsidRPr="00751998">
        <w:rPr>
          <w:sz w:val="26"/>
          <w:szCs w:val="26"/>
          <w:lang w:val="uk-UA" w:eastAsia="ar-SA"/>
        </w:rPr>
        <w:t xml:space="preserve">,  керуючись </w:t>
      </w:r>
      <w:proofErr w:type="spellStart"/>
      <w:r w:rsidRPr="00751998">
        <w:rPr>
          <w:sz w:val="26"/>
          <w:szCs w:val="26"/>
          <w:lang w:val="uk-UA" w:eastAsia="ar-SA"/>
        </w:rPr>
        <w:t>ст.ст</w:t>
      </w:r>
      <w:proofErr w:type="spellEnd"/>
      <w:r w:rsidRPr="00751998">
        <w:rPr>
          <w:sz w:val="26"/>
          <w:szCs w:val="26"/>
          <w:lang w:val="uk-UA" w:eastAsia="ar-SA"/>
        </w:rPr>
        <w:t xml:space="preserve">. 26,59 Закону України </w:t>
      </w:r>
      <w:r w:rsidR="0096735A">
        <w:rPr>
          <w:sz w:val="26"/>
          <w:szCs w:val="26"/>
          <w:lang w:val="uk-UA" w:eastAsia="ar-SA"/>
        </w:rPr>
        <w:t>«</w:t>
      </w:r>
      <w:r w:rsidRPr="00751998">
        <w:rPr>
          <w:sz w:val="26"/>
          <w:szCs w:val="26"/>
          <w:lang w:val="uk-UA" w:eastAsia="ar-SA"/>
        </w:rPr>
        <w:t>Про місцеве самоврядування в Україні</w:t>
      </w:r>
      <w:r w:rsidR="0096735A">
        <w:rPr>
          <w:sz w:val="26"/>
          <w:szCs w:val="26"/>
          <w:lang w:val="uk-UA" w:eastAsia="ar-SA"/>
        </w:rPr>
        <w:t>»</w:t>
      </w:r>
      <w:r w:rsidRPr="00751998">
        <w:rPr>
          <w:sz w:val="26"/>
          <w:szCs w:val="26"/>
          <w:lang w:val="uk-UA" w:eastAsia="ar-SA"/>
        </w:rPr>
        <w:t xml:space="preserve">, міська рада </w:t>
      </w:r>
    </w:p>
    <w:p w:rsidR="00DE12E4" w:rsidRPr="00751998" w:rsidRDefault="00DE12E4" w:rsidP="00DE12E4">
      <w:pPr>
        <w:suppressAutoHyphens/>
        <w:ind w:firstLine="600"/>
        <w:jc w:val="both"/>
        <w:rPr>
          <w:sz w:val="26"/>
          <w:szCs w:val="26"/>
          <w:lang w:val="uk-UA" w:eastAsia="ar-SA"/>
        </w:rPr>
      </w:pPr>
    </w:p>
    <w:p w:rsidR="00DE12E4" w:rsidRDefault="00DE12E4" w:rsidP="00DE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val="uk-UA" w:eastAsia="ar-SA"/>
        </w:rPr>
      </w:pPr>
      <w:r w:rsidRPr="00751998">
        <w:rPr>
          <w:b/>
          <w:sz w:val="26"/>
          <w:szCs w:val="26"/>
          <w:lang w:val="uk-UA" w:eastAsia="ar-SA"/>
        </w:rPr>
        <w:t>В И Р І Ш И Л А :</w:t>
      </w:r>
    </w:p>
    <w:p w:rsidR="006E3F83" w:rsidRPr="00751998" w:rsidRDefault="006E3F83" w:rsidP="00DE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val="uk-UA" w:eastAsia="ar-SA"/>
        </w:rPr>
      </w:pPr>
    </w:p>
    <w:p w:rsidR="00DE12E4" w:rsidRPr="00751998" w:rsidRDefault="00DE12E4" w:rsidP="00DE12E4">
      <w:pPr>
        <w:numPr>
          <w:ilvl w:val="0"/>
          <w:numId w:val="1"/>
        </w:numPr>
        <w:tabs>
          <w:tab w:val="num" w:pos="0"/>
          <w:tab w:val="left" w:pos="1080"/>
        </w:tabs>
        <w:suppressAutoHyphens/>
        <w:autoSpaceDN/>
        <w:spacing w:line="276" w:lineRule="auto"/>
        <w:ind w:left="0" w:firstLine="708"/>
        <w:jc w:val="both"/>
        <w:rPr>
          <w:bCs/>
          <w:sz w:val="26"/>
          <w:szCs w:val="26"/>
          <w:lang w:val="uk-UA"/>
        </w:rPr>
      </w:pPr>
      <w:r w:rsidRPr="00751998">
        <w:rPr>
          <w:bCs/>
          <w:sz w:val="26"/>
          <w:szCs w:val="26"/>
          <w:lang w:val="uk-UA"/>
        </w:rPr>
        <w:t xml:space="preserve">Інформацію про виконання </w:t>
      </w:r>
      <w:r w:rsidR="008A5C50">
        <w:rPr>
          <w:bCs/>
          <w:sz w:val="26"/>
          <w:szCs w:val="26"/>
          <w:lang w:val="uk-UA"/>
        </w:rPr>
        <w:t>у 202</w:t>
      </w:r>
      <w:r w:rsidR="002B0857">
        <w:rPr>
          <w:bCs/>
          <w:sz w:val="26"/>
          <w:szCs w:val="26"/>
          <w:lang w:val="uk-UA"/>
        </w:rPr>
        <w:t>4</w:t>
      </w:r>
      <w:r w:rsidR="008A5C50">
        <w:rPr>
          <w:bCs/>
          <w:sz w:val="26"/>
          <w:szCs w:val="26"/>
          <w:lang w:val="uk-UA"/>
        </w:rPr>
        <w:t xml:space="preserve"> році </w:t>
      </w:r>
      <w:r w:rsidR="002B0857" w:rsidRPr="00FC32BC">
        <w:rPr>
          <w:bCs/>
          <w:sz w:val="26"/>
          <w:szCs w:val="26"/>
          <w:lang w:val="uk-UA"/>
        </w:rPr>
        <w:t xml:space="preserve">комплексної Програми </w:t>
      </w:r>
      <w:r w:rsidR="002B0857" w:rsidRPr="00FC32BC">
        <w:rPr>
          <w:sz w:val="26"/>
          <w:szCs w:val="26"/>
          <w:shd w:val="clear" w:color="auto" w:fill="FFFFFF"/>
          <w:lang w:val="uk-UA"/>
        </w:rPr>
        <w:t>підтримки  Захисників і Захисниць</w:t>
      </w:r>
      <w:r w:rsidR="002B0857" w:rsidRPr="00FC32BC">
        <w:rPr>
          <w:sz w:val="26"/>
          <w:szCs w:val="26"/>
          <w:lang w:val="uk-UA"/>
        </w:rPr>
        <w:t xml:space="preserve"> України </w:t>
      </w:r>
      <w:r w:rsidR="002B0857" w:rsidRPr="00FC32BC">
        <w:rPr>
          <w:sz w:val="26"/>
          <w:szCs w:val="26"/>
          <w:shd w:val="clear" w:color="auto" w:fill="FFFFFF"/>
          <w:lang w:val="uk-UA"/>
        </w:rPr>
        <w:t xml:space="preserve">та членів їх сімей  у Хмільницькій міській ТГ </w:t>
      </w:r>
      <w:r w:rsidR="002B0857" w:rsidRPr="00FC32BC">
        <w:rPr>
          <w:bCs/>
          <w:sz w:val="26"/>
          <w:szCs w:val="26"/>
          <w:lang w:val="uk-UA"/>
        </w:rPr>
        <w:t>на 2024-2028рр.</w:t>
      </w:r>
      <w:r w:rsidR="002B0857" w:rsidRPr="00FC32BC">
        <w:rPr>
          <w:sz w:val="26"/>
          <w:szCs w:val="26"/>
          <w:lang w:val="uk-UA"/>
        </w:rPr>
        <w:t xml:space="preserve">, </w:t>
      </w:r>
      <w:r w:rsidR="002B0857" w:rsidRPr="00FC32BC">
        <w:rPr>
          <w:bCs/>
          <w:sz w:val="26"/>
          <w:szCs w:val="26"/>
          <w:lang w:val="uk-UA"/>
        </w:rPr>
        <w:t xml:space="preserve">затвердженої </w:t>
      </w:r>
      <w:r w:rsidR="002B0857" w:rsidRPr="00FC32BC">
        <w:rPr>
          <w:sz w:val="26"/>
          <w:szCs w:val="26"/>
          <w:lang w:val="uk-UA"/>
        </w:rPr>
        <w:t>рішенням  45 сесії  Хмільницької  міської ради 8 скликання  від  28.07.2023р. №1925 (зі змінами)</w:t>
      </w:r>
      <w:r w:rsidR="008F09F9">
        <w:rPr>
          <w:sz w:val="26"/>
          <w:szCs w:val="26"/>
          <w:lang w:val="uk-UA"/>
        </w:rPr>
        <w:t xml:space="preserve">, </w:t>
      </w:r>
      <w:r w:rsidRPr="00751998">
        <w:rPr>
          <w:bCs/>
          <w:sz w:val="26"/>
          <w:szCs w:val="26"/>
          <w:lang w:val="uk-UA"/>
        </w:rPr>
        <w:t>взяти до відома.</w:t>
      </w:r>
    </w:p>
    <w:p w:rsidR="00DE12E4" w:rsidRPr="00751998" w:rsidRDefault="00DE12E4" w:rsidP="00DE12E4">
      <w:pPr>
        <w:suppressAutoHyphens/>
        <w:rPr>
          <w:sz w:val="26"/>
          <w:szCs w:val="26"/>
          <w:lang w:val="uk-UA" w:eastAsia="ar-SA"/>
        </w:rPr>
      </w:pPr>
    </w:p>
    <w:p w:rsidR="00DE12E4" w:rsidRPr="00751998" w:rsidRDefault="00DE12E4" w:rsidP="00DE12E4">
      <w:pPr>
        <w:suppressAutoHyphens/>
        <w:autoSpaceDN/>
        <w:jc w:val="both"/>
        <w:rPr>
          <w:sz w:val="26"/>
          <w:szCs w:val="26"/>
          <w:lang w:val="uk-UA" w:eastAsia="ar-SA"/>
        </w:rPr>
      </w:pPr>
    </w:p>
    <w:p w:rsidR="00DE12E4" w:rsidRPr="00751998" w:rsidRDefault="00DE12E4" w:rsidP="00DE12E4">
      <w:pPr>
        <w:suppressAutoHyphens/>
        <w:autoSpaceDN/>
        <w:jc w:val="both"/>
        <w:rPr>
          <w:sz w:val="26"/>
          <w:szCs w:val="26"/>
          <w:lang w:val="uk-UA" w:eastAsia="ar-SA"/>
        </w:rPr>
      </w:pPr>
    </w:p>
    <w:p w:rsidR="00DE12E4" w:rsidRPr="00751998" w:rsidRDefault="00DE12E4" w:rsidP="00DE12E4">
      <w:pPr>
        <w:suppressAutoHyphens/>
        <w:autoSpaceDN/>
        <w:jc w:val="both"/>
        <w:rPr>
          <w:sz w:val="26"/>
          <w:szCs w:val="26"/>
          <w:lang w:val="uk-UA" w:eastAsia="ar-SA"/>
        </w:rPr>
      </w:pPr>
    </w:p>
    <w:p w:rsidR="00DE12E4" w:rsidRPr="00751998" w:rsidRDefault="00DE12E4" w:rsidP="00DE12E4">
      <w:pPr>
        <w:suppressAutoHyphens/>
        <w:autoSpaceDN/>
        <w:jc w:val="center"/>
        <w:rPr>
          <w:b/>
          <w:sz w:val="26"/>
          <w:szCs w:val="26"/>
          <w:lang w:val="uk-UA" w:eastAsia="ar-SA"/>
        </w:rPr>
      </w:pPr>
      <w:r w:rsidRPr="00751998">
        <w:rPr>
          <w:b/>
          <w:sz w:val="26"/>
          <w:szCs w:val="26"/>
          <w:lang w:val="uk-UA" w:eastAsia="ar-SA"/>
        </w:rPr>
        <w:t>Міський голова                                                                    Микола ЮРЧИШИН</w:t>
      </w:r>
    </w:p>
    <w:p w:rsidR="00DE12E4" w:rsidRPr="001C4FB4" w:rsidRDefault="00DE12E4" w:rsidP="00DE12E4">
      <w:pPr>
        <w:suppressAutoHyphens/>
        <w:autoSpaceDN/>
        <w:jc w:val="center"/>
        <w:rPr>
          <w:b/>
          <w:sz w:val="28"/>
          <w:szCs w:val="28"/>
          <w:lang w:val="uk-UA" w:eastAsia="ar-SA"/>
        </w:rPr>
      </w:pPr>
    </w:p>
    <w:p w:rsidR="00DE12E4" w:rsidRDefault="00DE12E4" w:rsidP="00DE12E4">
      <w:pPr>
        <w:suppressAutoHyphens/>
        <w:autoSpaceDN/>
        <w:jc w:val="center"/>
        <w:rPr>
          <w:b/>
          <w:sz w:val="26"/>
          <w:szCs w:val="26"/>
          <w:lang w:val="uk-UA" w:eastAsia="ar-SA"/>
        </w:rPr>
      </w:pPr>
    </w:p>
    <w:p w:rsidR="00DE12E4" w:rsidRDefault="00DE12E4" w:rsidP="00DE12E4">
      <w:pPr>
        <w:suppressAutoHyphens/>
        <w:autoSpaceDN/>
        <w:jc w:val="center"/>
        <w:rPr>
          <w:b/>
          <w:sz w:val="26"/>
          <w:szCs w:val="26"/>
          <w:lang w:val="uk-UA" w:eastAsia="ar-SA"/>
        </w:rPr>
      </w:pPr>
    </w:p>
    <w:p w:rsidR="00DE12E4" w:rsidRDefault="00DE12E4" w:rsidP="00DE12E4">
      <w:pPr>
        <w:suppressAutoHyphens/>
        <w:autoSpaceDN/>
        <w:jc w:val="center"/>
        <w:rPr>
          <w:b/>
          <w:sz w:val="26"/>
          <w:szCs w:val="26"/>
          <w:lang w:val="uk-UA" w:eastAsia="ar-SA"/>
        </w:rPr>
      </w:pPr>
    </w:p>
    <w:p w:rsidR="00DE12E4" w:rsidRDefault="00DE12E4"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83169B" w:rsidRDefault="0083169B" w:rsidP="00C91BFD">
      <w:pPr>
        <w:jc w:val="right"/>
        <w:rPr>
          <w:sz w:val="22"/>
          <w:szCs w:val="22"/>
          <w:lang w:val="uk-UA"/>
        </w:rPr>
      </w:pPr>
    </w:p>
    <w:p w:rsidR="00C91BFD" w:rsidRPr="00DE64B2" w:rsidRDefault="00C91BFD" w:rsidP="00C91BFD">
      <w:pPr>
        <w:jc w:val="right"/>
        <w:rPr>
          <w:sz w:val="22"/>
          <w:szCs w:val="22"/>
          <w:lang w:val="uk-UA"/>
        </w:rPr>
      </w:pPr>
      <w:r w:rsidRPr="00DE64B2">
        <w:rPr>
          <w:sz w:val="22"/>
          <w:szCs w:val="22"/>
          <w:lang w:val="uk-UA"/>
        </w:rPr>
        <w:t xml:space="preserve">Додаток до рішення </w:t>
      </w:r>
    </w:p>
    <w:p w:rsidR="00C91BFD" w:rsidRPr="00DE64B2" w:rsidRDefault="000F4019" w:rsidP="00C91BFD">
      <w:pPr>
        <w:jc w:val="right"/>
        <w:rPr>
          <w:sz w:val="22"/>
          <w:szCs w:val="22"/>
          <w:lang w:val="uk-UA"/>
        </w:rPr>
      </w:pPr>
      <w:r>
        <w:rPr>
          <w:sz w:val="22"/>
          <w:szCs w:val="22"/>
          <w:lang w:val="uk-UA"/>
        </w:rPr>
        <w:t>70</w:t>
      </w:r>
      <w:r w:rsidR="00C91BFD" w:rsidRPr="00DE64B2">
        <w:rPr>
          <w:sz w:val="22"/>
          <w:szCs w:val="22"/>
          <w:lang w:val="uk-UA"/>
        </w:rPr>
        <w:t xml:space="preserve"> сесії міської ради 8 скликання </w:t>
      </w:r>
    </w:p>
    <w:p w:rsidR="00C91BFD" w:rsidRPr="00DE64B2" w:rsidRDefault="00C91BFD" w:rsidP="00C91BFD">
      <w:pPr>
        <w:jc w:val="right"/>
        <w:rPr>
          <w:sz w:val="22"/>
          <w:szCs w:val="22"/>
          <w:lang w:val="uk-UA"/>
        </w:rPr>
      </w:pPr>
      <w:r w:rsidRPr="00DE64B2">
        <w:rPr>
          <w:sz w:val="22"/>
          <w:szCs w:val="22"/>
          <w:lang w:val="uk-UA"/>
        </w:rPr>
        <w:t xml:space="preserve">від </w:t>
      </w:r>
      <w:r w:rsidR="000F4019">
        <w:rPr>
          <w:sz w:val="22"/>
          <w:szCs w:val="22"/>
          <w:lang w:val="uk-UA"/>
        </w:rPr>
        <w:t xml:space="preserve">18 лютого </w:t>
      </w:r>
      <w:r w:rsidRPr="00DE64B2">
        <w:rPr>
          <w:sz w:val="22"/>
          <w:szCs w:val="22"/>
          <w:lang w:val="uk-UA"/>
        </w:rPr>
        <w:t>202</w:t>
      </w:r>
      <w:r w:rsidR="000F4019">
        <w:rPr>
          <w:sz w:val="22"/>
          <w:szCs w:val="22"/>
          <w:lang w:val="uk-UA"/>
        </w:rPr>
        <w:t>5</w:t>
      </w:r>
      <w:r w:rsidRPr="00DE64B2">
        <w:rPr>
          <w:sz w:val="22"/>
          <w:szCs w:val="22"/>
          <w:lang w:val="uk-UA"/>
        </w:rPr>
        <w:t xml:space="preserve"> року №</w:t>
      </w:r>
      <w:r w:rsidR="000F4019">
        <w:rPr>
          <w:sz w:val="22"/>
          <w:szCs w:val="22"/>
          <w:lang w:val="uk-UA"/>
        </w:rPr>
        <w:t xml:space="preserve"> 3231</w:t>
      </w:r>
    </w:p>
    <w:p w:rsidR="00DE12E4" w:rsidRDefault="00DE12E4" w:rsidP="00DE12E4">
      <w:pPr>
        <w:suppressAutoHyphens/>
        <w:autoSpaceDN/>
        <w:jc w:val="center"/>
        <w:rPr>
          <w:b/>
          <w:sz w:val="26"/>
          <w:szCs w:val="26"/>
          <w:lang w:val="uk-UA" w:eastAsia="ar-SA"/>
        </w:rPr>
      </w:pPr>
    </w:p>
    <w:p w:rsidR="00E432BD" w:rsidRPr="00E117E1" w:rsidRDefault="00E432BD" w:rsidP="000D1C3D">
      <w:pPr>
        <w:jc w:val="center"/>
        <w:rPr>
          <w:sz w:val="26"/>
          <w:szCs w:val="26"/>
          <w:lang w:val="uk-UA"/>
        </w:rPr>
      </w:pPr>
      <w:r w:rsidRPr="00E117E1">
        <w:rPr>
          <w:b/>
          <w:sz w:val="26"/>
          <w:szCs w:val="26"/>
          <w:lang w:val="uk-UA"/>
        </w:rPr>
        <w:t xml:space="preserve">  </w:t>
      </w:r>
    </w:p>
    <w:p w:rsidR="004D7B0E" w:rsidRPr="00425B10" w:rsidRDefault="004D7B0E" w:rsidP="004D7B0E">
      <w:pPr>
        <w:jc w:val="center"/>
        <w:rPr>
          <w:sz w:val="26"/>
          <w:szCs w:val="26"/>
          <w:lang w:val="uk-UA"/>
        </w:rPr>
      </w:pPr>
      <w:r w:rsidRPr="00425B10">
        <w:rPr>
          <w:b/>
          <w:sz w:val="26"/>
          <w:szCs w:val="26"/>
          <w:lang w:val="uk-UA"/>
        </w:rPr>
        <w:t>Щорічний (проміжний)  звіт за 2024 рік</w:t>
      </w:r>
    </w:p>
    <w:p w:rsidR="004D7B0E" w:rsidRPr="00425B10" w:rsidRDefault="004D7B0E" w:rsidP="004D7B0E">
      <w:pPr>
        <w:tabs>
          <w:tab w:val="num" w:pos="0"/>
        </w:tabs>
        <w:ind w:firstLine="360"/>
        <w:jc w:val="center"/>
        <w:rPr>
          <w:b/>
          <w:sz w:val="26"/>
          <w:szCs w:val="26"/>
          <w:lang w:val="uk-UA"/>
        </w:rPr>
      </w:pPr>
      <w:r w:rsidRPr="00425B10">
        <w:rPr>
          <w:b/>
          <w:sz w:val="26"/>
          <w:szCs w:val="26"/>
          <w:lang w:val="uk-UA"/>
        </w:rPr>
        <w:t>про хід виконання</w:t>
      </w:r>
    </w:p>
    <w:p w:rsidR="004D7B0E" w:rsidRPr="00425B10" w:rsidRDefault="004D7B0E" w:rsidP="004D7B0E">
      <w:pPr>
        <w:jc w:val="center"/>
        <w:rPr>
          <w:b/>
          <w:sz w:val="26"/>
          <w:szCs w:val="26"/>
          <w:u w:val="single"/>
          <w:lang w:val="uk-UA"/>
        </w:rPr>
      </w:pPr>
      <w:r w:rsidRPr="00425B10">
        <w:rPr>
          <w:b/>
          <w:sz w:val="26"/>
          <w:szCs w:val="26"/>
          <w:u w:val="single"/>
          <w:lang w:val="uk-UA"/>
        </w:rPr>
        <w:t xml:space="preserve">комплексної  </w:t>
      </w:r>
      <w:r w:rsidRPr="00425B10">
        <w:rPr>
          <w:b/>
          <w:bCs/>
          <w:sz w:val="26"/>
          <w:szCs w:val="26"/>
          <w:u w:val="single"/>
          <w:lang w:val="uk-UA"/>
        </w:rPr>
        <w:t xml:space="preserve">Програми </w:t>
      </w:r>
      <w:r w:rsidRPr="00425B10">
        <w:rPr>
          <w:b/>
          <w:sz w:val="26"/>
          <w:szCs w:val="26"/>
          <w:u w:val="single"/>
          <w:shd w:val="clear" w:color="auto" w:fill="FFFFFF"/>
          <w:lang w:val="uk-UA"/>
        </w:rPr>
        <w:t>підтримки Захисників і Захисниць</w:t>
      </w:r>
      <w:r w:rsidRPr="00425B10">
        <w:rPr>
          <w:b/>
          <w:sz w:val="26"/>
          <w:szCs w:val="26"/>
          <w:u w:val="single"/>
          <w:lang w:val="uk-UA"/>
        </w:rPr>
        <w:t xml:space="preserve"> України </w:t>
      </w:r>
      <w:r w:rsidRPr="00425B10">
        <w:rPr>
          <w:b/>
          <w:sz w:val="26"/>
          <w:szCs w:val="26"/>
          <w:u w:val="single"/>
          <w:shd w:val="clear" w:color="auto" w:fill="FFFFFF"/>
          <w:lang w:val="uk-UA"/>
        </w:rPr>
        <w:t xml:space="preserve">та членів їх сімей  у Хмільницькій міській ТГ </w:t>
      </w:r>
      <w:r w:rsidRPr="00425B10">
        <w:rPr>
          <w:b/>
          <w:bCs/>
          <w:sz w:val="26"/>
          <w:szCs w:val="26"/>
          <w:u w:val="single"/>
          <w:lang w:val="uk-UA"/>
        </w:rPr>
        <w:t xml:space="preserve">на 2024-2028рр., </w:t>
      </w:r>
      <w:r w:rsidRPr="00425B10">
        <w:rPr>
          <w:b/>
          <w:sz w:val="26"/>
          <w:szCs w:val="26"/>
          <w:u w:val="single"/>
          <w:lang w:val="uk-UA"/>
        </w:rPr>
        <w:t xml:space="preserve">затвердженої рішенням  45 сесії  Хмільницької  міської ради 8 скликання від 28.07.2023р. №1925 </w:t>
      </w:r>
      <w:r w:rsidRPr="00425B10">
        <w:rPr>
          <w:b/>
          <w:bCs/>
          <w:sz w:val="26"/>
          <w:szCs w:val="26"/>
          <w:u w:val="single"/>
          <w:lang w:val="uk-UA"/>
        </w:rPr>
        <w:t>(зі змінами)</w:t>
      </w:r>
      <w:r w:rsidRPr="00425B10">
        <w:rPr>
          <w:b/>
          <w:sz w:val="26"/>
          <w:szCs w:val="26"/>
          <w:u w:val="single"/>
          <w:lang w:val="uk-UA"/>
        </w:rPr>
        <w:t>.</w:t>
      </w:r>
    </w:p>
    <w:p w:rsidR="004D7B0E" w:rsidRPr="00425B10" w:rsidRDefault="004D7B0E" w:rsidP="004D7B0E">
      <w:pPr>
        <w:tabs>
          <w:tab w:val="num" w:pos="0"/>
        </w:tabs>
        <w:ind w:firstLine="360"/>
        <w:jc w:val="center"/>
        <w:rPr>
          <w:lang w:val="uk-UA"/>
        </w:rPr>
      </w:pPr>
      <w:r w:rsidRPr="00425B10">
        <w:rPr>
          <w:sz w:val="26"/>
          <w:szCs w:val="26"/>
          <w:lang w:val="uk-UA"/>
        </w:rPr>
        <w:t xml:space="preserve"> </w:t>
      </w:r>
      <w:r w:rsidRPr="00425B10">
        <w:rPr>
          <w:lang w:val="uk-UA"/>
        </w:rPr>
        <w:t>(назва програми)</w:t>
      </w:r>
    </w:p>
    <w:p w:rsidR="004D7B0E" w:rsidRPr="00425B10" w:rsidRDefault="004D7B0E" w:rsidP="004D7B0E">
      <w:pPr>
        <w:tabs>
          <w:tab w:val="num" w:pos="0"/>
        </w:tabs>
        <w:ind w:firstLine="360"/>
        <w:jc w:val="center"/>
        <w:rPr>
          <w:lang w:val="uk-UA"/>
        </w:rPr>
      </w:pPr>
    </w:p>
    <w:p w:rsidR="004D7B0E" w:rsidRPr="00425B10" w:rsidRDefault="004D7B0E" w:rsidP="004D7B0E">
      <w:pPr>
        <w:tabs>
          <w:tab w:val="num" w:pos="0"/>
        </w:tabs>
        <w:ind w:firstLine="360"/>
        <w:jc w:val="both"/>
        <w:rPr>
          <w:b/>
          <w:sz w:val="26"/>
          <w:szCs w:val="26"/>
          <w:lang w:val="uk-UA"/>
        </w:rPr>
      </w:pPr>
      <w:r w:rsidRPr="00425B10">
        <w:rPr>
          <w:b/>
          <w:sz w:val="26"/>
          <w:szCs w:val="26"/>
          <w:lang w:val="uk-UA"/>
        </w:rPr>
        <w:t>І. Основні дані:</w:t>
      </w:r>
    </w:p>
    <w:p w:rsidR="004D7B0E" w:rsidRPr="00425B10" w:rsidRDefault="004D7B0E" w:rsidP="004D7B0E">
      <w:pPr>
        <w:tabs>
          <w:tab w:val="num" w:pos="0"/>
        </w:tabs>
        <w:ind w:firstLine="360"/>
        <w:jc w:val="both"/>
        <w:rPr>
          <w:lang w:val="uk-UA"/>
        </w:rPr>
      </w:pPr>
      <w:r w:rsidRPr="00425B10">
        <w:rPr>
          <w:lang w:val="uk-UA"/>
        </w:rPr>
        <w:t>Зазначається мета Програми, дата прийняття та номер рішення міської ради про її затвердження, виконавці, строк виконання.</w:t>
      </w:r>
    </w:p>
    <w:p w:rsidR="004D7B0E" w:rsidRPr="00425B10" w:rsidRDefault="004D7B0E" w:rsidP="004D7B0E">
      <w:pPr>
        <w:tabs>
          <w:tab w:val="num" w:pos="0"/>
        </w:tabs>
        <w:ind w:firstLine="360"/>
        <w:jc w:val="both"/>
        <w:rPr>
          <w:sz w:val="26"/>
          <w:szCs w:val="26"/>
          <w:lang w:val="uk-UA"/>
        </w:rPr>
      </w:pPr>
    </w:p>
    <w:p w:rsidR="004D7B0E" w:rsidRPr="00425B10" w:rsidRDefault="004D7B0E" w:rsidP="004D7B0E">
      <w:pPr>
        <w:ind w:firstLine="708"/>
        <w:jc w:val="both"/>
        <w:rPr>
          <w:sz w:val="26"/>
          <w:szCs w:val="26"/>
          <w:lang w:val="uk-UA"/>
        </w:rPr>
      </w:pPr>
      <w:r w:rsidRPr="00425B10">
        <w:rPr>
          <w:sz w:val="26"/>
          <w:szCs w:val="26"/>
          <w:u w:val="single"/>
          <w:lang w:val="uk-UA"/>
        </w:rPr>
        <w:t xml:space="preserve">Метою Програми </w:t>
      </w:r>
      <w:r w:rsidRPr="00425B10">
        <w:rPr>
          <w:sz w:val="26"/>
          <w:szCs w:val="26"/>
          <w:lang w:val="uk-UA"/>
        </w:rPr>
        <w:t xml:space="preserve">є підвищення рівня соціального, медичного та побутового захисту </w:t>
      </w:r>
      <w:r w:rsidRPr="00425B10">
        <w:rPr>
          <w:sz w:val="26"/>
          <w:szCs w:val="26"/>
          <w:u w:val="single"/>
          <w:lang w:val="uk-UA"/>
        </w:rPr>
        <w:t>Захисників і Захисниць</w:t>
      </w:r>
      <w:r w:rsidRPr="00425B10">
        <w:rPr>
          <w:sz w:val="26"/>
          <w:szCs w:val="26"/>
          <w:lang w:val="uk-UA"/>
        </w:rPr>
        <w:t xml:space="preserve"> та членів їх сімей,  підтримання їх належного морально-психологічного стану, поліпшення ефективності взаємодії структурних підрозділів міської ради з місцевими громадськими організаціями, установами та іншими юридичними особами у сфері підтримки вищезазначених осіб. </w:t>
      </w:r>
    </w:p>
    <w:p w:rsidR="004D7B0E" w:rsidRPr="00425B10" w:rsidRDefault="004D7B0E" w:rsidP="004D7B0E">
      <w:pPr>
        <w:ind w:firstLine="708"/>
        <w:jc w:val="both"/>
        <w:rPr>
          <w:sz w:val="26"/>
          <w:szCs w:val="26"/>
          <w:lang w:val="uk-UA"/>
        </w:rPr>
      </w:pPr>
      <w:r w:rsidRPr="00425B10">
        <w:rPr>
          <w:sz w:val="26"/>
          <w:szCs w:val="26"/>
          <w:u w:val="single"/>
          <w:lang w:val="uk-UA"/>
        </w:rPr>
        <w:t>Рішення:</w:t>
      </w:r>
      <w:r w:rsidRPr="00425B10">
        <w:rPr>
          <w:sz w:val="26"/>
          <w:szCs w:val="26"/>
          <w:lang w:val="uk-UA"/>
        </w:rPr>
        <w:t xml:space="preserve"> 45 сесії  Хмільницької  міської ради 8 скликання  від  28.07.2023р. №1925  «</w:t>
      </w:r>
      <w:r w:rsidRPr="00425B10">
        <w:rPr>
          <w:bCs/>
          <w:sz w:val="26"/>
          <w:szCs w:val="26"/>
          <w:lang w:val="uk-UA"/>
        </w:rPr>
        <w:t xml:space="preserve">Про затвердження  комплексної Програми </w:t>
      </w:r>
      <w:r w:rsidRPr="00425B10">
        <w:rPr>
          <w:sz w:val="26"/>
          <w:szCs w:val="26"/>
          <w:shd w:val="clear" w:color="auto" w:fill="FFFFFF"/>
          <w:lang w:val="uk-UA"/>
        </w:rPr>
        <w:t>підтримки  Захисників і Захисниць</w:t>
      </w:r>
      <w:r w:rsidRPr="00425B10">
        <w:rPr>
          <w:sz w:val="26"/>
          <w:szCs w:val="26"/>
          <w:lang w:val="uk-UA"/>
        </w:rPr>
        <w:t xml:space="preserve"> України </w:t>
      </w:r>
      <w:r w:rsidRPr="00425B10">
        <w:rPr>
          <w:sz w:val="26"/>
          <w:szCs w:val="26"/>
          <w:shd w:val="clear" w:color="auto" w:fill="FFFFFF"/>
          <w:lang w:val="uk-UA"/>
        </w:rPr>
        <w:t xml:space="preserve">та членів їх сімей  у Хмільницькій міській ТГ </w:t>
      </w:r>
      <w:r w:rsidRPr="00425B10">
        <w:rPr>
          <w:bCs/>
          <w:sz w:val="26"/>
          <w:szCs w:val="26"/>
          <w:lang w:val="uk-UA"/>
        </w:rPr>
        <w:t>на 2024-2028рр.</w:t>
      </w:r>
      <w:r w:rsidRPr="00425B10">
        <w:rPr>
          <w:sz w:val="26"/>
          <w:szCs w:val="26"/>
          <w:lang w:val="uk-UA"/>
        </w:rPr>
        <w:t>» (зі змінами)</w:t>
      </w:r>
      <w:r w:rsidRPr="00425B10">
        <w:rPr>
          <w:bCs/>
          <w:sz w:val="26"/>
          <w:szCs w:val="26"/>
          <w:lang w:val="uk-UA"/>
        </w:rPr>
        <w:t>.</w:t>
      </w:r>
    </w:p>
    <w:p w:rsidR="004D7B0E" w:rsidRPr="00425B10" w:rsidRDefault="004D7B0E" w:rsidP="004D7B0E">
      <w:pPr>
        <w:suppressAutoHyphens/>
        <w:ind w:firstLine="709"/>
        <w:jc w:val="both"/>
        <w:rPr>
          <w:sz w:val="26"/>
          <w:szCs w:val="26"/>
          <w:lang w:val="uk-UA"/>
        </w:rPr>
      </w:pPr>
      <w:r w:rsidRPr="00425B10">
        <w:rPr>
          <w:sz w:val="26"/>
          <w:szCs w:val="26"/>
          <w:u w:val="single"/>
          <w:lang w:val="uk-UA"/>
        </w:rPr>
        <w:t>Виконавці:</w:t>
      </w:r>
      <w:r w:rsidRPr="00425B10">
        <w:rPr>
          <w:sz w:val="26"/>
          <w:szCs w:val="26"/>
          <w:lang w:val="uk-UA"/>
        </w:rPr>
        <w:t xml:space="preserve"> управління праці та соціального захисту населення Хмільницької міської ради, Управління  освіти молоді та спорту Хмільницької міської ради, Територіальний центр соціального  обслуговування (надання соціальних послуг) Хмільницької міської ради,  Управління земельних відносин Хмільницької міської ради, Комунальне некомерційне підприємство «Хмільницька ЦЛ» Хмільницької міської ради, Комунальне некомерційне підприємство «Хмільницький центр первинної медико-санітарної допомоги» Хмільницької міської ради, Хмільницький територіальний центр комплектування та соціальної підтримки, Хмільницький міський центр соціальних служб, Хмільницька міськрайонна філія Вінницького обласного центру зайнятості, відділ культури і туризму Хмільницької міської ради, </w:t>
      </w:r>
      <w:r w:rsidRPr="00425B10">
        <w:rPr>
          <w:bCs/>
          <w:sz w:val="26"/>
          <w:szCs w:val="26"/>
          <w:lang w:val="uk-UA"/>
        </w:rPr>
        <w:t xml:space="preserve">КПНЗ Хмільницька школа мистецтв, </w:t>
      </w:r>
      <w:r w:rsidRPr="00425B10">
        <w:rPr>
          <w:sz w:val="26"/>
          <w:szCs w:val="26"/>
          <w:lang w:val="uk-UA"/>
        </w:rPr>
        <w:t>Фінансове управління Хмільницької міської ради.</w:t>
      </w:r>
    </w:p>
    <w:p w:rsidR="004D7B0E" w:rsidRPr="00425B10" w:rsidRDefault="004D7B0E" w:rsidP="004D7B0E">
      <w:pPr>
        <w:ind w:firstLine="708"/>
        <w:jc w:val="both"/>
        <w:rPr>
          <w:sz w:val="26"/>
          <w:szCs w:val="26"/>
          <w:lang w:val="uk-UA"/>
        </w:rPr>
      </w:pPr>
      <w:r w:rsidRPr="00425B10">
        <w:rPr>
          <w:sz w:val="26"/>
          <w:szCs w:val="26"/>
          <w:lang w:val="uk-UA"/>
        </w:rPr>
        <w:t xml:space="preserve"> </w:t>
      </w:r>
    </w:p>
    <w:p w:rsidR="004D7B0E" w:rsidRPr="00425B10" w:rsidRDefault="004D7B0E" w:rsidP="004D7B0E">
      <w:pPr>
        <w:rPr>
          <w:lang w:val="uk-UA"/>
        </w:rPr>
      </w:pPr>
      <w:r w:rsidRPr="00425B10">
        <w:rPr>
          <w:sz w:val="26"/>
          <w:szCs w:val="26"/>
          <w:u w:val="single"/>
          <w:lang w:val="uk-UA"/>
        </w:rPr>
        <w:t>Строк виконання:</w:t>
      </w:r>
      <w:r w:rsidRPr="00425B10">
        <w:rPr>
          <w:sz w:val="26"/>
          <w:szCs w:val="26"/>
          <w:lang w:val="uk-UA"/>
        </w:rPr>
        <w:t xml:space="preserve">  2024 р.</w:t>
      </w:r>
      <w:r w:rsidRPr="00425B10">
        <w:rPr>
          <w:lang w:val="uk-UA"/>
        </w:rPr>
        <w:t xml:space="preserve"> </w:t>
      </w:r>
    </w:p>
    <w:p w:rsidR="004D7B0E" w:rsidRPr="00425B10" w:rsidRDefault="004D7B0E" w:rsidP="004D7B0E">
      <w:pPr>
        <w:spacing w:line="276" w:lineRule="auto"/>
        <w:ind w:firstLine="708"/>
        <w:jc w:val="both"/>
        <w:rPr>
          <w:sz w:val="26"/>
          <w:szCs w:val="26"/>
          <w:lang w:val="uk-UA"/>
        </w:rPr>
      </w:pPr>
    </w:p>
    <w:p w:rsidR="004D7B0E" w:rsidRPr="000F4019" w:rsidRDefault="004D7B0E" w:rsidP="004D7B0E">
      <w:pPr>
        <w:ind w:firstLine="708"/>
        <w:jc w:val="both"/>
        <w:rPr>
          <w:sz w:val="26"/>
          <w:szCs w:val="26"/>
          <w:lang w:val="uk-UA"/>
        </w:rPr>
      </w:pPr>
      <w:r w:rsidRPr="000F4019">
        <w:rPr>
          <w:sz w:val="26"/>
          <w:szCs w:val="26"/>
          <w:lang w:val="uk-UA"/>
        </w:rPr>
        <w:t xml:space="preserve">Матеріальну допомогу та підтримку за рахунок  коштів місцевого бюджету протягом 2024 року отримали 576 осіб на загальну суму 11480,124  тис. грн. (в тому числі 27 особам надано </w:t>
      </w:r>
      <w:r w:rsidRPr="000F4019">
        <w:rPr>
          <w:bCs/>
          <w:sz w:val="26"/>
          <w:szCs w:val="26"/>
          <w:lang w:val="uk-UA"/>
        </w:rPr>
        <w:t xml:space="preserve">компенсаційні виплати за  навчання  учасників бойових дій  та їхніх дітей за рахунок субвенції з обласного бюджету, </w:t>
      </w:r>
      <w:r w:rsidRPr="000F4019">
        <w:rPr>
          <w:sz w:val="26"/>
          <w:szCs w:val="26"/>
          <w:lang w:val="uk-UA"/>
        </w:rPr>
        <w:t>2 членам сімей загиблих (померлих) Захисників чи Захисниць України та 2 особам з інвалідністю внаслідок війни 2 групи відповідно до постанови Кабінету Міністрів України від 19.10.2016р.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перераховано на спеціальні рахунки  грошову компенсацію за належні для отримання жилі приміщення в загальній сумі 7 млн. 140,6 тис. грн.  за рахунок субвенції з державного бюджету).</w:t>
      </w:r>
    </w:p>
    <w:p w:rsidR="004D7B0E" w:rsidRPr="00425B10" w:rsidRDefault="004D7B0E" w:rsidP="004D7B0E">
      <w:pPr>
        <w:ind w:firstLine="709"/>
        <w:jc w:val="both"/>
        <w:rPr>
          <w:sz w:val="26"/>
          <w:szCs w:val="26"/>
          <w:lang w:val="uk-UA"/>
        </w:rPr>
      </w:pPr>
      <w:r w:rsidRPr="00425B10">
        <w:rPr>
          <w:sz w:val="26"/>
          <w:szCs w:val="26"/>
          <w:lang w:val="uk-UA"/>
        </w:rPr>
        <w:t xml:space="preserve">Надано пільг по оплаті  за харчування у  закладах дошкільної освіти та  дошкільних підрозділах закладів загальної середньої освіти Хмільницької міської територіальної громади для 126 осіб (118 дитини, батьки яких брали/беруть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8 дітей Захисників і Захисниць,  </w:t>
      </w:r>
      <w:r w:rsidRPr="00425B10">
        <w:rPr>
          <w:sz w:val="26"/>
          <w:szCs w:val="26"/>
          <w:lang w:val="uk-UA"/>
        </w:rPr>
        <w:lastRenderedPageBreak/>
        <w:t xml:space="preserve">які загинули, померли чи зникли безвісти, захищаючи незалежність, суверенітет та територіальну  цілісність України) на загальну суму </w:t>
      </w:r>
      <w:r w:rsidR="00162389">
        <w:rPr>
          <w:sz w:val="26"/>
          <w:szCs w:val="26"/>
          <w:lang w:val="uk-UA"/>
        </w:rPr>
        <w:t>195,965</w:t>
      </w:r>
      <w:r w:rsidR="00162389" w:rsidRPr="00425B10">
        <w:rPr>
          <w:sz w:val="26"/>
          <w:szCs w:val="26"/>
          <w:lang w:val="uk-UA"/>
        </w:rPr>
        <w:t xml:space="preserve"> </w:t>
      </w:r>
      <w:r w:rsidRPr="00425B10">
        <w:rPr>
          <w:sz w:val="26"/>
          <w:szCs w:val="26"/>
          <w:lang w:val="uk-UA"/>
        </w:rPr>
        <w:t xml:space="preserve"> тис. грн.</w:t>
      </w:r>
    </w:p>
    <w:p w:rsidR="004D7B0E" w:rsidRPr="00425B10" w:rsidRDefault="004D7B0E" w:rsidP="004D7B0E">
      <w:pPr>
        <w:ind w:firstLine="709"/>
        <w:jc w:val="both"/>
        <w:rPr>
          <w:sz w:val="26"/>
          <w:szCs w:val="26"/>
          <w:lang w:val="uk-UA"/>
        </w:rPr>
      </w:pPr>
      <w:r w:rsidRPr="00425B10">
        <w:rPr>
          <w:sz w:val="26"/>
          <w:szCs w:val="26"/>
          <w:lang w:val="uk-UA"/>
        </w:rPr>
        <w:t xml:space="preserve">Надано безкоштовного одноразового  харчування учням 5-11 класів загальноосвітніх навчальних закладів Хмільницької міської територіальної громади, батьки яких  загинули  чи померли, зникли безвісти, захищаючи незалежність, суверенітет та територіальну цілісність України, для 37 осіб  на загальну суму </w:t>
      </w:r>
      <w:r w:rsidR="00162389">
        <w:rPr>
          <w:sz w:val="26"/>
          <w:szCs w:val="26"/>
          <w:lang w:val="uk-UA"/>
        </w:rPr>
        <w:t>166,993</w:t>
      </w:r>
      <w:r w:rsidRPr="00425B10">
        <w:rPr>
          <w:sz w:val="26"/>
          <w:szCs w:val="26"/>
          <w:lang w:val="uk-UA"/>
        </w:rPr>
        <w:t xml:space="preserve"> тис. грн. </w:t>
      </w:r>
    </w:p>
    <w:p w:rsidR="004D7B0E" w:rsidRPr="00425B10" w:rsidRDefault="004D7B0E" w:rsidP="004D7B0E">
      <w:pPr>
        <w:ind w:firstLine="709"/>
        <w:jc w:val="both"/>
        <w:rPr>
          <w:sz w:val="26"/>
          <w:szCs w:val="26"/>
          <w:lang w:val="uk-UA"/>
        </w:rPr>
      </w:pPr>
      <w:r w:rsidRPr="00425B10">
        <w:rPr>
          <w:sz w:val="26"/>
          <w:szCs w:val="26"/>
          <w:lang w:val="uk-UA"/>
        </w:rPr>
        <w:t>Для дітей, батьки яких брали/беруть участь в АТО, ООС та у бойових діях з здійснення заходів із забезпечення національної безпеки і оборони, відсічі і стримування збройної агресії російської федерації  на території України, КП НЗ «Хмільницька школа мистецтв» надано пільг по оплаті за навчання для 28 осіб на загальну суму 26,055 тис. грн.</w:t>
      </w:r>
    </w:p>
    <w:p w:rsidR="004D7B0E" w:rsidRPr="00BE39A9" w:rsidRDefault="004D7B0E" w:rsidP="004D7B0E">
      <w:pPr>
        <w:ind w:firstLine="720"/>
        <w:jc w:val="both"/>
        <w:rPr>
          <w:bCs/>
          <w:sz w:val="26"/>
          <w:szCs w:val="26"/>
          <w:lang w:val="uk-UA"/>
        </w:rPr>
      </w:pPr>
      <w:r w:rsidRPr="00425B10">
        <w:rPr>
          <w:sz w:val="26"/>
          <w:szCs w:val="26"/>
          <w:lang w:val="uk-UA"/>
        </w:rPr>
        <w:t xml:space="preserve">Відділом культури і туризму Хмільницької міської ради протягом року проведено 127 заходів </w:t>
      </w:r>
      <w:r w:rsidRPr="00425B10">
        <w:rPr>
          <w:bCs/>
          <w:sz w:val="26"/>
          <w:szCs w:val="26"/>
          <w:lang w:val="uk-UA"/>
        </w:rPr>
        <w:t>щодо вшанування пам’яті загиблих Захисників і Захисниць України, а саме покладання квітів та лампадок до річниць загибелі воїнів</w:t>
      </w:r>
      <w:r>
        <w:rPr>
          <w:bCs/>
          <w:sz w:val="26"/>
          <w:szCs w:val="26"/>
          <w:lang w:val="uk-UA"/>
        </w:rPr>
        <w:t xml:space="preserve">, на організацію яких використано </w:t>
      </w:r>
      <w:r w:rsidRPr="00BE39A9">
        <w:rPr>
          <w:sz w:val="26"/>
          <w:szCs w:val="26"/>
          <w:lang w:val="uk-UA"/>
        </w:rPr>
        <w:t xml:space="preserve">45,440 </w:t>
      </w:r>
      <w:proofErr w:type="spellStart"/>
      <w:r w:rsidRPr="00BE39A9">
        <w:rPr>
          <w:sz w:val="26"/>
          <w:szCs w:val="26"/>
          <w:lang w:val="uk-UA"/>
        </w:rPr>
        <w:t>тис.грн</w:t>
      </w:r>
      <w:proofErr w:type="spellEnd"/>
      <w:r w:rsidRPr="00BE39A9">
        <w:rPr>
          <w:sz w:val="26"/>
          <w:szCs w:val="26"/>
          <w:lang w:val="uk-UA"/>
        </w:rPr>
        <w:t>.</w:t>
      </w:r>
    </w:p>
    <w:p w:rsidR="004D7B0E" w:rsidRPr="00425B10" w:rsidRDefault="004D7B0E" w:rsidP="004D7B0E">
      <w:pPr>
        <w:ind w:firstLine="720"/>
        <w:jc w:val="both"/>
        <w:rPr>
          <w:sz w:val="26"/>
          <w:szCs w:val="26"/>
          <w:lang w:val="uk-UA"/>
        </w:rPr>
      </w:pPr>
      <w:r w:rsidRPr="00425B10">
        <w:rPr>
          <w:bCs/>
          <w:sz w:val="26"/>
          <w:szCs w:val="26"/>
          <w:lang w:val="uk-UA"/>
        </w:rPr>
        <w:t xml:space="preserve">Окрім того, з бюджету Хмільницької міської територіальної громади була надана </w:t>
      </w:r>
      <w:r w:rsidRPr="00425B10">
        <w:rPr>
          <w:sz w:val="26"/>
          <w:szCs w:val="26"/>
          <w:lang w:val="uk-UA"/>
        </w:rPr>
        <w:t xml:space="preserve">  субвенція обласному бюджету для забезпечення виконання заходів обласної цільової програми підтримки учасників бойових дій, членів їх сімей, членів сімей загиблих (померлих) ветеранів війни, Захисників та Захисниць України на 2022-2026 роки (надання матеріальної допомоги для здійснення почесного поховання загиблих (померлих) осіб, які захищали незалежність, суверенітет та територіальну цілісність України) в загальній сумі 150,000 </w:t>
      </w:r>
      <w:proofErr w:type="spellStart"/>
      <w:r w:rsidRPr="00425B10">
        <w:rPr>
          <w:sz w:val="26"/>
          <w:szCs w:val="26"/>
          <w:lang w:val="uk-UA"/>
        </w:rPr>
        <w:t>тис.грн</w:t>
      </w:r>
      <w:proofErr w:type="spellEnd"/>
      <w:r w:rsidRPr="00425B10">
        <w:rPr>
          <w:sz w:val="26"/>
          <w:szCs w:val="26"/>
          <w:lang w:val="uk-UA"/>
        </w:rPr>
        <w:t>.</w:t>
      </w:r>
    </w:p>
    <w:p w:rsidR="004D7B0E" w:rsidRPr="00425B10" w:rsidRDefault="004D7B0E" w:rsidP="004D7B0E">
      <w:pPr>
        <w:jc w:val="both"/>
        <w:rPr>
          <w:sz w:val="26"/>
          <w:szCs w:val="26"/>
          <w:lang w:val="uk-UA"/>
        </w:rPr>
      </w:pPr>
    </w:p>
    <w:p w:rsidR="004D7B0E" w:rsidRPr="00425B10" w:rsidRDefault="004D7B0E" w:rsidP="004D7B0E">
      <w:pPr>
        <w:rPr>
          <w:sz w:val="26"/>
          <w:szCs w:val="26"/>
          <w:lang w:val="uk-UA"/>
        </w:rPr>
        <w:sectPr w:rsidR="004D7B0E" w:rsidRPr="00425B10" w:rsidSect="000D0AF1">
          <w:pgSz w:w="11906" w:h="16838"/>
          <w:pgMar w:top="850" w:right="424" w:bottom="426" w:left="850" w:header="708" w:footer="708" w:gutter="0"/>
          <w:cols w:space="708"/>
          <w:docGrid w:linePitch="360"/>
        </w:sectPr>
      </w:pPr>
    </w:p>
    <w:p w:rsidR="004D7B0E" w:rsidRPr="00425B10" w:rsidRDefault="004D7B0E" w:rsidP="004D7B0E">
      <w:pPr>
        <w:tabs>
          <w:tab w:val="num" w:pos="0"/>
        </w:tabs>
        <w:ind w:firstLine="360"/>
        <w:jc w:val="center"/>
        <w:rPr>
          <w:b/>
          <w:sz w:val="28"/>
          <w:szCs w:val="28"/>
          <w:lang w:val="uk-UA"/>
        </w:rPr>
      </w:pPr>
      <w:r w:rsidRPr="00425B10">
        <w:rPr>
          <w:b/>
          <w:sz w:val="28"/>
          <w:szCs w:val="28"/>
          <w:lang w:val="uk-UA"/>
        </w:rPr>
        <w:lastRenderedPageBreak/>
        <w:t>ІІ. Виконання завдань та заходів у 2024 році:</w:t>
      </w:r>
    </w:p>
    <w:tbl>
      <w:tblPr>
        <w:tblW w:w="15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4926"/>
        <w:gridCol w:w="1369"/>
        <w:gridCol w:w="1559"/>
        <w:gridCol w:w="1418"/>
        <w:gridCol w:w="1276"/>
        <w:gridCol w:w="18"/>
        <w:gridCol w:w="742"/>
        <w:gridCol w:w="1560"/>
        <w:gridCol w:w="1559"/>
        <w:gridCol w:w="567"/>
        <w:gridCol w:w="78"/>
        <w:gridCol w:w="12"/>
      </w:tblGrid>
      <w:tr w:rsidR="004D7B0E" w:rsidRPr="00425B10" w:rsidTr="00667088">
        <w:trPr>
          <w:gridAfter w:val="1"/>
          <w:wAfter w:w="12" w:type="dxa"/>
        </w:trPr>
        <w:tc>
          <w:tcPr>
            <w:tcW w:w="707" w:type="dxa"/>
            <w:vMerge w:val="restart"/>
            <w:shd w:val="clear" w:color="auto" w:fill="auto"/>
          </w:tcPr>
          <w:p w:rsidR="004D7B0E" w:rsidRPr="00425B10" w:rsidRDefault="004D7B0E" w:rsidP="00667088">
            <w:pPr>
              <w:tabs>
                <w:tab w:val="num" w:pos="0"/>
              </w:tabs>
              <w:jc w:val="both"/>
              <w:rPr>
                <w:lang w:val="uk-UA"/>
              </w:rPr>
            </w:pPr>
            <w:r w:rsidRPr="00425B10">
              <w:rPr>
                <w:lang w:val="uk-UA"/>
              </w:rPr>
              <w:t>№</w:t>
            </w:r>
          </w:p>
        </w:tc>
        <w:tc>
          <w:tcPr>
            <w:tcW w:w="4926" w:type="dxa"/>
            <w:vMerge w:val="restart"/>
            <w:shd w:val="clear" w:color="auto" w:fill="auto"/>
          </w:tcPr>
          <w:p w:rsidR="004D7B0E" w:rsidRPr="00425B10" w:rsidRDefault="004D7B0E" w:rsidP="00667088">
            <w:pPr>
              <w:tabs>
                <w:tab w:val="num" w:pos="0"/>
              </w:tabs>
              <w:ind w:left="-84"/>
              <w:jc w:val="center"/>
              <w:rPr>
                <w:lang w:val="uk-UA"/>
              </w:rPr>
            </w:pPr>
            <w:r w:rsidRPr="00425B10">
              <w:rPr>
                <w:lang w:val="uk-UA"/>
              </w:rPr>
              <w:t>Захід</w:t>
            </w:r>
          </w:p>
        </w:tc>
        <w:tc>
          <w:tcPr>
            <w:tcW w:w="1369" w:type="dxa"/>
            <w:vMerge w:val="restart"/>
            <w:shd w:val="clear" w:color="auto" w:fill="auto"/>
          </w:tcPr>
          <w:p w:rsidR="004D7B0E" w:rsidRPr="00425B10" w:rsidRDefault="004D7B0E" w:rsidP="00667088">
            <w:pPr>
              <w:tabs>
                <w:tab w:val="num" w:pos="0"/>
              </w:tabs>
              <w:jc w:val="both"/>
              <w:rPr>
                <w:lang w:val="uk-UA"/>
              </w:rPr>
            </w:pPr>
            <w:r w:rsidRPr="00425B10">
              <w:rPr>
                <w:lang w:val="uk-UA"/>
              </w:rPr>
              <w:t>Термін виконання</w:t>
            </w:r>
          </w:p>
        </w:tc>
        <w:tc>
          <w:tcPr>
            <w:tcW w:w="1559" w:type="dxa"/>
            <w:vMerge w:val="restart"/>
            <w:shd w:val="clear" w:color="auto" w:fill="auto"/>
          </w:tcPr>
          <w:p w:rsidR="004D7B0E" w:rsidRPr="00425B10" w:rsidRDefault="004D7B0E" w:rsidP="00667088">
            <w:pPr>
              <w:tabs>
                <w:tab w:val="num" w:pos="0"/>
              </w:tabs>
              <w:jc w:val="both"/>
              <w:rPr>
                <w:lang w:val="uk-UA"/>
              </w:rPr>
            </w:pPr>
            <w:r w:rsidRPr="00425B10">
              <w:rPr>
                <w:lang w:val="uk-UA"/>
              </w:rPr>
              <w:t xml:space="preserve">Відповідальний виконавець </w:t>
            </w:r>
          </w:p>
        </w:tc>
        <w:tc>
          <w:tcPr>
            <w:tcW w:w="3454" w:type="dxa"/>
            <w:gridSpan w:val="4"/>
            <w:shd w:val="clear" w:color="auto" w:fill="auto"/>
          </w:tcPr>
          <w:p w:rsidR="004D7B0E" w:rsidRPr="00425B10" w:rsidRDefault="004D7B0E" w:rsidP="00667088">
            <w:pPr>
              <w:tabs>
                <w:tab w:val="num" w:pos="0"/>
              </w:tabs>
              <w:jc w:val="both"/>
              <w:rPr>
                <w:lang w:val="uk-UA"/>
              </w:rPr>
            </w:pPr>
            <w:r w:rsidRPr="00425B10">
              <w:rPr>
                <w:lang w:val="uk-UA"/>
              </w:rPr>
              <w:t>Планові обсяги фінансування (</w:t>
            </w:r>
            <w:proofErr w:type="spellStart"/>
            <w:r w:rsidRPr="00425B10">
              <w:rPr>
                <w:lang w:val="uk-UA"/>
              </w:rPr>
              <w:t>тис.грн</w:t>
            </w:r>
            <w:proofErr w:type="spellEnd"/>
            <w:r w:rsidRPr="00425B10">
              <w:rPr>
                <w:lang w:val="uk-UA"/>
              </w:rPr>
              <w:t>)</w:t>
            </w:r>
          </w:p>
        </w:tc>
        <w:tc>
          <w:tcPr>
            <w:tcW w:w="3764" w:type="dxa"/>
            <w:gridSpan w:val="4"/>
            <w:shd w:val="clear" w:color="auto" w:fill="auto"/>
          </w:tcPr>
          <w:p w:rsidR="004D7B0E" w:rsidRPr="00425B10" w:rsidRDefault="004D7B0E" w:rsidP="00667088">
            <w:pPr>
              <w:tabs>
                <w:tab w:val="num" w:pos="0"/>
              </w:tabs>
              <w:jc w:val="both"/>
              <w:rPr>
                <w:lang w:val="uk-UA"/>
              </w:rPr>
            </w:pPr>
            <w:r w:rsidRPr="00425B10">
              <w:rPr>
                <w:lang w:val="uk-UA"/>
              </w:rPr>
              <w:t>Фактичні обсяги фінансування (</w:t>
            </w:r>
            <w:proofErr w:type="spellStart"/>
            <w:r w:rsidRPr="00425B10">
              <w:rPr>
                <w:lang w:val="uk-UA"/>
              </w:rPr>
              <w:t>тис.грн</w:t>
            </w:r>
            <w:proofErr w:type="spellEnd"/>
            <w:r w:rsidRPr="00425B10">
              <w:rPr>
                <w:lang w:val="uk-UA"/>
              </w:rPr>
              <w:t>)</w:t>
            </w:r>
          </w:p>
        </w:tc>
      </w:tr>
      <w:tr w:rsidR="004D7B0E" w:rsidRPr="00425B10" w:rsidTr="00667088">
        <w:trPr>
          <w:gridAfter w:val="2"/>
          <w:wAfter w:w="90" w:type="dxa"/>
        </w:trPr>
        <w:tc>
          <w:tcPr>
            <w:tcW w:w="707" w:type="dxa"/>
            <w:vMerge/>
            <w:shd w:val="clear" w:color="auto" w:fill="auto"/>
          </w:tcPr>
          <w:p w:rsidR="004D7B0E" w:rsidRPr="00425B10" w:rsidRDefault="004D7B0E" w:rsidP="00667088">
            <w:pPr>
              <w:tabs>
                <w:tab w:val="num" w:pos="0"/>
              </w:tabs>
              <w:jc w:val="both"/>
              <w:rPr>
                <w:lang w:val="uk-UA"/>
              </w:rPr>
            </w:pPr>
          </w:p>
        </w:tc>
        <w:tc>
          <w:tcPr>
            <w:tcW w:w="4926" w:type="dxa"/>
            <w:vMerge/>
            <w:shd w:val="clear" w:color="auto" w:fill="auto"/>
          </w:tcPr>
          <w:p w:rsidR="004D7B0E" w:rsidRPr="00425B10" w:rsidRDefault="004D7B0E" w:rsidP="00667088">
            <w:pPr>
              <w:tabs>
                <w:tab w:val="num" w:pos="0"/>
              </w:tabs>
              <w:jc w:val="both"/>
              <w:rPr>
                <w:lang w:val="uk-UA"/>
              </w:rPr>
            </w:pPr>
          </w:p>
        </w:tc>
        <w:tc>
          <w:tcPr>
            <w:tcW w:w="1369" w:type="dxa"/>
            <w:vMerge/>
            <w:shd w:val="clear" w:color="auto" w:fill="auto"/>
          </w:tcPr>
          <w:p w:rsidR="004D7B0E" w:rsidRPr="00425B10" w:rsidRDefault="004D7B0E" w:rsidP="00667088">
            <w:pPr>
              <w:tabs>
                <w:tab w:val="num" w:pos="0"/>
              </w:tabs>
              <w:jc w:val="both"/>
              <w:rPr>
                <w:lang w:val="uk-UA"/>
              </w:rPr>
            </w:pPr>
          </w:p>
        </w:tc>
        <w:tc>
          <w:tcPr>
            <w:tcW w:w="1559" w:type="dxa"/>
            <w:vMerge/>
            <w:shd w:val="clear" w:color="auto" w:fill="auto"/>
          </w:tcPr>
          <w:p w:rsidR="004D7B0E" w:rsidRPr="00425B10" w:rsidRDefault="004D7B0E" w:rsidP="00667088">
            <w:pPr>
              <w:tabs>
                <w:tab w:val="num" w:pos="0"/>
              </w:tabs>
              <w:jc w:val="both"/>
              <w:rPr>
                <w:lang w:val="uk-UA"/>
              </w:rPr>
            </w:pPr>
          </w:p>
        </w:tc>
        <w:tc>
          <w:tcPr>
            <w:tcW w:w="1418" w:type="dxa"/>
            <w:vMerge w:val="restart"/>
            <w:shd w:val="clear" w:color="auto" w:fill="auto"/>
          </w:tcPr>
          <w:p w:rsidR="004D7B0E" w:rsidRPr="00425B10" w:rsidRDefault="004D7B0E" w:rsidP="00667088">
            <w:pPr>
              <w:tabs>
                <w:tab w:val="num" w:pos="0"/>
              </w:tabs>
              <w:jc w:val="both"/>
              <w:rPr>
                <w:lang w:val="uk-UA"/>
              </w:rPr>
            </w:pPr>
            <w:r w:rsidRPr="00425B10">
              <w:rPr>
                <w:lang w:val="uk-UA"/>
              </w:rPr>
              <w:br/>
              <w:t>Всього:</w:t>
            </w:r>
          </w:p>
        </w:tc>
        <w:tc>
          <w:tcPr>
            <w:tcW w:w="2036" w:type="dxa"/>
            <w:gridSpan w:val="3"/>
            <w:shd w:val="clear" w:color="auto" w:fill="auto"/>
          </w:tcPr>
          <w:p w:rsidR="004D7B0E" w:rsidRPr="00425B10" w:rsidRDefault="004D7B0E" w:rsidP="00667088">
            <w:pPr>
              <w:tabs>
                <w:tab w:val="num" w:pos="0"/>
              </w:tabs>
              <w:jc w:val="both"/>
              <w:rPr>
                <w:lang w:val="uk-UA"/>
              </w:rPr>
            </w:pPr>
            <w:r w:rsidRPr="00425B10">
              <w:rPr>
                <w:lang w:val="uk-UA"/>
              </w:rPr>
              <w:t>в тому числі</w:t>
            </w:r>
          </w:p>
        </w:tc>
        <w:tc>
          <w:tcPr>
            <w:tcW w:w="1560" w:type="dxa"/>
            <w:vMerge w:val="restart"/>
            <w:shd w:val="clear" w:color="auto" w:fill="auto"/>
          </w:tcPr>
          <w:p w:rsidR="004D7B0E" w:rsidRPr="00425B10" w:rsidRDefault="004D7B0E" w:rsidP="00667088">
            <w:pPr>
              <w:tabs>
                <w:tab w:val="num" w:pos="0"/>
              </w:tabs>
              <w:jc w:val="both"/>
              <w:rPr>
                <w:lang w:val="uk-UA"/>
              </w:rPr>
            </w:pPr>
          </w:p>
          <w:p w:rsidR="004D7B0E" w:rsidRPr="00425B10" w:rsidRDefault="004D7B0E" w:rsidP="00667088">
            <w:pPr>
              <w:tabs>
                <w:tab w:val="num" w:pos="0"/>
              </w:tabs>
              <w:ind w:right="-108"/>
              <w:jc w:val="both"/>
              <w:rPr>
                <w:lang w:val="uk-UA"/>
              </w:rPr>
            </w:pPr>
            <w:r w:rsidRPr="00425B10">
              <w:rPr>
                <w:lang w:val="uk-UA"/>
              </w:rPr>
              <w:t>Всього:</w:t>
            </w:r>
          </w:p>
        </w:tc>
        <w:tc>
          <w:tcPr>
            <w:tcW w:w="2126" w:type="dxa"/>
            <w:gridSpan w:val="2"/>
            <w:shd w:val="clear" w:color="auto" w:fill="auto"/>
          </w:tcPr>
          <w:p w:rsidR="004D7B0E" w:rsidRPr="00425B10" w:rsidRDefault="004D7B0E" w:rsidP="00667088">
            <w:pPr>
              <w:tabs>
                <w:tab w:val="num" w:pos="0"/>
              </w:tabs>
              <w:jc w:val="both"/>
              <w:rPr>
                <w:lang w:val="uk-UA"/>
              </w:rPr>
            </w:pPr>
            <w:r w:rsidRPr="00425B10">
              <w:rPr>
                <w:lang w:val="uk-UA"/>
              </w:rPr>
              <w:t>в тому числі</w:t>
            </w:r>
          </w:p>
        </w:tc>
      </w:tr>
      <w:tr w:rsidR="004D7B0E" w:rsidRPr="00425B10" w:rsidTr="00667088">
        <w:trPr>
          <w:gridAfter w:val="2"/>
          <w:wAfter w:w="90" w:type="dxa"/>
        </w:trPr>
        <w:tc>
          <w:tcPr>
            <w:tcW w:w="707" w:type="dxa"/>
            <w:vMerge/>
            <w:shd w:val="clear" w:color="auto" w:fill="auto"/>
          </w:tcPr>
          <w:p w:rsidR="004D7B0E" w:rsidRPr="00425B10" w:rsidRDefault="004D7B0E" w:rsidP="00667088">
            <w:pPr>
              <w:tabs>
                <w:tab w:val="num" w:pos="0"/>
              </w:tabs>
              <w:jc w:val="both"/>
              <w:rPr>
                <w:lang w:val="uk-UA"/>
              </w:rPr>
            </w:pPr>
          </w:p>
        </w:tc>
        <w:tc>
          <w:tcPr>
            <w:tcW w:w="4926" w:type="dxa"/>
            <w:vMerge/>
            <w:shd w:val="clear" w:color="auto" w:fill="auto"/>
          </w:tcPr>
          <w:p w:rsidR="004D7B0E" w:rsidRPr="00425B10" w:rsidRDefault="004D7B0E" w:rsidP="00667088">
            <w:pPr>
              <w:tabs>
                <w:tab w:val="num" w:pos="0"/>
              </w:tabs>
              <w:jc w:val="both"/>
              <w:rPr>
                <w:lang w:val="uk-UA"/>
              </w:rPr>
            </w:pPr>
          </w:p>
        </w:tc>
        <w:tc>
          <w:tcPr>
            <w:tcW w:w="1369" w:type="dxa"/>
            <w:vMerge/>
            <w:shd w:val="clear" w:color="auto" w:fill="auto"/>
          </w:tcPr>
          <w:p w:rsidR="004D7B0E" w:rsidRPr="00425B10" w:rsidRDefault="004D7B0E" w:rsidP="00667088">
            <w:pPr>
              <w:tabs>
                <w:tab w:val="num" w:pos="0"/>
              </w:tabs>
              <w:jc w:val="both"/>
              <w:rPr>
                <w:lang w:val="uk-UA"/>
              </w:rPr>
            </w:pPr>
          </w:p>
        </w:tc>
        <w:tc>
          <w:tcPr>
            <w:tcW w:w="1559" w:type="dxa"/>
            <w:vMerge/>
            <w:shd w:val="clear" w:color="auto" w:fill="auto"/>
          </w:tcPr>
          <w:p w:rsidR="004D7B0E" w:rsidRPr="00425B10" w:rsidRDefault="004D7B0E" w:rsidP="00667088">
            <w:pPr>
              <w:tabs>
                <w:tab w:val="num" w:pos="0"/>
              </w:tabs>
              <w:jc w:val="both"/>
              <w:rPr>
                <w:lang w:val="uk-UA"/>
              </w:rPr>
            </w:pPr>
          </w:p>
        </w:tc>
        <w:tc>
          <w:tcPr>
            <w:tcW w:w="1418" w:type="dxa"/>
            <w:vMerge/>
            <w:shd w:val="clear" w:color="auto" w:fill="auto"/>
          </w:tcPr>
          <w:p w:rsidR="004D7B0E" w:rsidRPr="00425B10" w:rsidRDefault="004D7B0E" w:rsidP="00667088">
            <w:pPr>
              <w:tabs>
                <w:tab w:val="num" w:pos="0"/>
              </w:tabs>
              <w:jc w:val="both"/>
              <w:rPr>
                <w:lang w:val="uk-UA"/>
              </w:rPr>
            </w:pPr>
          </w:p>
        </w:tc>
        <w:tc>
          <w:tcPr>
            <w:tcW w:w="1276" w:type="dxa"/>
            <w:shd w:val="clear" w:color="auto" w:fill="auto"/>
          </w:tcPr>
          <w:p w:rsidR="004D7B0E" w:rsidRPr="00FE3D99" w:rsidRDefault="004D7B0E" w:rsidP="00667088">
            <w:pPr>
              <w:tabs>
                <w:tab w:val="num" w:pos="0"/>
              </w:tabs>
              <w:jc w:val="both"/>
              <w:rPr>
                <w:sz w:val="18"/>
                <w:szCs w:val="18"/>
                <w:lang w:val="uk-UA"/>
              </w:rPr>
            </w:pPr>
            <w:r w:rsidRPr="00FE3D99">
              <w:rPr>
                <w:sz w:val="18"/>
                <w:szCs w:val="18"/>
                <w:lang w:val="uk-UA"/>
              </w:rPr>
              <w:t>міський бюджет</w:t>
            </w:r>
          </w:p>
        </w:tc>
        <w:tc>
          <w:tcPr>
            <w:tcW w:w="760" w:type="dxa"/>
            <w:gridSpan w:val="2"/>
            <w:shd w:val="clear" w:color="auto" w:fill="auto"/>
          </w:tcPr>
          <w:p w:rsidR="004D7B0E" w:rsidRPr="00FE3D99" w:rsidRDefault="004D7B0E" w:rsidP="00667088">
            <w:pPr>
              <w:tabs>
                <w:tab w:val="num" w:pos="0"/>
              </w:tabs>
              <w:jc w:val="both"/>
              <w:rPr>
                <w:sz w:val="18"/>
                <w:szCs w:val="18"/>
                <w:lang w:val="uk-UA"/>
              </w:rPr>
            </w:pPr>
            <w:r w:rsidRPr="00FE3D99">
              <w:rPr>
                <w:sz w:val="18"/>
                <w:szCs w:val="18"/>
                <w:lang w:val="uk-UA"/>
              </w:rPr>
              <w:t>інші джерела</w:t>
            </w:r>
          </w:p>
        </w:tc>
        <w:tc>
          <w:tcPr>
            <w:tcW w:w="1560" w:type="dxa"/>
            <w:vMerge/>
            <w:shd w:val="clear" w:color="auto" w:fill="auto"/>
          </w:tcPr>
          <w:p w:rsidR="004D7B0E" w:rsidRPr="00425B10" w:rsidRDefault="004D7B0E" w:rsidP="00667088">
            <w:pPr>
              <w:tabs>
                <w:tab w:val="num" w:pos="0"/>
              </w:tabs>
              <w:jc w:val="both"/>
              <w:rPr>
                <w:lang w:val="uk-UA"/>
              </w:rPr>
            </w:pPr>
          </w:p>
        </w:tc>
        <w:tc>
          <w:tcPr>
            <w:tcW w:w="1559" w:type="dxa"/>
            <w:shd w:val="clear" w:color="auto" w:fill="auto"/>
          </w:tcPr>
          <w:p w:rsidR="004D7B0E" w:rsidRPr="00FE3D99" w:rsidRDefault="004D7B0E" w:rsidP="00667088">
            <w:pPr>
              <w:tabs>
                <w:tab w:val="num" w:pos="0"/>
              </w:tabs>
              <w:jc w:val="both"/>
              <w:rPr>
                <w:sz w:val="18"/>
                <w:szCs w:val="18"/>
                <w:lang w:val="uk-UA"/>
              </w:rPr>
            </w:pPr>
            <w:r w:rsidRPr="00FE3D99">
              <w:rPr>
                <w:sz w:val="18"/>
                <w:szCs w:val="18"/>
                <w:lang w:val="uk-UA"/>
              </w:rPr>
              <w:t>міський бюджет</w:t>
            </w:r>
          </w:p>
        </w:tc>
        <w:tc>
          <w:tcPr>
            <w:tcW w:w="567" w:type="dxa"/>
            <w:shd w:val="clear" w:color="auto" w:fill="auto"/>
          </w:tcPr>
          <w:p w:rsidR="004D7B0E" w:rsidRPr="00FE3D99" w:rsidRDefault="004D7B0E" w:rsidP="00667088">
            <w:pPr>
              <w:tabs>
                <w:tab w:val="num" w:pos="0"/>
              </w:tabs>
              <w:jc w:val="both"/>
              <w:rPr>
                <w:sz w:val="18"/>
                <w:szCs w:val="18"/>
                <w:lang w:val="uk-UA"/>
              </w:rPr>
            </w:pPr>
            <w:r w:rsidRPr="00FE3D99">
              <w:rPr>
                <w:sz w:val="18"/>
                <w:szCs w:val="18"/>
                <w:lang w:val="uk-UA"/>
              </w:rPr>
              <w:t>інші джерела</w:t>
            </w:r>
          </w:p>
        </w:tc>
      </w:tr>
      <w:tr w:rsidR="004D7B0E" w:rsidRPr="00425B10" w:rsidTr="00667088">
        <w:tc>
          <w:tcPr>
            <w:tcW w:w="15791" w:type="dxa"/>
            <w:gridSpan w:val="13"/>
            <w:shd w:val="clear" w:color="auto" w:fill="auto"/>
          </w:tcPr>
          <w:p w:rsidR="004D7B0E" w:rsidRPr="00425B10" w:rsidRDefault="004D7B0E" w:rsidP="00667088">
            <w:pPr>
              <w:tabs>
                <w:tab w:val="num" w:pos="0"/>
              </w:tabs>
              <w:jc w:val="center"/>
              <w:rPr>
                <w:lang w:val="uk-UA"/>
              </w:rPr>
            </w:pPr>
            <w:r w:rsidRPr="00425B10">
              <w:rPr>
                <w:b/>
                <w:sz w:val="22"/>
                <w:szCs w:val="22"/>
                <w:lang w:val="uk-UA"/>
              </w:rPr>
              <w:t xml:space="preserve">І.  Надання  </w:t>
            </w:r>
            <w:r w:rsidRPr="00425B10">
              <w:rPr>
                <w:b/>
                <w:bCs/>
                <w:sz w:val="22"/>
                <w:szCs w:val="22"/>
                <w:lang w:val="uk-UA"/>
              </w:rPr>
              <w:t>одноразової матеріальної допомоги та соціальних послуг.</w:t>
            </w: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jc w:val="both"/>
              <w:rPr>
                <w:sz w:val="22"/>
                <w:szCs w:val="22"/>
                <w:lang w:val="uk-UA"/>
              </w:rPr>
            </w:pPr>
            <w:r w:rsidRPr="00425B10">
              <w:rPr>
                <w:sz w:val="22"/>
                <w:szCs w:val="22"/>
                <w:lang w:val="uk-UA"/>
              </w:rPr>
              <w:t>1.1</w:t>
            </w:r>
          </w:p>
        </w:tc>
        <w:tc>
          <w:tcPr>
            <w:tcW w:w="4926" w:type="dxa"/>
            <w:shd w:val="clear" w:color="auto" w:fill="auto"/>
          </w:tcPr>
          <w:p w:rsidR="004D7B0E" w:rsidRPr="00425B10" w:rsidRDefault="004D7B0E" w:rsidP="00667088">
            <w:pPr>
              <w:pStyle w:val="Default"/>
              <w:jc w:val="both"/>
              <w:rPr>
                <w:bCs/>
                <w:color w:val="auto"/>
                <w:sz w:val="22"/>
                <w:szCs w:val="22"/>
                <w:u w:val="single"/>
                <w:lang w:val="uk-UA"/>
              </w:rPr>
            </w:pPr>
            <w:r w:rsidRPr="00425B10">
              <w:rPr>
                <w:color w:val="auto"/>
                <w:sz w:val="22"/>
                <w:szCs w:val="22"/>
                <w:lang w:val="uk-UA"/>
              </w:rPr>
              <w:t xml:space="preserve">Надання  одноразової матеріальної допомоги </w:t>
            </w:r>
            <w:r w:rsidRPr="00425B10">
              <w:rPr>
                <w:rStyle w:val="apple-converted-space"/>
                <w:color w:val="auto"/>
                <w:sz w:val="22"/>
                <w:szCs w:val="22"/>
                <w:shd w:val="clear" w:color="auto" w:fill="FFFFFF"/>
                <w:lang w:val="uk-UA"/>
              </w:rPr>
              <w:t xml:space="preserve"> жителям</w:t>
            </w:r>
            <w:r w:rsidRPr="00425B10">
              <w:rPr>
                <w:color w:val="auto"/>
                <w:sz w:val="22"/>
                <w:szCs w:val="22"/>
                <w:shd w:val="clear" w:color="auto" w:fill="FFFFFF"/>
                <w:lang w:val="uk-UA"/>
              </w:rPr>
              <w:t xml:space="preserve"> </w:t>
            </w:r>
            <w:r w:rsidRPr="00425B10">
              <w:rPr>
                <w:bCs/>
                <w:color w:val="auto"/>
                <w:sz w:val="22"/>
                <w:szCs w:val="22"/>
                <w:lang w:val="uk-UA"/>
              </w:rPr>
              <w:t>населених пунктів, що входять до складу</w:t>
            </w:r>
            <w:r w:rsidRPr="00425B10">
              <w:rPr>
                <w:color w:val="auto"/>
                <w:sz w:val="22"/>
                <w:szCs w:val="22"/>
                <w:shd w:val="clear" w:color="auto" w:fill="FFFFFF"/>
                <w:lang w:val="uk-UA"/>
              </w:rPr>
              <w:t xml:space="preserve"> Хмільницької міської ТГ</w:t>
            </w:r>
            <w:r w:rsidRPr="00425B10">
              <w:rPr>
                <w:bCs/>
                <w:color w:val="auto"/>
                <w:sz w:val="22"/>
                <w:szCs w:val="22"/>
                <w:lang w:val="uk-UA"/>
              </w:rPr>
              <w:t>:</w:t>
            </w:r>
          </w:p>
          <w:p w:rsidR="004D7B0E" w:rsidRPr="00425B10" w:rsidRDefault="004D7B0E" w:rsidP="00667088">
            <w:pPr>
              <w:pStyle w:val="Default"/>
              <w:jc w:val="both"/>
              <w:rPr>
                <w:color w:val="auto"/>
                <w:sz w:val="22"/>
                <w:szCs w:val="22"/>
                <w:lang w:val="uk-UA"/>
              </w:rPr>
            </w:pPr>
            <w:r w:rsidRPr="00425B10">
              <w:rPr>
                <w:bCs/>
                <w:color w:val="auto"/>
                <w:sz w:val="22"/>
                <w:szCs w:val="22"/>
                <w:u w:val="single"/>
                <w:lang w:val="uk-UA"/>
              </w:rPr>
              <w:t>Зах</w:t>
            </w:r>
            <w:r w:rsidRPr="00425B10">
              <w:rPr>
                <w:color w:val="auto"/>
                <w:sz w:val="22"/>
                <w:szCs w:val="22"/>
                <w:u w:val="single"/>
                <w:lang w:val="uk-UA"/>
              </w:rPr>
              <w:t>исникам і Захисницям</w:t>
            </w:r>
            <w:r w:rsidRPr="00425B10">
              <w:rPr>
                <w:color w:val="auto"/>
                <w:sz w:val="22"/>
                <w:szCs w:val="22"/>
                <w:lang w:val="uk-UA"/>
              </w:rPr>
              <w:t>, які</w:t>
            </w:r>
            <w:r w:rsidRPr="00425B10">
              <w:rPr>
                <w:color w:val="auto"/>
                <w:sz w:val="22"/>
                <w:szCs w:val="22"/>
                <w:u w:val="single"/>
                <w:lang w:val="uk-UA"/>
              </w:rPr>
              <w:t xml:space="preserve"> отримали поранення, контузію, каліцтво, травми, захворювання</w:t>
            </w:r>
            <w:r w:rsidRPr="00425B10">
              <w:rPr>
                <w:color w:val="auto"/>
                <w:sz w:val="22"/>
                <w:szCs w:val="22"/>
                <w:lang w:val="uk-UA"/>
              </w:rPr>
              <w:t xml:space="preserve"> під час проходження військової служби: </w:t>
            </w:r>
          </w:p>
          <w:p w:rsidR="004D7B0E" w:rsidRPr="00425B10" w:rsidRDefault="004D7B0E" w:rsidP="00667088">
            <w:pPr>
              <w:adjustRightInd w:val="0"/>
              <w:jc w:val="both"/>
              <w:rPr>
                <w:bCs/>
                <w:sz w:val="22"/>
                <w:szCs w:val="22"/>
                <w:u w:val="single"/>
                <w:lang w:val="uk-UA" w:eastAsia="uk-UA"/>
              </w:rPr>
            </w:pPr>
          </w:p>
        </w:tc>
        <w:tc>
          <w:tcPr>
            <w:tcW w:w="1369" w:type="dxa"/>
            <w:shd w:val="clear" w:color="auto" w:fill="auto"/>
          </w:tcPr>
          <w:p w:rsidR="004D7B0E" w:rsidRPr="00425B10" w:rsidRDefault="004D7B0E" w:rsidP="00667088">
            <w:pPr>
              <w:jc w:val="center"/>
              <w:rPr>
                <w:lang w:val="uk-UA"/>
              </w:rPr>
            </w:pPr>
            <w:r w:rsidRPr="00425B10">
              <w:rPr>
                <w:lang w:val="uk-UA"/>
              </w:rPr>
              <w:t>в разі відповідних звернень протягом року</w:t>
            </w:r>
          </w:p>
        </w:tc>
        <w:tc>
          <w:tcPr>
            <w:tcW w:w="1559" w:type="dxa"/>
            <w:shd w:val="clear" w:color="auto" w:fill="auto"/>
          </w:tcPr>
          <w:p w:rsidR="004D7B0E" w:rsidRPr="00425B10" w:rsidRDefault="004D7B0E" w:rsidP="00667088">
            <w:pPr>
              <w:jc w:val="both"/>
              <w:rPr>
                <w:sz w:val="18"/>
                <w:szCs w:val="18"/>
                <w:lang w:val="uk-UA"/>
              </w:rPr>
            </w:pPr>
            <w:r w:rsidRPr="00425B10">
              <w:rPr>
                <w:sz w:val="18"/>
                <w:szCs w:val="18"/>
                <w:lang w:val="uk-UA"/>
              </w:rPr>
              <w:t xml:space="preserve">Управління праці та соціального захисту населення Хмільницької міської ради (далі УПСЗН  Хмільницької міської ради), територіальний центр соціального  обслуговування (надання соціальних послуг) Хмільницької міської ради. (далі </w:t>
            </w:r>
            <w:proofErr w:type="spellStart"/>
            <w:r w:rsidRPr="00425B10">
              <w:rPr>
                <w:sz w:val="18"/>
                <w:szCs w:val="18"/>
                <w:lang w:val="uk-UA"/>
              </w:rPr>
              <w:t>терцентр</w:t>
            </w:r>
            <w:proofErr w:type="spellEnd"/>
            <w:r w:rsidRPr="00425B10">
              <w:rPr>
                <w:sz w:val="18"/>
                <w:szCs w:val="18"/>
                <w:lang w:val="uk-UA"/>
              </w:rPr>
              <w:t>).</w:t>
            </w:r>
          </w:p>
        </w:tc>
        <w:tc>
          <w:tcPr>
            <w:tcW w:w="1418" w:type="dxa"/>
            <w:shd w:val="clear" w:color="auto" w:fill="auto"/>
          </w:tcPr>
          <w:p w:rsidR="004D7B0E" w:rsidRPr="00425B10" w:rsidRDefault="004D7B0E" w:rsidP="00667088">
            <w:pPr>
              <w:jc w:val="center"/>
              <w:rPr>
                <w:sz w:val="26"/>
                <w:szCs w:val="26"/>
                <w:lang w:val="uk-UA"/>
              </w:rPr>
            </w:pPr>
            <w:r w:rsidRPr="00425B10">
              <w:rPr>
                <w:sz w:val="22"/>
                <w:szCs w:val="22"/>
                <w:lang w:val="uk-UA"/>
              </w:rPr>
              <w:t>2119.600</w:t>
            </w:r>
          </w:p>
        </w:tc>
        <w:tc>
          <w:tcPr>
            <w:tcW w:w="1294" w:type="dxa"/>
            <w:gridSpan w:val="2"/>
            <w:shd w:val="clear" w:color="auto" w:fill="auto"/>
          </w:tcPr>
          <w:p w:rsidR="004D7B0E" w:rsidRPr="00425B10" w:rsidRDefault="004D7B0E" w:rsidP="00667088">
            <w:pPr>
              <w:jc w:val="center"/>
              <w:rPr>
                <w:sz w:val="26"/>
                <w:szCs w:val="26"/>
                <w:lang w:val="uk-UA"/>
              </w:rPr>
            </w:pPr>
            <w:r w:rsidRPr="00425B10">
              <w:rPr>
                <w:sz w:val="22"/>
                <w:szCs w:val="22"/>
                <w:lang w:val="uk-UA"/>
              </w:rPr>
              <w:t>2119.600</w:t>
            </w:r>
          </w:p>
        </w:tc>
        <w:tc>
          <w:tcPr>
            <w:tcW w:w="742"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c>
          <w:tcPr>
            <w:tcW w:w="1560" w:type="dxa"/>
            <w:shd w:val="clear" w:color="auto" w:fill="auto"/>
          </w:tcPr>
          <w:p w:rsidR="004D7B0E" w:rsidRPr="00425B10" w:rsidRDefault="004D7B0E" w:rsidP="00667088">
            <w:pPr>
              <w:ind w:right="-112"/>
              <w:jc w:val="center"/>
              <w:rPr>
                <w:sz w:val="22"/>
                <w:szCs w:val="22"/>
                <w:lang w:val="uk-UA"/>
              </w:rPr>
            </w:pPr>
            <w:r w:rsidRPr="00425B10">
              <w:rPr>
                <w:sz w:val="22"/>
                <w:szCs w:val="22"/>
                <w:lang w:val="uk-UA"/>
              </w:rPr>
              <w:t>1913.696*</w:t>
            </w:r>
          </w:p>
          <w:p w:rsidR="004D7B0E" w:rsidRPr="00425B10" w:rsidRDefault="004D7B0E" w:rsidP="00667088">
            <w:pPr>
              <w:ind w:right="-112"/>
              <w:jc w:val="center"/>
              <w:rPr>
                <w:sz w:val="22"/>
                <w:szCs w:val="22"/>
                <w:lang w:val="uk-UA"/>
              </w:rPr>
            </w:pPr>
          </w:p>
          <w:p w:rsidR="004D7B0E" w:rsidRPr="00425B10" w:rsidRDefault="004D7B0E" w:rsidP="00667088">
            <w:pPr>
              <w:ind w:right="-112"/>
              <w:jc w:val="center"/>
              <w:rPr>
                <w:sz w:val="22"/>
                <w:szCs w:val="22"/>
                <w:lang w:val="uk-UA"/>
              </w:rPr>
            </w:pPr>
          </w:p>
          <w:p w:rsidR="004D7B0E" w:rsidRPr="00425B10" w:rsidRDefault="004D7B0E" w:rsidP="00667088">
            <w:pPr>
              <w:ind w:right="-112"/>
              <w:jc w:val="center"/>
              <w:rPr>
                <w:sz w:val="22"/>
                <w:szCs w:val="22"/>
                <w:lang w:val="uk-UA"/>
              </w:rPr>
            </w:pPr>
          </w:p>
          <w:p w:rsidR="004D7B0E" w:rsidRPr="00425B10" w:rsidRDefault="004D7B0E" w:rsidP="00667088">
            <w:pPr>
              <w:ind w:right="-112"/>
              <w:jc w:val="center"/>
              <w:rPr>
                <w:sz w:val="22"/>
                <w:szCs w:val="22"/>
                <w:lang w:val="uk-UA"/>
              </w:rPr>
            </w:pPr>
          </w:p>
          <w:p w:rsidR="004D7B0E" w:rsidRPr="00425B10" w:rsidRDefault="004D7B0E" w:rsidP="00667088">
            <w:pPr>
              <w:ind w:right="-112"/>
              <w:jc w:val="center"/>
              <w:rPr>
                <w:sz w:val="22"/>
                <w:szCs w:val="22"/>
                <w:lang w:val="uk-UA"/>
              </w:rPr>
            </w:pPr>
          </w:p>
          <w:p w:rsidR="004D7B0E" w:rsidRPr="00425B10" w:rsidRDefault="004D7B0E" w:rsidP="00667088">
            <w:pPr>
              <w:ind w:right="-112"/>
              <w:jc w:val="center"/>
              <w:rPr>
                <w:sz w:val="22"/>
                <w:szCs w:val="22"/>
                <w:lang w:val="uk-UA"/>
              </w:rPr>
            </w:pPr>
          </w:p>
          <w:p w:rsidR="004D7B0E" w:rsidRPr="00425B10" w:rsidRDefault="004D7B0E" w:rsidP="00667088">
            <w:pPr>
              <w:ind w:right="-112"/>
              <w:jc w:val="center"/>
              <w:rPr>
                <w:sz w:val="22"/>
                <w:szCs w:val="22"/>
                <w:lang w:val="uk-UA"/>
              </w:rPr>
            </w:pPr>
          </w:p>
        </w:tc>
        <w:tc>
          <w:tcPr>
            <w:tcW w:w="1559" w:type="dxa"/>
            <w:shd w:val="clear" w:color="auto" w:fill="auto"/>
          </w:tcPr>
          <w:p w:rsidR="004D7B0E" w:rsidRPr="00425B10" w:rsidRDefault="004D7B0E" w:rsidP="00667088">
            <w:pPr>
              <w:ind w:right="-112"/>
              <w:jc w:val="center"/>
              <w:rPr>
                <w:sz w:val="22"/>
                <w:szCs w:val="22"/>
                <w:lang w:val="uk-UA"/>
              </w:rPr>
            </w:pPr>
            <w:r w:rsidRPr="00425B10">
              <w:rPr>
                <w:sz w:val="22"/>
                <w:szCs w:val="22"/>
                <w:lang w:val="uk-UA"/>
              </w:rPr>
              <w:t>1913.696*</w:t>
            </w:r>
          </w:p>
          <w:p w:rsidR="004D7B0E" w:rsidRPr="00425B10" w:rsidRDefault="004D7B0E" w:rsidP="00667088">
            <w:pPr>
              <w:ind w:right="-112"/>
              <w:jc w:val="center"/>
              <w:rPr>
                <w:sz w:val="22"/>
                <w:szCs w:val="22"/>
                <w:lang w:val="uk-UA"/>
              </w:rPr>
            </w:pPr>
            <w:r w:rsidRPr="00425B10">
              <w:rPr>
                <w:sz w:val="22"/>
                <w:szCs w:val="22"/>
                <w:lang w:val="uk-UA"/>
              </w:rPr>
              <w:t xml:space="preserve"> </w:t>
            </w:r>
          </w:p>
          <w:p w:rsidR="004D7B0E" w:rsidRPr="00425B10" w:rsidRDefault="004D7B0E" w:rsidP="00667088">
            <w:pPr>
              <w:jc w:val="center"/>
              <w:rPr>
                <w:sz w:val="22"/>
                <w:szCs w:val="22"/>
                <w:lang w:val="uk-UA"/>
              </w:rPr>
            </w:pPr>
          </w:p>
        </w:tc>
        <w:tc>
          <w:tcPr>
            <w:tcW w:w="567"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jc w:val="both"/>
              <w:rPr>
                <w:sz w:val="22"/>
                <w:szCs w:val="22"/>
                <w:lang w:val="uk-UA"/>
              </w:rPr>
            </w:pPr>
            <w:r w:rsidRPr="00425B10">
              <w:rPr>
                <w:sz w:val="22"/>
                <w:szCs w:val="22"/>
                <w:lang w:val="uk-UA"/>
              </w:rPr>
              <w:t>1.2</w:t>
            </w:r>
          </w:p>
          <w:p w:rsidR="004D7B0E" w:rsidRPr="00425B10" w:rsidRDefault="004D7B0E" w:rsidP="00667088">
            <w:pPr>
              <w:jc w:val="both"/>
              <w:rPr>
                <w:sz w:val="22"/>
                <w:szCs w:val="22"/>
                <w:lang w:val="uk-UA"/>
              </w:rPr>
            </w:pPr>
          </w:p>
        </w:tc>
        <w:tc>
          <w:tcPr>
            <w:tcW w:w="4926" w:type="dxa"/>
            <w:shd w:val="clear" w:color="auto" w:fill="auto"/>
          </w:tcPr>
          <w:p w:rsidR="004D7B0E" w:rsidRPr="00425B10" w:rsidRDefault="004D7B0E" w:rsidP="00667088">
            <w:pPr>
              <w:jc w:val="both"/>
              <w:rPr>
                <w:bCs/>
                <w:sz w:val="22"/>
                <w:szCs w:val="22"/>
                <w:lang w:val="uk-UA"/>
              </w:rPr>
            </w:pPr>
            <w:r w:rsidRPr="00425B10">
              <w:rPr>
                <w:sz w:val="22"/>
                <w:szCs w:val="22"/>
                <w:u w:val="single"/>
                <w:lang w:val="uk-UA"/>
              </w:rPr>
              <w:t>Одному з батьків, вдовам /вдівцям</w:t>
            </w:r>
            <w:r w:rsidRPr="00425B10">
              <w:rPr>
                <w:sz w:val="22"/>
                <w:szCs w:val="22"/>
                <w:lang w:val="uk-UA"/>
              </w:rPr>
              <w:t xml:space="preserve"> </w:t>
            </w:r>
            <w:r w:rsidRPr="00425B10">
              <w:rPr>
                <w:sz w:val="22"/>
                <w:szCs w:val="22"/>
                <w:u w:val="single"/>
                <w:lang w:val="uk-UA"/>
              </w:rPr>
              <w:t>Захисників і Захисниць</w:t>
            </w:r>
            <w:r w:rsidRPr="00425B10">
              <w:rPr>
                <w:sz w:val="22"/>
                <w:szCs w:val="22"/>
                <w:lang w:val="uk-UA"/>
              </w:rPr>
              <w:t xml:space="preserve">, </w:t>
            </w:r>
            <w:r w:rsidRPr="00425B10">
              <w:rPr>
                <w:sz w:val="26"/>
                <w:szCs w:val="26"/>
                <w:lang w:val="uk-UA"/>
              </w:rPr>
              <w:t xml:space="preserve"> </w:t>
            </w:r>
            <w:r w:rsidRPr="00425B10">
              <w:rPr>
                <w:sz w:val="22"/>
                <w:szCs w:val="22"/>
                <w:lang w:val="uk-UA"/>
              </w:rPr>
              <w:t xml:space="preserve">які загинули  чи померли захищаючи незалеж-ність, суверенітет та територіальну  цілісність України </w:t>
            </w:r>
            <w:r w:rsidRPr="00425B10">
              <w:rPr>
                <w:sz w:val="22"/>
                <w:szCs w:val="22"/>
                <w:u w:val="single"/>
                <w:lang w:val="uk-UA"/>
              </w:rPr>
              <w:t xml:space="preserve"> до Дня захисників і захисниць України.</w:t>
            </w:r>
          </w:p>
        </w:tc>
        <w:tc>
          <w:tcPr>
            <w:tcW w:w="1369" w:type="dxa"/>
            <w:shd w:val="clear" w:color="auto" w:fill="auto"/>
          </w:tcPr>
          <w:p w:rsidR="004D7B0E" w:rsidRPr="00425B10" w:rsidRDefault="004D7B0E" w:rsidP="00667088">
            <w:r w:rsidRPr="00425B10">
              <w:rPr>
                <w:sz w:val="19"/>
                <w:szCs w:val="19"/>
                <w:lang w:val="uk-UA"/>
              </w:rPr>
              <w:t>жовтень-листопад</w:t>
            </w:r>
          </w:p>
        </w:tc>
        <w:tc>
          <w:tcPr>
            <w:tcW w:w="1559" w:type="dxa"/>
            <w:shd w:val="clear" w:color="auto" w:fill="auto"/>
          </w:tcPr>
          <w:p w:rsidR="004D7B0E" w:rsidRPr="00425B10" w:rsidRDefault="004D7B0E" w:rsidP="00667088">
            <w:pPr>
              <w:jc w:val="both"/>
              <w:rPr>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525.000</w:t>
            </w:r>
          </w:p>
        </w:tc>
        <w:tc>
          <w:tcPr>
            <w:tcW w:w="1294" w:type="dxa"/>
            <w:gridSpan w:val="2"/>
            <w:shd w:val="clear" w:color="auto" w:fill="auto"/>
          </w:tcPr>
          <w:p w:rsidR="004D7B0E" w:rsidRPr="00425B10" w:rsidRDefault="004D7B0E" w:rsidP="00667088">
            <w:pPr>
              <w:jc w:val="center"/>
              <w:rPr>
                <w:sz w:val="22"/>
                <w:szCs w:val="22"/>
                <w:lang w:val="uk-UA"/>
              </w:rPr>
            </w:pPr>
            <w:r w:rsidRPr="00425B10">
              <w:rPr>
                <w:sz w:val="22"/>
                <w:szCs w:val="22"/>
                <w:lang w:val="uk-UA"/>
              </w:rPr>
              <w:t>525.000</w:t>
            </w:r>
          </w:p>
        </w:tc>
        <w:tc>
          <w:tcPr>
            <w:tcW w:w="742"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c>
          <w:tcPr>
            <w:tcW w:w="1560" w:type="dxa"/>
            <w:shd w:val="clear" w:color="auto" w:fill="auto"/>
          </w:tcPr>
          <w:p w:rsidR="004D7B0E" w:rsidRPr="00425B10" w:rsidRDefault="004D7B0E" w:rsidP="00667088">
            <w:pPr>
              <w:jc w:val="center"/>
            </w:pPr>
            <w:r w:rsidRPr="00425B10">
              <w:rPr>
                <w:sz w:val="22"/>
                <w:szCs w:val="22"/>
                <w:lang w:val="uk-UA"/>
              </w:rPr>
              <w:t>525.000</w:t>
            </w:r>
          </w:p>
        </w:tc>
        <w:tc>
          <w:tcPr>
            <w:tcW w:w="1559" w:type="dxa"/>
            <w:shd w:val="clear" w:color="auto" w:fill="auto"/>
          </w:tcPr>
          <w:p w:rsidR="004D7B0E" w:rsidRPr="00425B10" w:rsidRDefault="004D7B0E" w:rsidP="00667088">
            <w:pPr>
              <w:jc w:val="center"/>
            </w:pPr>
            <w:r w:rsidRPr="00425B10">
              <w:rPr>
                <w:sz w:val="22"/>
                <w:szCs w:val="22"/>
                <w:lang w:val="uk-UA"/>
              </w:rPr>
              <w:t>525.000</w:t>
            </w:r>
          </w:p>
        </w:tc>
        <w:tc>
          <w:tcPr>
            <w:tcW w:w="567"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ind w:left="-70" w:right="-56"/>
              <w:jc w:val="center"/>
              <w:rPr>
                <w:sz w:val="22"/>
                <w:szCs w:val="22"/>
                <w:lang w:val="uk-UA"/>
              </w:rPr>
            </w:pPr>
            <w:r w:rsidRPr="00425B10">
              <w:rPr>
                <w:sz w:val="22"/>
                <w:szCs w:val="22"/>
                <w:lang w:val="uk-UA"/>
              </w:rPr>
              <w:t>1.3</w:t>
            </w:r>
          </w:p>
        </w:tc>
        <w:tc>
          <w:tcPr>
            <w:tcW w:w="4926" w:type="dxa"/>
            <w:shd w:val="clear" w:color="auto" w:fill="auto"/>
          </w:tcPr>
          <w:p w:rsidR="004D7B0E" w:rsidRPr="00425B10" w:rsidRDefault="004D7B0E" w:rsidP="00667088">
            <w:pPr>
              <w:jc w:val="both"/>
              <w:rPr>
                <w:bCs/>
                <w:sz w:val="22"/>
                <w:szCs w:val="22"/>
                <w:lang w:val="uk-UA"/>
              </w:rPr>
            </w:pPr>
            <w:r w:rsidRPr="00425B10">
              <w:rPr>
                <w:bCs/>
                <w:sz w:val="22"/>
                <w:szCs w:val="22"/>
                <w:u w:val="single"/>
                <w:lang w:val="uk-UA"/>
              </w:rPr>
              <w:t xml:space="preserve">Демобілізованим </w:t>
            </w:r>
            <w:r w:rsidRPr="00425B10">
              <w:rPr>
                <w:sz w:val="22"/>
                <w:szCs w:val="22"/>
                <w:u w:val="single"/>
                <w:lang w:val="uk-UA"/>
              </w:rPr>
              <w:t>Захисникам і Захисницям</w:t>
            </w:r>
            <w:r w:rsidRPr="00425B10">
              <w:rPr>
                <w:bCs/>
                <w:sz w:val="22"/>
                <w:szCs w:val="22"/>
                <w:lang w:val="uk-UA"/>
              </w:rPr>
              <w:t>,</w:t>
            </w:r>
            <w:r w:rsidRPr="00425B10">
              <w:rPr>
                <w:bCs/>
                <w:sz w:val="22"/>
                <w:szCs w:val="22"/>
                <w:u w:val="single"/>
                <w:lang w:val="uk-UA"/>
              </w:rPr>
              <w:t xml:space="preserve"> </w:t>
            </w:r>
            <w:r w:rsidRPr="00425B10">
              <w:rPr>
                <w:bCs/>
                <w:sz w:val="22"/>
                <w:szCs w:val="22"/>
                <w:lang w:val="uk-UA"/>
              </w:rPr>
              <w:t>які брали участь у заходах щодо захисту незалежності, суверенітету та територіальної цілісності України</w:t>
            </w:r>
            <w:r w:rsidRPr="00425B10">
              <w:rPr>
                <w:sz w:val="22"/>
                <w:szCs w:val="22"/>
                <w:lang w:val="uk-UA"/>
              </w:rPr>
              <w:t>,</w:t>
            </w:r>
            <w:r w:rsidRPr="00425B10">
              <w:rPr>
                <w:bCs/>
                <w:sz w:val="22"/>
                <w:szCs w:val="22"/>
                <w:lang w:val="uk-UA"/>
              </w:rPr>
              <w:t xml:space="preserve"> а також учасникам АТО,ООС</w:t>
            </w:r>
            <w:r w:rsidRPr="00425B10">
              <w:rPr>
                <w:sz w:val="22"/>
                <w:szCs w:val="22"/>
                <w:lang w:val="uk-UA"/>
              </w:rPr>
              <w:t xml:space="preserve"> </w:t>
            </w:r>
            <w:r w:rsidRPr="00425B10">
              <w:rPr>
                <w:bCs/>
                <w:sz w:val="22"/>
                <w:szCs w:val="22"/>
                <w:lang w:val="uk-UA"/>
              </w:rPr>
              <w:t>на лікування</w:t>
            </w:r>
          </w:p>
        </w:tc>
        <w:tc>
          <w:tcPr>
            <w:tcW w:w="1369" w:type="dxa"/>
            <w:shd w:val="clear" w:color="auto" w:fill="auto"/>
          </w:tcPr>
          <w:p w:rsidR="004D7B0E" w:rsidRPr="00425B10" w:rsidRDefault="004D7B0E" w:rsidP="00667088">
            <w:pPr>
              <w:rPr>
                <w:lang w:val="uk-UA"/>
              </w:rPr>
            </w:pPr>
            <w:r w:rsidRPr="00425B10">
              <w:rPr>
                <w:lang w:val="uk-UA"/>
              </w:rPr>
              <w:t>протягом року</w:t>
            </w:r>
          </w:p>
        </w:tc>
        <w:tc>
          <w:tcPr>
            <w:tcW w:w="1559" w:type="dxa"/>
            <w:shd w:val="clear" w:color="auto" w:fill="auto"/>
          </w:tcPr>
          <w:p w:rsidR="004D7B0E" w:rsidRPr="00425B10" w:rsidRDefault="004D7B0E" w:rsidP="00667088">
            <w:pPr>
              <w:rPr>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6"/>
                <w:szCs w:val="26"/>
                <w:lang w:val="uk-UA"/>
              </w:rPr>
            </w:pPr>
            <w:r w:rsidRPr="00425B10">
              <w:rPr>
                <w:sz w:val="22"/>
                <w:szCs w:val="22"/>
                <w:lang w:val="uk-UA"/>
              </w:rPr>
              <w:t>80.000</w:t>
            </w:r>
          </w:p>
        </w:tc>
        <w:tc>
          <w:tcPr>
            <w:tcW w:w="1294" w:type="dxa"/>
            <w:gridSpan w:val="2"/>
            <w:shd w:val="clear" w:color="auto" w:fill="auto"/>
          </w:tcPr>
          <w:p w:rsidR="004D7B0E" w:rsidRPr="00425B10" w:rsidRDefault="004D7B0E" w:rsidP="00667088">
            <w:pPr>
              <w:jc w:val="center"/>
              <w:rPr>
                <w:sz w:val="26"/>
                <w:szCs w:val="26"/>
                <w:lang w:val="uk-UA"/>
              </w:rPr>
            </w:pPr>
            <w:r w:rsidRPr="00425B10">
              <w:rPr>
                <w:sz w:val="22"/>
                <w:szCs w:val="22"/>
                <w:lang w:val="uk-UA"/>
              </w:rPr>
              <w:t>80.000</w:t>
            </w:r>
          </w:p>
        </w:tc>
        <w:tc>
          <w:tcPr>
            <w:tcW w:w="742" w:type="dxa"/>
            <w:shd w:val="clear" w:color="auto" w:fill="auto"/>
          </w:tcPr>
          <w:p w:rsidR="004D7B0E" w:rsidRPr="00425B10" w:rsidRDefault="004D7B0E" w:rsidP="00667088">
            <w:pPr>
              <w:jc w:val="center"/>
              <w:rPr>
                <w:sz w:val="26"/>
                <w:szCs w:val="26"/>
                <w:lang w:val="en-US"/>
              </w:rPr>
            </w:pPr>
            <w:r w:rsidRPr="00425B10">
              <w:rPr>
                <w:sz w:val="26"/>
                <w:szCs w:val="26"/>
                <w:lang w:val="en-US"/>
              </w:rPr>
              <w:t>-</w:t>
            </w:r>
          </w:p>
        </w:tc>
        <w:tc>
          <w:tcPr>
            <w:tcW w:w="1560" w:type="dxa"/>
            <w:shd w:val="clear" w:color="auto" w:fill="auto"/>
          </w:tcPr>
          <w:p w:rsidR="004D7B0E" w:rsidRPr="00425B10" w:rsidRDefault="004D7B0E" w:rsidP="00667088">
            <w:pPr>
              <w:jc w:val="center"/>
              <w:rPr>
                <w:sz w:val="22"/>
                <w:szCs w:val="22"/>
                <w:lang w:val="uk-UA"/>
              </w:rPr>
            </w:pPr>
            <w:r w:rsidRPr="00425B10">
              <w:rPr>
                <w:sz w:val="22"/>
                <w:szCs w:val="22"/>
                <w:lang w:val="uk-UA"/>
              </w:rPr>
              <w:t>46.600*</w:t>
            </w:r>
          </w:p>
        </w:tc>
        <w:tc>
          <w:tcPr>
            <w:tcW w:w="1559" w:type="dxa"/>
            <w:shd w:val="clear" w:color="auto" w:fill="auto"/>
          </w:tcPr>
          <w:p w:rsidR="004D7B0E" w:rsidRPr="00425B10" w:rsidRDefault="004D7B0E" w:rsidP="00667088">
            <w:pPr>
              <w:jc w:val="center"/>
              <w:rPr>
                <w:sz w:val="26"/>
                <w:szCs w:val="26"/>
                <w:lang w:val="uk-UA"/>
              </w:rPr>
            </w:pPr>
            <w:r w:rsidRPr="00425B10">
              <w:rPr>
                <w:sz w:val="22"/>
                <w:szCs w:val="22"/>
                <w:lang w:val="uk-UA"/>
              </w:rPr>
              <w:t>46.600*</w:t>
            </w:r>
          </w:p>
        </w:tc>
        <w:tc>
          <w:tcPr>
            <w:tcW w:w="567" w:type="dxa"/>
            <w:shd w:val="clear" w:color="auto" w:fill="auto"/>
          </w:tcPr>
          <w:p w:rsidR="004D7B0E" w:rsidRPr="00425B10" w:rsidRDefault="004D7B0E" w:rsidP="00667088">
            <w:pPr>
              <w:jc w:val="center"/>
              <w:rPr>
                <w:sz w:val="26"/>
                <w:szCs w:val="26"/>
              </w:rPr>
            </w:pPr>
            <w:r w:rsidRPr="00425B10">
              <w:rPr>
                <w:sz w:val="26"/>
                <w:szCs w:val="26"/>
              </w:rPr>
              <w:t>-</w:t>
            </w:r>
          </w:p>
        </w:tc>
      </w:tr>
      <w:tr w:rsidR="004D7B0E" w:rsidRPr="00425B10" w:rsidTr="00667088">
        <w:tblPrEx>
          <w:tblLook w:val="04A0" w:firstRow="1" w:lastRow="0" w:firstColumn="1" w:lastColumn="0" w:noHBand="0" w:noVBand="1"/>
        </w:tblPrEx>
        <w:trPr>
          <w:gridAfter w:val="2"/>
          <w:wAfter w:w="90" w:type="dxa"/>
          <w:trHeight w:val="701"/>
        </w:trPr>
        <w:tc>
          <w:tcPr>
            <w:tcW w:w="707" w:type="dxa"/>
            <w:shd w:val="clear" w:color="auto" w:fill="auto"/>
          </w:tcPr>
          <w:p w:rsidR="004D7B0E" w:rsidRPr="00425B10" w:rsidRDefault="004D7B0E" w:rsidP="00667088">
            <w:pPr>
              <w:jc w:val="both"/>
              <w:rPr>
                <w:sz w:val="22"/>
                <w:szCs w:val="22"/>
                <w:lang w:val="uk-UA"/>
              </w:rPr>
            </w:pPr>
            <w:r w:rsidRPr="00425B10">
              <w:rPr>
                <w:sz w:val="22"/>
                <w:szCs w:val="22"/>
                <w:lang w:val="uk-UA"/>
              </w:rPr>
              <w:t>1.4</w:t>
            </w:r>
          </w:p>
          <w:p w:rsidR="004D7B0E" w:rsidRPr="00425B10" w:rsidRDefault="004D7B0E" w:rsidP="00667088">
            <w:pPr>
              <w:jc w:val="both"/>
              <w:rPr>
                <w:sz w:val="22"/>
                <w:szCs w:val="22"/>
                <w:lang w:val="uk-UA"/>
              </w:rPr>
            </w:pPr>
          </w:p>
        </w:tc>
        <w:tc>
          <w:tcPr>
            <w:tcW w:w="4926" w:type="dxa"/>
            <w:shd w:val="clear" w:color="auto" w:fill="auto"/>
          </w:tcPr>
          <w:p w:rsidR="004D7B0E" w:rsidRPr="00425B10" w:rsidRDefault="004D7B0E" w:rsidP="00667088">
            <w:pPr>
              <w:jc w:val="both"/>
              <w:rPr>
                <w:sz w:val="22"/>
                <w:szCs w:val="22"/>
                <w:lang w:val="uk-UA"/>
              </w:rPr>
            </w:pPr>
            <w:r w:rsidRPr="00425B10">
              <w:rPr>
                <w:sz w:val="22"/>
                <w:szCs w:val="22"/>
                <w:lang w:val="uk-UA"/>
              </w:rPr>
              <w:t xml:space="preserve">Сім’ям </w:t>
            </w:r>
            <w:r w:rsidRPr="00425B10">
              <w:rPr>
                <w:sz w:val="22"/>
                <w:szCs w:val="22"/>
                <w:u w:val="single"/>
                <w:lang w:val="uk-UA"/>
              </w:rPr>
              <w:t>Захисників і Захисниць</w:t>
            </w:r>
            <w:r w:rsidRPr="00425B10">
              <w:rPr>
                <w:sz w:val="22"/>
                <w:szCs w:val="22"/>
                <w:lang w:val="uk-UA"/>
              </w:rPr>
              <w:t xml:space="preserve">, які загинули чи померли, захищаючи незалежність, суверенітет та територіальну цілісність України, </w:t>
            </w:r>
            <w:r w:rsidRPr="00425B10">
              <w:rPr>
                <w:rStyle w:val="af"/>
                <w:b w:val="0"/>
                <w:sz w:val="22"/>
                <w:szCs w:val="22"/>
                <w:lang w:val="uk-UA" w:eastAsia="uk-UA"/>
              </w:rPr>
              <w:t>на поховання на території населених пунктів, що входять до складу Хмільницької міської ТГ.</w:t>
            </w:r>
          </w:p>
        </w:tc>
        <w:tc>
          <w:tcPr>
            <w:tcW w:w="1369" w:type="dxa"/>
            <w:shd w:val="clear" w:color="auto" w:fill="auto"/>
          </w:tcPr>
          <w:p w:rsidR="004D7B0E" w:rsidRPr="00425B10" w:rsidRDefault="004D7B0E" w:rsidP="00667088">
            <w:pPr>
              <w:rPr>
                <w:lang w:val="uk-UA"/>
              </w:rPr>
            </w:pPr>
            <w:r w:rsidRPr="00425B10">
              <w:rPr>
                <w:sz w:val="19"/>
                <w:szCs w:val="19"/>
                <w:lang w:val="uk-UA"/>
              </w:rPr>
              <w:t>в разі відповідних звернень протягом року</w:t>
            </w:r>
          </w:p>
        </w:tc>
        <w:tc>
          <w:tcPr>
            <w:tcW w:w="1559" w:type="dxa"/>
            <w:shd w:val="clear" w:color="auto" w:fill="auto"/>
          </w:tcPr>
          <w:p w:rsidR="004D7B0E" w:rsidRPr="00425B10" w:rsidRDefault="004D7B0E" w:rsidP="00667088">
            <w:pPr>
              <w:rPr>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1500.000</w:t>
            </w:r>
          </w:p>
          <w:p w:rsidR="004D7B0E" w:rsidRPr="004D4C8F" w:rsidRDefault="004D7B0E" w:rsidP="00667088">
            <w:pPr>
              <w:jc w:val="center"/>
              <w:rPr>
                <w:sz w:val="18"/>
                <w:szCs w:val="18"/>
                <w:lang w:val="uk-UA"/>
              </w:rPr>
            </w:pPr>
            <w:r w:rsidRPr="004D4C8F">
              <w:rPr>
                <w:sz w:val="18"/>
                <w:szCs w:val="18"/>
                <w:lang w:val="uk-UA"/>
              </w:rPr>
              <w:t xml:space="preserve">(в </w:t>
            </w:r>
            <w:proofErr w:type="spellStart"/>
            <w:r w:rsidRPr="004D4C8F">
              <w:rPr>
                <w:sz w:val="18"/>
                <w:szCs w:val="18"/>
                <w:lang w:val="uk-UA"/>
              </w:rPr>
              <w:t>т.ч</w:t>
            </w:r>
            <w:proofErr w:type="spellEnd"/>
            <w:r w:rsidRPr="004D4C8F">
              <w:rPr>
                <w:sz w:val="18"/>
                <w:szCs w:val="18"/>
                <w:lang w:val="uk-UA"/>
              </w:rPr>
              <w:t>. надання послуг на поховання 408,000)</w:t>
            </w:r>
          </w:p>
        </w:tc>
        <w:tc>
          <w:tcPr>
            <w:tcW w:w="1294" w:type="dxa"/>
            <w:gridSpan w:val="2"/>
            <w:shd w:val="clear" w:color="auto" w:fill="auto"/>
          </w:tcPr>
          <w:p w:rsidR="004D7B0E" w:rsidRPr="00425B10" w:rsidRDefault="004D7B0E" w:rsidP="00667088">
            <w:pPr>
              <w:jc w:val="center"/>
              <w:rPr>
                <w:lang w:val="uk-UA"/>
              </w:rPr>
            </w:pPr>
            <w:r w:rsidRPr="00425B10">
              <w:rPr>
                <w:sz w:val="22"/>
                <w:szCs w:val="22"/>
                <w:lang w:val="uk-UA"/>
              </w:rPr>
              <w:t>1500.000</w:t>
            </w:r>
          </w:p>
          <w:p w:rsidR="004D7B0E" w:rsidRPr="004D4C8F" w:rsidRDefault="004D7B0E" w:rsidP="00667088">
            <w:pPr>
              <w:jc w:val="center"/>
              <w:rPr>
                <w:sz w:val="18"/>
                <w:szCs w:val="18"/>
                <w:lang w:val="uk-UA"/>
              </w:rPr>
            </w:pPr>
            <w:r w:rsidRPr="004D4C8F">
              <w:rPr>
                <w:sz w:val="18"/>
                <w:szCs w:val="18"/>
                <w:lang w:val="uk-UA"/>
              </w:rPr>
              <w:t xml:space="preserve">(в </w:t>
            </w:r>
            <w:proofErr w:type="spellStart"/>
            <w:r w:rsidRPr="004D4C8F">
              <w:rPr>
                <w:sz w:val="18"/>
                <w:szCs w:val="18"/>
                <w:lang w:val="uk-UA"/>
              </w:rPr>
              <w:t>т.ч</w:t>
            </w:r>
            <w:proofErr w:type="spellEnd"/>
            <w:r w:rsidRPr="004D4C8F">
              <w:rPr>
                <w:sz w:val="18"/>
                <w:szCs w:val="18"/>
                <w:lang w:val="uk-UA"/>
              </w:rPr>
              <w:t>. надання послуг на поховання 408,000)</w:t>
            </w:r>
          </w:p>
        </w:tc>
        <w:tc>
          <w:tcPr>
            <w:tcW w:w="742"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c>
          <w:tcPr>
            <w:tcW w:w="1560"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960.000*</w:t>
            </w:r>
          </w:p>
          <w:p w:rsidR="004D7B0E" w:rsidRPr="004D4C8F" w:rsidRDefault="004D7B0E" w:rsidP="00667088">
            <w:pPr>
              <w:tabs>
                <w:tab w:val="num" w:pos="0"/>
              </w:tabs>
              <w:jc w:val="center"/>
              <w:rPr>
                <w:sz w:val="18"/>
                <w:szCs w:val="18"/>
                <w:lang w:val="uk-UA"/>
              </w:rPr>
            </w:pPr>
            <w:r w:rsidRPr="004D4C8F">
              <w:rPr>
                <w:sz w:val="18"/>
                <w:szCs w:val="18"/>
                <w:lang w:val="uk-UA"/>
              </w:rPr>
              <w:t xml:space="preserve">(в </w:t>
            </w:r>
            <w:proofErr w:type="spellStart"/>
            <w:r w:rsidRPr="004D4C8F">
              <w:rPr>
                <w:sz w:val="18"/>
                <w:szCs w:val="18"/>
                <w:lang w:val="uk-UA"/>
              </w:rPr>
              <w:t>т.ч</w:t>
            </w:r>
            <w:proofErr w:type="spellEnd"/>
            <w:r w:rsidRPr="004D4C8F">
              <w:rPr>
                <w:sz w:val="18"/>
                <w:szCs w:val="18"/>
                <w:lang w:val="uk-UA"/>
              </w:rPr>
              <w:t>. надання послуг на поховання 261.932)</w:t>
            </w:r>
          </w:p>
        </w:tc>
        <w:tc>
          <w:tcPr>
            <w:tcW w:w="1559"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960.000*</w:t>
            </w:r>
          </w:p>
          <w:p w:rsidR="004D7B0E" w:rsidRPr="004D4C8F" w:rsidRDefault="004D7B0E" w:rsidP="00667088">
            <w:pPr>
              <w:tabs>
                <w:tab w:val="num" w:pos="0"/>
              </w:tabs>
              <w:jc w:val="center"/>
              <w:rPr>
                <w:sz w:val="18"/>
                <w:szCs w:val="18"/>
                <w:lang w:val="uk-UA"/>
              </w:rPr>
            </w:pPr>
            <w:r w:rsidRPr="004D4C8F">
              <w:rPr>
                <w:sz w:val="18"/>
                <w:szCs w:val="18"/>
                <w:lang w:val="uk-UA"/>
              </w:rPr>
              <w:t xml:space="preserve">(в </w:t>
            </w:r>
            <w:proofErr w:type="spellStart"/>
            <w:r w:rsidRPr="004D4C8F">
              <w:rPr>
                <w:sz w:val="18"/>
                <w:szCs w:val="18"/>
                <w:lang w:val="uk-UA"/>
              </w:rPr>
              <w:t>т.ч</w:t>
            </w:r>
            <w:proofErr w:type="spellEnd"/>
            <w:r w:rsidRPr="004D4C8F">
              <w:rPr>
                <w:sz w:val="18"/>
                <w:szCs w:val="18"/>
                <w:lang w:val="uk-UA"/>
              </w:rPr>
              <w:t>. надання послуг на поховання 261.932)</w:t>
            </w:r>
          </w:p>
        </w:tc>
        <w:tc>
          <w:tcPr>
            <w:tcW w:w="567"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jc w:val="both"/>
              <w:rPr>
                <w:sz w:val="22"/>
                <w:szCs w:val="22"/>
                <w:lang w:val="uk-UA"/>
              </w:rPr>
            </w:pPr>
            <w:r w:rsidRPr="00425B10">
              <w:rPr>
                <w:sz w:val="22"/>
                <w:szCs w:val="22"/>
                <w:lang w:val="uk-UA"/>
              </w:rPr>
              <w:lastRenderedPageBreak/>
              <w:t>1.5</w:t>
            </w:r>
          </w:p>
        </w:tc>
        <w:tc>
          <w:tcPr>
            <w:tcW w:w="4926" w:type="dxa"/>
            <w:shd w:val="clear" w:color="auto" w:fill="auto"/>
          </w:tcPr>
          <w:p w:rsidR="004D7B0E" w:rsidRPr="00425B10" w:rsidRDefault="004D7B0E" w:rsidP="00667088">
            <w:pPr>
              <w:jc w:val="both"/>
              <w:rPr>
                <w:sz w:val="22"/>
                <w:szCs w:val="22"/>
                <w:lang w:val="uk-UA"/>
              </w:rPr>
            </w:pPr>
            <w:r w:rsidRPr="00425B10">
              <w:rPr>
                <w:sz w:val="22"/>
                <w:szCs w:val="22"/>
                <w:lang w:val="uk-UA"/>
              </w:rPr>
              <w:t xml:space="preserve">Надання одноразової матеріальної допомоги </w:t>
            </w:r>
            <w:r w:rsidRPr="00425B10">
              <w:rPr>
                <w:sz w:val="22"/>
                <w:szCs w:val="22"/>
                <w:u w:val="single"/>
                <w:lang w:val="uk-UA"/>
              </w:rPr>
              <w:t>на поховання</w:t>
            </w:r>
            <w:r w:rsidRPr="00425B10">
              <w:rPr>
                <w:sz w:val="22"/>
                <w:szCs w:val="22"/>
                <w:lang w:val="uk-UA"/>
              </w:rPr>
              <w:t xml:space="preserve"> померлих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 тому числі учасників АТО, ООС), </w:t>
            </w:r>
            <w:r w:rsidRPr="00425B10">
              <w:rPr>
                <w:sz w:val="22"/>
                <w:szCs w:val="22"/>
                <w:u w:val="single"/>
                <w:lang w:val="uk-UA"/>
              </w:rPr>
              <w:t>та на момент смерті не перебували на військовій службі</w:t>
            </w:r>
          </w:p>
        </w:tc>
        <w:tc>
          <w:tcPr>
            <w:tcW w:w="1369" w:type="dxa"/>
            <w:shd w:val="clear" w:color="auto" w:fill="auto"/>
          </w:tcPr>
          <w:p w:rsidR="004D7B0E" w:rsidRPr="00425B10" w:rsidRDefault="004D7B0E" w:rsidP="00667088">
            <w:pPr>
              <w:rPr>
                <w:lang w:val="uk-UA"/>
              </w:rPr>
            </w:pPr>
            <w:r w:rsidRPr="00425B10">
              <w:rPr>
                <w:lang w:val="uk-UA"/>
              </w:rPr>
              <w:t>в разі потреби</w:t>
            </w:r>
          </w:p>
        </w:tc>
        <w:tc>
          <w:tcPr>
            <w:tcW w:w="1559" w:type="dxa"/>
            <w:shd w:val="clear" w:color="auto" w:fill="auto"/>
          </w:tcPr>
          <w:p w:rsidR="004D7B0E" w:rsidRPr="00425B10" w:rsidRDefault="004D7B0E" w:rsidP="00667088">
            <w:pPr>
              <w:jc w:val="both"/>
              <w:rPr>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6"/>
                <w:szCs w:val="26"/>
                <w:lang w:val="uk-UA"/>
              </w:rPr>
            </w:pPr>
            <w:r w:rsidRPr="00425B10">
              <w:rPr>
                <w:sz w:val="22"/>
                <w:szCs w:val="22"/>
                <w:lang w:val="uk-UA"/>
              </w:rPr>
              <w:t>20.000</w:t>
            </w:r>
          </w:p>
        </w:tc>
        <w:tc>
          <w:tcPr>
            <w:tcW w:w="1294" w:type="dxa"/>
            <w:gridSpan w:val="2"/>
            <w:shd w:val="clear" w:color="auto" w:fill="auto"/>
          </w:tcPr>
          <w:p w:rsidR="004D7B0E" w:rsidRPr="00425B10" w:rsidRDefault="004D7B0E" w:rsidP="00667088">
            <w:pPr>
              <w:jc w:val="center"/>
              <w:rPr>
                <w:sz w:val="26"/>
                <w:szCs w:val="26"/>
                <w:lang w:val="uk-UA"/>
              </w:rPr>
            </w:pPr>
            <w:r w:rsidRPr="00425B10">
              <w:rPr>
                <w:sz w:val="22"/>
                <w:szCs w:val="22"/>
                <w:lang w:val="uk-UA"/>
              </w:rPr>
              <w:t>20.000</w:t>
            </w:r>
          </w:p>
        </w:tc>
        <w:tc>
          <w:tcPr>
            <w:tcW w:w="742"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c>
          <w:tcPr>
            <w:tcW w:w="1560"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10.000*</w:t>
            </w:r>
          </w:p>
        </w:tc>
        <w:tc>
          <w:tcPr>
            <w:tcW w:w="1559"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10.000*</w:t>
            </w:r>
          </w:p>
        </w:tc>
        <w:tc>
          <w:tcPr>
            <w:tcW w:w="567" w:type="dxa"/>
            <w:shd w:val="clear" w:color="auto" w:fill="auto"/>
          </w:tcPr>
          <w:p w:rsidR="004D7B0E" w:rsidRPr="00425B10" w:rsidRDefault="004D7B0E" w:rsidP="00667088">
            <w:pPr>
              <w:tabs>
                <w:tab w:val="num" w:pos="0"/>
              </w:tabs>
              <w:jc w:val="center"/>
              <w:rPr>
                <w:sz w:val="26"/>
                <w:szCs w:val="26"/>
              </w:rPr>
            </w:pPr>
            <w:r w:rsidRPr="00425B10">
              <w:rPr>
                <w:sz w:val="26"/>
                <w:szCs w:val="26"/>
              </w:rPr>
              <w:t>-</w:t>
            </w: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jc w:val="both"/>
              <w:rPr>
                <w:sz w:val="22"/>
                <w:szCs w:val="22"/>
                <w:lang w:val="uk-UA"/>
              </w:rPr>
            </w:pPr>
            <w:r w:rsidRPr="00425B10">
              <w:rPr>
                <w:sz w:val="22"/>
                <w:szCs w:val="22"/>
                <w:lang w:val="uk-UA"/>
              </w:rPr>
              <w:t>1.6</w:t>
            </w:r>
          </w:p>
        </w:tc>
        <w:tc>
          <w:tcPr>
            <w:tcW w:w="4926" w:type="dxa"/>
            <w:shd w:val="clear" w:color="auto" w:fill="auto"/>
          </w:tcPr>
          <w:p w:rsidR="004D7B0E" w:rsidRPr="00425B10" w:rsidRDefault="004D7B0E" w:rsidP="00667088">
            <w:pPr>
              <w:adjustRightInd w:val="0"/>
              <w:jc w:val="both"/>
              <w:rPr>
                <w:sz w:val="18"/>
                <w:szCs w:val="18"/>
                <w:lang w:val="uk-UA"/>
              </w:rPr>
            </w:pPr>
            <w:r w:rsidRPr="00425B10">
              <w:rPr>
                <w:sz w:val="22"/>
                <w:szCs w:val="22"/>
                <w:lang w:val="uk-UA"/>
              </w:rPr>
              <w:t xml:space="preserve">Надання </w:t>
            </w:r>
            <w:r w:rsidRPr="00425B10">
              <w:rPr>
                <w:rStyle w:val="af"/>
                <w:b w:val="0"/>
                <w:sz w:val="22"/>
                <w:szCs w:val="22"/>
                <w:lang w:val="uk-UA" w:eastAsia="uk-UA"/>
              </w:rPr>
              <w:t xml:space="preserve">соціальної грошової допомоги членам сімей загиблих/померлих  </w:t>
            </w:r>
            <w:r w:rsidRPr="00425B10">
              <w:rPr>
                <w:sz w:val="22"/>
                <w:szCs w:val="22"/>
                <w:u w:val="single"/>
                <w:lang w:val="uk-UA"/>
              </w:rPr>
              <w:t>Захисників і Захисниць</w:t>
            </w:r>
            <w:r w:rsidRPr="00425B10">
              <w:rPr>
                <w:rStyle w:val="af"/>
                <w:b w:val="0"/>
                <w:sz w:val="22"/>
                <w:szCs w:val="22"/>
                <w:lang w:val="uk-UA" w:eastAsia="uk-UA"/>
              </w:rPr>
              <w:t xml:space="preserve"> для компенсації за пільговий проїзд</w:t>
            </w:r>
          </w:p>
        </w:tc>
        <w:tc>
          <w:tcPr>
            <w:tcW w:w="1369" w:type="dxa"/>
            <w:shd w:val="clear" w:color="auto" w:fill="auto"/>
          </w:tcPr>
          <w:p w:rsidR="004D7B0E" w:rsidRPr="00425B10" w:rsidRDefault="004D7B0E" w:rsidP="00667088">
            <w:pPr>
              <w:rPr>
                <w:lang w:val="uk-UA"/>
              </w:rPr>
            </w:pPr>
            <w:r w:rsidRPr="00425B10">
              <w:rPr>
                <w:sz w:val="19"/>
                <w:szCs w:val="19"/>
                <w:lang w:val="uk-UA"/>
              </w:rPr>
              <w:t>щоквартально</w:t>
            </w:r>
          </w:p>
        </w:tc>
        <w:tc>
          <w:tcPr>
            <w:tcW w:w="1559" w:type="dxa"/>
            <w:shd w:val="clear" w:color="auto" w:fill="auto"/>
          </w:tcPr>
          <w:p w:rsidR="004D7B0E" w:rsidRPr="00425B10" w:rsidRDefault="004D7B0E" w:rsidP="00667088">
            <w:pPr>
              <w:jc w:val="both"/>
              <w:rPr>
                <w:sz w:val="22"/>
                <w:szCs w:val="22"/>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374.400</w:t>
            </w:r>
          </w:p>
        </w:tc>
        <w:tc>
          <w:tcPr>
            <w:tcW w:w="1294" w:type="dxa"/>
            <w:gridSpan w:val="2"/>
            <w:shd w:val="clear" w:color="auto" w:fill="auto"/>
          </w:tcPr>
          <w:p w:rsidR="004D7B0E" w:rsidRPr="00425B10" w:rsidRDefault="004D7B0E" w:rsidP="00667088">
            <w:pPr>
              <w:jc w:val="center"/>
              <w:rPr>
                <w:sz w:val="22"/>
                <w:szCs w:val="22"/>
                <w:lang w:val="uk-UA"/>
              </w:rPr>
            </w:pPr>
            <w:r w:rsidRPr="00425B10">
              <w:rPr>
                <w:sz w:val="22"/>
                <w:szCs w:val="22"/>
                <w:lang w:val="uk-UA"/>
              </w:rPr>
              <w:t>374.400</w:t>
            </w:r>
          </w:p>
        </w:tc>
        <w:tc>
          <w:tcPr>
            <w:tcW w:w="742"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w:t>
            </w:r>
          </w:p>
        </w:tc>
        <w:tc>
          <w:tcPr>
            <w:tcW w:w="1560"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368.194*</w:t>
            </w:r>
          </w:p>
        </w:tc>
        <w:tc>
          <w:tcPr>
            <w:tcW w:w="1559" w:type="dxa"/>
            <w:shd w:val="clear" w:color="auto" w:fill="auto"/>
          </w:tcPr>
          <w:p w:rsidR="004D7B0E" w:rsidRPr="00425B10" w:rsidRDefault="004D7B0E" w:rsidP="00667088">
            <w:pPr>
              <w:tabs>
                <w:tab w:val="num" w:pos="0"/>
              </w:tabs>
              <w:jc w:val="center"/>
              <w:rPr>
                <w:sz w:val="26"/>
                <w:szCs w:val="26"/>
                <w:lang w:val="uk-UA"/>
              </w:rPr>
            </w:pPr>
            <w:r w:rsidRPr="00425B10">
              <w:rPr>
                <w:sz w:val="22"/>
                <w:szCs w:val="22"/>
                <w:lang w:val="uk-UA"/>
              </w:rPr>
              <w:t>368.194*</w:t>
            </w:r>
          </w:p>
        </w:tc>
        <w:tc>
          <w:tcPr>
            <w:tcW w:w="567"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jc w:val="both"/>
              <w:rPr>
                <w:sz w:val="22"/>
                <w:szCs w:val="22"/>
                <w:lang w:val="uk-UA"/>
              </w:rPr>
            </w:pPr>
            <w:r w:rsidRPr="00425B10">
              <w:rPr>
                <w:sz w:val="22"/>
                <w:szCs w:val="22"/>
                <w:lang w:val="uk-UA"/>
              </w:rPr>
              <w:t>1.7</w:t>
            </w:r>
          </w:p>
        </w:tc>
        <w:tc>
          <w:tcPr>
            <w:tcW w:w="4926" w:type="dxa"/>
            <w:shd w:val="clear" w:color="auto" w:fill="auto"/>
          </w:tcPr>
          <w:p w:rsidR="004D7B0E" w:rsidRPr="00425B10" w:rsidRDefault="004D7B0E" w:rsidP="00667088">
            <w:pPr>
              <w:adjustRightInd w:val="0"/>
              <w:jc w:val="both"/>
              <w:rPr>
                <w:sz w:val="22"/>
                <w:szCs w:val="22"/>
                <w:lang w:val="uk-UA"/>
              </w:rPr>
            </w:pPr>
            <w:r w:rsidRPr="00425B10">
              <w:rPr>
                <w:lang w:val="uk-UA"/>
              </w:rPr>
              <w:t xml:space="preserve">Відшкодування витрат на поховання загиблих (померлих)  внаслідок військової агресії  російської федерації  проти України </w:t>
            </w:r>
            <w:r w:rsidRPr="00425B10">
              <w:rPr>
                <w:bCs/>
                <w:lang w:val="uk-UA"/>
              </w:rPr>
              <w:t>цивільних осіб та</w:t>
            </w:r>
            <w:r w:rsidRPr="00425B10">
              <w:rPr>
                <w:lang w:val="uk-UA"/>
              </w:rPr>
              <w:t xml:space="preserve"> </w:t>
            </w:r>
            <w:r w:rsidRPr="00425B10">
              <w:rPr>
                <w:bCs/>
                <w:lang w:val="uk-UA"/>
              </w:rPr>
              <w:t>осіб, які виконували службовий обов’язок по забезпеченню функціонування об’єктів критичної інфраструктури Хмільницької міської територіальної громади</w:t>
            </w:r>
          </w:p>
        </w:tc>
        <w:tc>
          <w:tcPr>
            <w:tcW w:w="1369" w:type="dxa"/>
            <w:shd w:val="clear" w:color="auto" w:fill="auto"/>
          </w:tcPr>
          <w:p w:rsidR="004D7B0E" w:rsidRPr="00425B10" w:rsidRDefault="004D7B0E" w:rsidP="00667088">
            <w:pPr>
              <w:rPr>
                <w:lang w:val="uk-UA"/>
              </w:rPr>
            </w:pPr>
            <w:r w:rsidRPr="00425B10">
              <w:rPr>
                <w:lang w:val="uk-UA"/>
              </w:rPr>
              <w:t>протягом року</w:t>
            </w:r>
          </w:p>
        </w:tc>
        <w:tc>
          <w:tcPr>
            <w:tcW w:w="1559" w:type="dxa"/>
            <w:shd w:val="clear" w:color="auto" w:fill="auto"/>
          </w:tcPr>
          <w:p w:rsidR="004D7B0E" w:rsidRPr="00425B10" w:rsidRDefault="004D7B0E" w:rsidP="00667088">
            <w:pPr>
              <w:jc w:val="both"/>
              <w:rPr>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1294" w:type="dxa"/>
            <w:gridSpan w:val="2"/>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742"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c>
          <w:tcPr>
            <w:tcW w:w="1560"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0</w:t>
            </w:r>
          </w:p>
        </w:tc>
        <w:tc>
          <w:tcPr>
            <w:tcW w:w="1559"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0</w:t>
            </w:r>
          </w:p>
        </w:tc>
        <w:tc>
          <w:tcPr>
            <w:tcW w:w="567"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jc w:val="both"/>
              <w:rPr>
                <w:sz w:val="22"/>
                <w:szCs w:val="22"/>
                <w:lang w:val="uk-UA"/>
              </w:rPr>
            </w:pPr>
            <w:r w:rsidRPr="00425B10">
              <w:rPr>
                <w:sz w:val="22"/>
                <w:szCs w:val="22"/>
                <w:lang w:val="uk-UA"/>
              </w:rPr>
              <w:t>1.8</w:t>
            </w:r>
          </w:p>
        </w:tc>
        <w:tc>
          <w:tcPr>
            <w:tcW w:w="4926" w:type="dxa"/>
            <w:shd w:val="clear" w:color="auto" w:fill="auto"/>
          </w:tcPr>
          <w:p w:rsidR="004D7B0E" w:rsidRPr="00425B10" w:rsidRDefault="004D7B0E" w:rsidP="00667088">
            <w:pPr>
              <w:adjustRightInd w:val="0"/>
              <w:jc w:val="both"/>
              <w:rPr>
                <w:sz w:val="22"/>
                <w:szCs w:val="22"/>
                <w:lang w:val="uk-UA"/>
              </w:rPr>
            </w:pPr>
            <w:r w:rsidRPr="00425B10">
              <w:rPr>
                <w:bCs/>
                <w:lang w:val="uk-UA"/>
              </w:rPr>
              <w:t>Надання компенсаційної виплати за  навчання  учасників бойових дій  та їхніх дітей</w:t>
            </w:r>
          </w:p>
        </w:tc>
        <w:tc>
          <w:tcPr>
            <w:tcW w:w="1369" w:type="dxa"/>
            <w:shd w:val="clear" w:color="auto" w:fill="auto"/>
          </w:tcPr>
          <w:p w:rsidR="004D7B0E" w:rsidRPr="00425B10" w:rsidRDefault="004D7B0E" w:rsidP="00667088">
            <w:pPr>
              <w:rPr>
                <w:lang w:val="uk-UA"/>
              </w:rPr>
            </w:pPr>
            <w:r w:rsidRPr="00425B10">
              <w:rPr>
                <w:lang w:val="uk-UA"/>
              </w:rPr>
              <w:t>протягом року</w:t>
            </w:r>
          </w:p>
        </w:tc>
        <w:tc>
          <w:tcPr>
            <w:tcW w:w="1559" w:type="dxa"/>
            <w:shd w:val="clear" w:color="auto" w:fill="auto"/>
          </w:tcPr>
          <w:p w:rsidR="004D7B0E" w:rsidRPr="00425B10" w:rsidRDefault="004D7B0E" w:rsidP="00667088">
            <w:pPr>
              <w:jc w:val="both"/>
              <w:rPr>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481.350</w:t>
            </w:r>
          </w:p>
          <w:p w:rsidR="004D7B0E" w:rsidRPr="00425B10" w:rsidRDefault="004D7B0E" w:rsidP="00667088">
            <w:pPr>
              <w:jc w:val="center"/>
              <w:rPr>
                <w:sz w:val="18"/>
                <w:szCs w:val="18"/>
                <w:lang w:val="uk-UA"/>
              </w:rPr>
            </w:pPr>
            <w:r w:rsidRPr="00425B10">
              <w:rPr>
                <w:sz w:val="18"/>
                <w:szCs w:val="18"/>
                <w:lang w:val="uk-UA"/>
              </w:rPr>
              <w:t>(субвенція з обласного бюджету)</w:t>
            </w:r>
          </w:p>
        </w:tc>
        <w:tc>
          <w:tcPr>
            <w:tcW w:w="1294" w:type="dxa"/>
            <w:gridSpan w:val="2"/>
            <w:shd w:val="clear" w:color="auto" w:fill="auto"/>
          </w:tcPr>
          <w:p w:rsidR="004D7B0E" w:rsidRPr="00425B10" w:rsidRDefault="004D7B0E" w:rsidP="00667088">
            <w:pPr>
              <w:jc w:val="center"/>
              <w:rPr>
                <w:sz w:val="22"/>
                <w:szCs w:val="22"/>
                <w:lang w:val="uk-UA"/>
              </w:rPr>
            </w:pPr>
            <w:r w:rsidRPr="00425B10">
              <w:rPr>
                <w:sz w:val="22"/>
                <w:szCs w:val="22"/>
                <w:lang w:val="uk-UA"/>
              </w:rPr>
              <w:t>481.350</w:t>
            </w:r>
          </w:p>
          <w:p w:rsidR="004D7B0E" w:rsidRPr="00425B10" w:rsidRDefault="004D7B0E" w:rsidP="00667088">
            <w:pPr>
              <w:jc w:val="center"/>
              <w:rPr>
                <w:sz w:val="18"/>
                <w:szCs w:val="18"/>
                <w:lang w:val="uk-UA"/>
              </w:rPr>
            </w:pPr>
            <w:r w:rsidRPr="00425B10">
              <w:rPr>
                <w:sz w:val="18"/>
                <w:szCs w:val="18"/>
                <w:lang w:val="uk-UA"/>
              </w:rPr>
              <w:t xml:space="preserve"> (субвенція з обласного бюджету)</w:t>
            </w:r>
          </w:p>
        </w:tc>
        <w:tc>
          <w:tcPr>
            <w:tcW w:w="742" w:type="dxa"/>
            <w:shd w:val="clear" w:color="auto" w:fill="auto"/>
          </w:tcPr>
          <w:p w:rsidR="004D7B0E" w:rsidRPr="00425B10" w:rsidRDefault="004D7B0E" w:rsidP="00667088">
            <w:pPr>
              <w:tabs>
                <w:tab w:val="num" w:pos="0"/>
              </w:tabs>
              <w:jc w:val="center"/>
              <w:rPr>
                <w:sz w:val="26"/>
                <w:szCs w:val="26"/>
                <w:lang w:val="uk-UA"/>
              </w:rPr>
            </w:pPr>
          </w:p>
        </w:tc>
        <w:tc>
          <w:tcPr>
            <w:tcW w:w="1560" w:type="dxa"/>
            <w:shd w:val="clear" w:color="auto" w:fill="auto"/>
          </w:tcPr>
          <w:p w:rsidR="004D7B0E" w:rsidRPr="00425B10" w:rsidRDefault="004D7B0E" w:rsidP="00667088">
            <w:pPr>
              <w:jc w:val="center"/>
              <w:rPr>
                <w:sz w:val="26"/>
                <w:szCs w:val="26"/>
                <w:lang w:val="uk-UA"/>
              </w:rPr>
            </w:pPr>
            <w:r w:rsidRPr="00425B10">
              <w:rPr>
                <w:sz w:val="22"/>
                <w:szCs w:val="22"/>
                <w:lang w:val="uk-UA"/>
              </w:rPr>
              <w:t>274.027**</w:t>
            </w:r>
            <w:r w:rsidRPr="00425B10">
              <w:rPr>
                <w:lang w:val="uk-UA"/>
              </w:rPr>
              <w:t xml:space="preserve"> </w:t>
            </w:r>
            <w:r w:rsidRPr="00425B10">
              <w:rPr>
                <w:sz w:val="18"/>
                <w:szCs w:val="18"/>
                <w:lang w:val="uk-UA"/>
              </w:rPr>
              <w:t>(субвенція з обласного бюджету)</w:t>
            </w:r>
          </w:p>
        </w:tc>
        <w:tc>
          <w:tcPr>
            <w:tcW w:w="1559" w:type="dxa"/>
            <w:shd w:val="clear" w:color="auto" w:fill="auto"/>
          </w:tcPr>
          <w:p w:rsidR="004D7B0E" w:rsidRPr="00425B10" w:rsidRDefault="004D7B0E" w:rsidP="00667088">
            <w:pPr>
              <w:tabs>
                <w:tab w:val="num" w:pos="0"/>
              </w:tabs>
              <w:jc w:val="center"/>
              <w:rPr>
                <w:sz w:val="26"/>
                <w:szCs w:val="26"/>
                <w:lang w:val="uk-UA"/>
              </w:rPr>
            </w:pPr>
            <w:r w:rsidRPr="00425B10">
              <w:rPr>
                <w:sz w:val="22"/>
                <w:szCs w:val="22"/>
                <w:lang w:val="uk-UA"/>
              </w:rPr>
              <w:t>274.027**</w:t>
            </w:r>
            <w:r w:rsidRPr="00425B10">
              <w:rPr>
                <w:lang w:val="uk-UA"/>
              </w:rPr>
              <w:t xml:space="preserve"> </w:t>
            </w:r>
            <w:r w:rsidRPr="00425B10">
              <w:rPr>
                <w:sz w:val="18"/>
                <w:szCs w:val="18"/>
                <w:lang w:val="uk-UA"/>
              </w:rPr>
              <w:t>(субвенція з обласного бюджету)</w:t>
            </w:r>
          </w:p>
        </w:tc>
        <w:tc>
          <w:tcPr>
            <w:tcW w:w="567" w:type="dxa"/>
            <w:shd w:val="clear" w:color="auto" w:fill="auto"/>
          </w:tcPr>
          <w:p w:rsidR="004D7B0E" w:rsidRPr="00425B10" w:rsidRDefault="004D7B0E" w:rsidP="00667088">
            <w:pPr>
              <w:tabs>
                <w:tab w:val="num" w:pos="0"/>
              </w:tabs>
              <w:rPr>
                <w:sz w:val="26"/>
                <w:szCs w:val="26"/>
                <w:lang w:val="uk-UA"/>
              </w:rPr>
            </w:pP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ind w:left="-70" w:right="-56"/>
              <w:jc w:val="both"/>
              <w:rPr>
                <w:sz w:val="22"/>
                <w:szCs w:val="22"/>
                <w:lang w:val="uk-UA"/>
              </w:rPr>
            </w:pPr>
            <w:r w:rsidRPr="00425B10">
              <w:rPr>
                <w:sz w:val="22"/>
                <w:szCs w:val="22"/>
                <w:lang w:val="en-US"/>
              </w:rPr>
              <w:t>1</w:t>
            </w:r>
            <w:r w:rsidRPr="00425B10">
              <w:rPr>
                <w:sz w:val="22"/>
                <w:szCs w:val="22"/>
                <w:lang w:val="uk-UA"/>
              </w:rPr>
              <w:t>.9</w:t>
            </w:r>
          </w:p>
        </w:tc>
        <w:tc>
          <w:tcPr>
            <w:tcW w:w="4926" w:type="dxa"/>
            <w:shd w:val="clear" w:color="auto" w:fill="auto"/>
          </w:tcPr>
          <w:p w:rsidR="004D7B0E" w:rsidRPr="00425B10" w:rsidRDefault="004D7B0E" w:rsidP="00667088">
            <w:pPr>
              <w:jc w:val="both"/>
              <w:rPr>
                <w:sz w:val="22"/>
                <w:szCs w:val="22"/>
                <w:lang w:val="uk-UA"/>
              </w:rPr>
            </w:pPr>
            <w:r w:rsidRPr="00425B10">
              <w:rPr>
                <w:bCs/>
                <w:sz w:val="22"/>
                <w:szCs w:val="22"/>
                <w:lang w:val="uk-UA"/>
              </w:rPr>
              <w:t xml:space="preserve">Надання щорічної разової грошової допомоги дітям </w:t>
            </w:r>
            <w:r w:rsidRPr="00425B10">
              <w:rPr>
                <w:sz w:val="22"/>
                <w:szCs w:val="22"/>
                <w:lang w:val="uk-UA"/>
              </w:rPr>
              <w:t xml:space="preserve">загиблих / померлих  учасників </w:t>
            </w:r>
            <w:r w:rsidRPr="00425B10">
              <w:rPr>
                <w:rStyle w:val="af"/>
                <w:rFonts w:eastAsia="Calibri"/>
                <w:b w:val="0"/>
                <w:sz w:val="22"/>
                <w:szCs w:val="22"/>
                <w:lang w:val="uk-UA" w:eastAsia="uk-UA"/>
              </w:rPr>
              <w:t>АТО</w:t>
            </w:r>
            <w:r w:rsidRPr="00425B10">
              <w:rPr>
                <w:b/>
                <w:sz w:val="22"/>
                <w:szCs w:val="22"/>
                <w:lang w:val="uk-UA"/>
              </w:rPr>
              <w:t>,</w:t>
            </w:r>
            <w:r w:rsidRPr="00425B10">
              <w:rPr>
                <w:sz w:val="22"/>
                <w:szCs w:val="22"/>
                <w:lang w:val="uk-UA"/>
              </w:rPr>
              <w:t xml:space="preserve"> ООС,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на території України, до Дня святого Миколая</w:t>
            </w:r>
          </w:p>
        </w:tc>
        <w:tc>
          <w:tcPr>
            <w:tcW w:w="1369" w:type="dxa"/>
            <w:shd w:val="clear" w:color="auto" w:fill="auto"/>
          </w:tcPr>
          <w:p w:rsidR="004D7B0E" w:rsidRPr="00425B10" w:rsidRDefault="004D7B0E" w:rsidP="00667088">
            <w:pPr>
              <w:rPr>
                <w:sz w:val="19"/>
                <w:szCs w:val="19"/>
                <w:lang w:val="uk-UA"/>
              </w:rPr>
            </w:pPr>
            <w:r w:rsidRPr="00425B10">
              <w:rPr>
                <w:sz w:val="19"/>
                <w:szCs w:val="19"/>
                <w:lang w:val="uk-UA"/>
              </w:rPr>
              <w:t>листопад-грудень</w:t>
            </w:r>
          </w:p>
        </w:tc>
        <w:tc>
          <w:tcPr>
            <w:tcW w:w="1559" w:type="dxa"/>
            <w:shd w:val="clear" w:color="auto" w:fill="auto"/>
          </w:tcPr>
          <w:p w:rsidR="004D7B0E" w:rsidRPr="00425B10" w:rsidRDefault="004D7B0E" w:rsidP="00667088">
            <w:pPr>
              <w:rPr>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240.000</w:t>
            </w:r>
          </w:p>
        </w:tc>
        <w:tc>
          <w:tcPr>
            <w:tcW w:w="1294" w:type="dxa"/>
            <w:gridSpan w:val="2"/>
            <w:shd w:val="clear" w:color="auto" w:fill="auto"/>
          </w:tcPr>
          <w:p w:rsidR="004D7B0E" w:rsidRPr="00425B10" w:rsidRDefault="004D7B0E" w:rsidP="00667088">
            <w:pPr>
              <w:jc w:val="center"/>
              <w:rPr>
                <w:sz w:val="22"/>
                <w:szCs w:val="22"/>
                <w:lang w:val="uk-UA"/>
              </w:rPr>
            </w:pPr>
            <w:r w:rsidRPr="00425B10">
              <w:rPr>
                <w:sz w:val="22"/>
                <w:szCs w:val="22"/>
                <w:lang w:val="uk-UA"/>
              </w:rPr>
              <w:t>240.000</w:t>
            </w:r>
          </w:p>
        </w:tc>
        <w:tc>
          <w:tcPr>
            <w:tcW w:w="742" w:type="dxa"/>
            <w:shd w:val="clear" w:color="auto" w:fill="auto"/>
          </w:tcPr>
          <w:p w:rsidR="004D7B0E" w:rsidRPr="00425B10" w:rsidRDefault="004D7B0E" w:rsidP="00667088">
            <w:pPr>
              <w:tabs>
                <w:tab w:val="num" w:pos="0"/>
              </w:tabs>
              <w:jc w:val="center"/>
              <w:rPr>
                <w:sz w:val="26"/>
                <w:szCs w:val="26"/>
                <w:lang w:val="uk-UA"/>
              </w:rPr>
            </w:pPr>
          </w:p>
        </w:tc>
        <w:tc>
          <w:tcPr>
            <w:tcW w:w="1560" w:type="dxa"/>
            <w:shd w:val="clear" w:color="auto" w:fill="auto"/>
          </w:tcPr>
          <w:p w:rsidR="004D7B0E" w:rsidRPr="00425B10" w:rsidRDefault="004D7B0E" w:rsidP="00667088">
            <w:pPr>
              <w:jc w:val="center"/>
              <w:rPr>
                <w:sz w:val="22"/>
                <w:szCs w:val="22"/>
                <w:lang w:val="uk-UA"/>
              </w:rPr>
            </w:pPr>
            <w:r w:rsidRPr="00425B10">
              <w:rPr>
                <w:sz w:val="22"/>
                <w:szCs w:val="22"/>
                <w:lang w:val="uk-UA"/>
              </w:rPr>
              <w:t>192.000*</w:t>
            </w:r>
          </w:p>
        </w:tc>
        <w:tc>
          <w:tcPr>
            <w:tcW w:w="1559"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192.000*</w:t>
            </w:r>
          </w:p>
        </w:tc>
        <w:tc>
          <w:tcPr>
            <w:tcW w:w="567" w:type="dxa"/>
            <w:shd w:val="clear" w:color="auto" w:fill="auto"/>
          </w:tcPr>
          <w:p w:rsidR="004D7B0E" w:rsidRPr="00425B10" w:rsidRDefault="004D7B0E" w:rsidP="00667088">
            <w:pPr>
              <w:tabs>
                <w:tab w:val="num" w:pos="0"/>
              </w:tabs>
              <w:rPr>
                <w:sz w:val="26"/>
                <w:szCs w:val="26"/>
                <w:lang w:val="uk-UA"/>
              </w:rPr>
            </w:pP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ind w:left="-70" w:right="-56"/>
              <w:jc w:val="both"/>
              <w:rPr>
                <w:sz w:val="22"/>
                <w:szCs w:val="22"/>
                <w:lang w:val="uk-UA"/>
              </w:rPr>
            </w:pPr>
            <w:r w:rsidRPr="00425B10">
              <w:rPr>
                <w:sz w:val="22"/>
                <w:szCs w:val="22"/>
                <w:lang w:val="uk-UA"/>
              </w:rPr>
              <w:t>1.10</w:t>
            </w:r>
          </w:p>
        </w:tc>
        <w:tc>
          <w:tcPr>
            <w:tcW w:w="4926" w:type="dxa"/>
            <w:shd w:val="clear" w:color="auto" w:fill="auto"/>
          </w:tcPr>
          <w:p w:rsidR="004D7B0E" w:rsidRDefault="004D7B0E" w:rsidP="00667088">
            <w:pPr>
              <w:jc w:val="both"/>
              <w:rPr>
                <w:bCs/>
                <w:sz w:val="22"/>
                <w:szCs w:val="22"/>
                <w:lang w:val="uk-UA"/>
              </w:rPr>
            </w:pPr>
            <w:r w:rsidRPr="00425B10">
              <w:rPr>
                <w:sz w:val="22"/>
                <w:szCs w:val="22"/>
                <w:lang w:val="uk-UA"/>
              </w:rPr>
              <w:t xml:space="preserve">Надання  </w:t>
            </w:r>
            <w:r w:rsidRPr="00425B10">
              <w:rPr>
                <w:bCs/>
                <w:sz w:val="22"/>
                <w:szCs w:val="22"/>
                <w:lang w:val="uk-UA"/>
              </w:rPr>
              <w:t>одноразової матеріальної підтримки  вдові загиблого/померлого Захисника України, яка перебуває на обліку із відповідним статусом в УПСЗН Хмільницької міської ради, з нагоди народження дитини</w:t>
            </w:r>
          </w:p>
          <w:p w:rsidR="004D7B0E" w:rsidRPr="00425B10" w:rsidRDefault="004D7B0E" w:rsidP="00667088">
            <w:pPr>
              <w:jc w:val="both"/>
              <w:rPr>
                <w:sz w:val="22"/>
                <w:szCs w:val="22"/>
                <w:lang w:val="uk-UA"/>
              </w:rPr>
            </w:pPr>
          </w:p>
        </w:tc>
        <w:tc>
          <w:tcPr>
            <w:tcW w:w="1369" w:type="dxa"/>
            <w:shd w:val="clear" w:color="auto" w:fill="auto"/>
          </w:tcPr>
          <w:p w:rsidR="004D7B0E" w:rsidRPr="00425B10" w:rsidRDefault="004D7B0E" w:rsidP="00667088">
            <w:pPr>
              <w:jc w:val="center"/>
              <w:rPr>
                <w:b/>
                <w:sz w:val="19"/>
                <w:szCs w:val="19"/>
                <w:lang w:val="uk-UA"/>
              </w:rPr>
            </w:pPr>
            <w:r w:rsidRPr="00425B10">
              <w:rPr>
                <w:sz w:val="19"/>
                <w:szCs w:val="19"/>
                <w:lang w:val="uk-UA"/>
              </w:rPr>
              <w:t>в разі відповідних звернень протягом року</w:t>
            </w:r>
          </w:p>
        </w:tc>
        <w:tc>
          <w:tcPr>
            <w:tcW w:w="1559" w:type="dxa"/>
            <w:shd w:val="clear" w:color="auto" w:fill="auto"/>
          </w:tcPr>
          <w:p w:rsidR="004D7B0E" w:rsidRPr="00425B10" w:rsidRDefault="004D7B0E" w:rsidP="00667088">
            <w:pPr>
              <w:rPr>
                <w:sz w:val="19"/>
                <w:szCs w:val="19"/>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50.000</w:t>
            </w:r>
          </w:p>
        </w:tc>
        <w:tc>
          <w:tcPr>
            <w:tcW w:w="1294" w:type="dxa"/>
            <w:gridSpan w:val="2"/>
            <w:shd w:val="clear" w:color="auto" w:fill="auto"/>
          </w:tcPr>
          <w:p w:rsidR="004D7B0E" w:rsidRPr="00425B10" w:rsidRDefault="004D7B0E" w:rsidP="00667088">
            <w:pPr>
              <w:jc w:val="center"/>
              <w:rPr>
                <w:sz w:val="22"/>
                <w:szCs w:val="22"/>
                <w:lang w:val="uk-UA"/>
              </w:rPr>
            </w:pPr>
            <w:r w:rsidRPr="00425B10">
              <w:rPr>
                <w:sz w:val="22"/>
                <w:szCs w:val="22"/>
                <w:lang w:val="uk-UA"/>
              </w:rPr>
              <w:t>50.000</w:t>
            </w:r>
          </w:p>
        </w:tc>
        <w:tc>
          <w:tcPr>
            <w:tcW w:w="742" w:type="dxa"/>
            <w:shd w:val="clear" w:color="auto" w:fill="auto"/>
          </w:tcPr>
          <w:p w:rsidR="004D7B0E" w:rsidRPr="00425B10" w:rsidRDefault="004D7B0E" w:rsidP="00667088">
            <w:pPr>
              <w:tabs>
                <w:tab w:val="num" w:pos="0"/>
              </w:tabs>
              <w:jc w:val="center"/>
              <w:rPr>
                <w:sz w:val="26"/>
                <w:szCs w:val="26"/>
                <w:lang w:val="uk-UA"/>
              </w:rPr>
            </w:pPr>
          </w:p>
        </w:tc>
        <w:tc>
          <w:tcPr>
            <w:tcW w:w="1560" w:type="dxa"/>
            <w:shd w:val="clear" w:color="auto" w:fill="auto"/>
          </w:tcPr>
          <w:p w:rsidR="004D7B0E" w:rsidRPr="00425B10" w:rsidRDefault="004D7B0E" w:rsidP="00667088">
            <w:pPr>
              <w:jc w:val="center"/>
              <w:rPr>
                <w:sz w:val="22"/>
                <w:szCs w:val="22"/>
                <w:lang w:val="uk-UA"/>
              </w:rPr>
            </w:pPr>
            <w:r w:rsidRPr="00425B10">
              <w:rPr>
                <w:sz w:val="22"/>
                <w:szCs w:val="22"/>
                <w:lang w:val="uk-UA"/>
              </w:rPr>
              <w:t>50.000</w:t>
            </w:r>
          </w:p>
        </w:tc>
        <w:tc>
          <w:tcPr>
            <w:tcW w:w="1559" w:type="dxa"/>
            <w:shd w:val="clear" w:color="auto" w:fill="auto"/>
          </w:tcPr>
          <w:p w:rsidR="004D7B0E" w:rsidRPr="00425B10" w:rsidRDefault="004D7B0E" w:rsidP="00667088">
            <w:pPr>
              <w:jc w:val="center"/>
              <w:rPr>
                <w:sz w:val="22"/>
                <w:szCs w:val="22"/>
                <w:lang w:val="uk-UA"/>
              </w:rPr>
            </w:pPr>
            <w:r w:rsidRPr="00425B10">
              <w:rPr>
                <w:sz w:val="22"/>
                <w:szCs w:val="22"/>
                <w:lang w:val="uk-UA"/>
              </w:rPr>
              <w:t>50.000</w:t>
            </w:r>
          </w:p>
        </w:tc>
        <w:tc>
          <w:tcPr>
            <w:tcW w:w="567" w:type="dxa"/>
            <w:shd w:val="clear" w:color="auto" w:fill="auto"/>
          </w:tcPr>
          <w:p w:rsidR="004D7B0E" w:rsidRPr="00425B10" w:rsidRDefault="004D7B0E" w:rsidP="00667088">
            <w:pPr>
              <w:tabs>
                <w:tab w:val="num" w:pos="0"/>
              </w:tabs>
              <w:rPr>
                <w:sz w:val="26"/>
                <w:szCs w:val="26"/>
                <w:lang w:val="uk-UA"/>
              </w:rPr>
            </w:pP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rPr>
                <w:sz w:val="22"/>
                <w:szCs w:val="22"/>
                <w:lang w:val="uk-UA"/>
              </w:rPr>
            </w:pPr>
            <w:r w:rsidRPr="00425B10">
              <w:rPr>
                <w:sz w:val="22"/>
                <w:szCs w:val="22"/>
                <w:lang w:val="uk-UA"/>
              </w:rPr>
              <w:t>1.11</w:t>
            </w:r>
          </w:p>
        </w:tc>
        <w:tc>
          <w:tcPr>
            <w:tcW w:w="4926" w:type="dxa"/>
            <w:shd w:val="clear" w:color="auto" w:fill="auto"/>
          </w:tcPr>
          <w:p w:rsidR="004D7B0E" w:rsidRDefault="004D7B0E" w:rsidP="00667088">
            <w:pPr>
              <w:jc w:val="both"/>
              <w:rPr>
                <w:sz w:val="22"/>
                <w:szCs w:val="22"/>
                <w:lang w:val="uk-UA"/>
              </w:rPr>
            </w:pPr>
            <w:r w:rsidRPr="00425B10">
              <w:rPr>
                <w:sz w:val="22"/>
                <w:szCs w:val="22"/>
                <w:lang w:val="uk-UA"/>
              </w:rPr>
              <w:t>Поштові витрати при наданні різних одноразових матеріальних допомог</w:t>
            </w:r>
          </w:p>
          <w:p w:rsidR="004D7B0E" w:rsidRPr="00425B10" w:rsidRDefault="004D7B0E" w:rsidP="00667088">
            <w:pPr>
              <w:jc w:val="both"/>
              <w:rPr>
                <w:sz w:val="22"/>
                <w:szCs w:val="22"/>
                <w:lang w:val="uk-UA"/>
              </w:rPr>
            </w:pPr>
          </w:p>
        </w:tc>
        <w:tc>
          <w:tcPr>
            <w:tcW w:w="1369" w:type="dxa"/>
            <w:shd w:val="clear" w:color="auto" w:fill="auto"/>
          </w:tcPr>
          <w:p w:rsidR="004D7B0E" w:rsidRPr="00425B10" w:rsidRDefault="004D7B0E" w:rsidP="00667088">
            <w:pPr>
              <w:jc w:val="center"/>
              <w:rPr>
                <w:sz w:val="22"/>
                <w:szCs w:val="22"/>
                <w:lang w:val="uk-UA"/>
              </w:rPr>
            </w:pPr>
            <w:r w:rsidRPr="00425B10">
              <w:rPr>
                <w:sz w:val="19"/>
                <w:szCs w:val="19"/>
                <w:lang w:val="uk-UA"/>
              </w:rPr>
              <w:t>Протягом року за потреби</w:t>
            </w:r>
          </w:p>
        </w:tc>
        <w:tc>
          <w:tcPr>
            <w:tcW w:w="1559" w:type="dxa"/>
            <w:shd w:val="clear" w:color="auto" w:fill="auto"/>
          </w:tcPr>
          <w:p w:rsidR="004D7B0E" w:rsidRPr="00425B10" w:rsidRDefault="004D7B0E" w:rsidP="00667088">
            <w:pPr>
              <w:rPr>
                <w:sz w:val="19"/>
                <w:szCs w:val="19"/>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1.000</w:t>
            </w:r>
          </w:p>
        </w:tc>
        <w:tc>
          <w:tcPr>
            <w:tcW w:w="1294" w:type="dxa"/>
            <w:gridSpan w:val="2"/>
            <w:shd w:val="clear" w:color="auto" w:fill="auto"/>
          </w:tcPr>
          <w:p w:rsidR="004D7B0E" w:rsidRPr="00425B10" w:rsidRDefault="004D7B0E" w:rsidP="00667088">
            <w:pPr>
              <w:jc w:val="center"/>
              <w:rPr>
                <w:sz w:val="22"/>
                <w:szCs w:val="22"/>
                <w:lang w:val="uk-UA"/>
              </w:rPr>
            </w:pPr>
            <w:r>
              <w:rPr>
                <w:sz w:val="22"/>
                <w:szCs w:val="22"/>
                <w:lang w:val="uk-UA"/>
              </w:rPr>
              <w:t>1</w:t>
            </w:r>
            <w:r w:rsidRPr="00425B10">
              <w:rPr>
                <w:sz w:val="22"/>
                <w:szCs w:val="22"/>
                <w:lang w:val="uk-UA"/>
              </w:rPr>
              <w:t>.000</w:t>
            </w:r>
          </w:p>
        </w:tc>
        <w:tc>
          <w:tcPr>
            <w:tcW w:w="742" w:type="dxa"/>
            <w:shd w:val="clear" w:color="auto" w:fill="auto"/>
          </w:tcPr>
          <w:p w:rsidR="004D7B0E" w:rsidRPr="00425B10" w:rsidRDefault="004D7B0E" w:rsidP="00667088">
            <w:pPr>
              <w:tabs>
                <w:tab w:val="num" w:pos="0"/>
              </w:tabs>
              <w:jc w:val="center"/>
              <w:rPr>
                <w:sz w:val="26"/>
                <w:szCs w:val="26"/>
                <w:lang w:val="uk-UA"/>
              </w:rPr>
            </w:pPr>
          </w:p>
        </w:tc>
        <w:tc>
          <w:tcPr>
            <w:tcW w:w="1560" w:type="dxa"/>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1559"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0*</w:t>
            </w:r>
          </w:p>
        </w:tc>
        <w:tc>
          <w:tcPr>
            <w:tcW w:w="567" w:type="dxa"/>
            <w:shd w:val="clear" w:color="auto" w:fill="auto"/>
          </w:tcPr>
          <w:p w:rsidR="004D7B0E" w:rsidRPr="00425B10" w:rsidRDefault="004D7B0E" w:rsidP="00667088">
            <w:pPr>
              <w:tabs>
                <w:tab w:val="num" w:pos="0"/>
              </w:tabs>
              <w:rPr>
                <w:sz w:val="26"/>
                <w:szCs w:val="26"/>
                <w:lang w:val="uk-UA"/>
              </w:rPr>
            </w:pPr>
          </w:p>
        </w:tc>
      </w:tr>
      <w:tr w:rsidR="004D7B0E" w:rsidRPr="00425B10" w:rsidTr="00667088">
        <w:tblPrEx>
          <w:tblLook w:val="04A0" w:firstRow="1" w:lastRow="0" w:firstColumn="1" w:lastColumn="0" w:noHBand="0" w:noVBand="1"/>
        </w:tblPrEx>
        <w:tc>
          <w:tcPr>
            <w:tcW w:w="15791" w:type="dxa"/>
            <w:gridSpan w:val="13"/>
            <w:shd w:val="clear" w:color="auto" w:fill="auto"/>
          </w:tcPr>
          <w:p w:rsidR="004D7B0E" w:rsidRPr="00425B10" w:rsidRDefault="004D7B0E" w:rsidP="00667088">
            <w:pPr>
              <w:tabs>
                <w:tab w:val="num" w:pos="0"/>
              </w:tabs>
              <w:jc w:val="center"/>
              <w:rPr>
                <w:sz w:val="26"/>
                <w:szCs w:val="26"/>
                <w:lang w:val="uk-UA"/>
              </w:rPr>
            </w:pPr>
            <w:r w:rsidRPr="00425B10">
              <w:rPr>
                <w:b/>
                <w:sz w:val="22"/>
                <w:szCs w:val="22"/>
                <w:lang w:val="uk-UA"/>
              </w:rPr>
              <w:t>ІІ. Надання соціальних послуг та супроводу</w:t>
            </w: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ind w:left="-70" w:right="-56"/>
              <w:rPr>
                <w:sz w:val="22"/>
                <w:szCs w:val="22"/>
                <w:lang w:val="uk-UA"/>
              </w:rPr>
            </w:pPr>
            <w:r w:rsidRPr="00425B10">
              <w:rPr>
                <w:sz w:val="22"/>
                <w:szCs w:val="22"/>
                <w:lang w:val="uk-UA"/>
              </w:rPr>
              <w:t>2.1</w:t>
            </w:r>
          </w:p>
        </w:tc>
        <w:tc>
          <w:tcPr>
            <w:tcW w:w="4926" w:type="dxa"/>
            <w:shd w:val="clear" w:color="auto" w:fill="auto"/>
          </w:tcPr>
          <w:p w:rsidR="004D7B0E" w:rsidRPr="00425B10" w:rsidRDefault="004D7B0E" w:rsidP="00667088">
            <w:pPr>
              <w:pStyle w:val="Default"/>
              <w:jc w:val="both"/>
              <w:rPr>
                <w:color w:val="auto"/>
                <w:sz w:val="22"/>
                <w:szCs w:val="22"/>
                <w:lang w:val="uk-UA"/>
              </w:rPr>
            </w:pPr>
            <w:r w:rsidRPr="00425B10">
              <w:rPr>
                <w:color w:val="auto"/>
                <w:sz w:val="22"/>
                <w:szCs w:val="22"/>
                <w:lang w:val="uk-UA"/>
              </w:rPr>
              <w:t xml:space="preserve">Надання  матеріальної та натуральної підтримки сім’ям  </w:t>
            </w:r>
            <w:r w:rsidRPr="00425B10">
              <w:rPr>
                <w:color w:val="auto"/>
                <w:sz w:val="22"/>
                <w:szCs w:val="22"/>
                <w:u w:val="single"/>
                <w:lang w:val="uk-UA"/>
              </w:rPr>
              <w:t>Захисників і Захисниць</w:t>
            </w:r>
            <w:r w:rsidRPr="00425B10">
              <w:rPr>
                <w:color w:val="auto"/>
                <w:sz w:val="22"/>
                <w:szCs w:val="22"/>
                <w:lang w:val="uk-UA"/>
              </w:rPr>
              <w:t xml:space="preserve">, в рамках проведення відповідних тематичних, </w:t>
            </w:r>
            <w:r w:rsidRPr="00425B10">
              <w:rPr>
                <w:color w:val="auto"/>
                <w:sz w:val="22"/>
                <w:szCs w:val="22"/>
                <w:lang w:val="uk-UA"/>
              </w:rPr>
              <w:lastRenderedPageBreak/>
              <w:t>інформаційних та святкових заходів до пам’ятних  та визначних подій.</w:t>
            </w:r>
          </w:p>
        </w:tc>
        <w:tc>
          <w:tcPr>
            <w:tcW w:w="1369" w:type="dxa"/>
            <w:shd w:val="clear" w:color="auto" w:fill="auto"/>
          </w:tcPr>
          <w:p w:rsidR="004D7B0E" w:rsidRPr="00425B10" w:rsidRDefault="004D7B0E" w:rsidP="00667088">
            <w:pPr>
              <w:jc w:val="center"/>
              <w:rPr>
                <w:sz w:val="19"/>
                <w:szCs w:val="19"/>
                <w:lang w:val="uk-UA"/>
              </w:rPr>
            </w:pPr>
            <w:r w:rsidRPr="00425B10">
              <w:rPr>
                <w:sz w:val="19"/>
                <w:szCs w:val="19"/>
                <w:lang w:val="uk-UA"/>
              </w:rPr>
              <w:lastRenderedPageBreak/>
              <w:t>протягом року</w:t>
            </w:r>
          </w:p>
        </w:tc>
        <w:tc>
          <w:tcPr>
            <w:tcW w:w="1559" w:type="dxa"/>
            <w:shd w:val="clear" w:color="auto" w:fill="auto"/>
          </w:tcPr>
          <w:p w:rsidR="004D7B0E" w:rsidRPr="00425B10" w:rsidRDefault="004D7B0E" w:rsidP="00667088">
            <w:pPr>
              <w:rPr>
                <w:sz w:val="19"/>
                <w:szCs w:val="19"/>
                <w:lang w:val="uk-UA"/>
              </w:rPr>
            </w:pPr>
            <w:r w:rsidRPr="00425B10">
              <w:rPr>
                <w:sz w:val="19"/>
                <w:szCs w:val="19"/>
                <w:lang w:val="uk-UA"/>
              </w:rPr>
              <w:t xml:space="preserve">Територіальний центр соціального  </w:t>
            </w:r>
            <w:r w:rsidRPr="00425B10">
              <w:rPr>
                <w:sz w:val="19"/>
                <w:szCs w:val="19"/>
                <w:lang w:val="uk-UA"/>
              </w:rPr>
              <w:lastRenderedPageBreak/>
              <w:t>обслуговування (надання соціальних послуг) Хмільницької міської ради, волонтерські організації, спонсори, благодійники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lastRenderedPageBreak/>
              <w:t>2.000</w:t>
            </w:r>
          </w:p>
        </w:tc>
        <w:tc>
          <w:tcPr>
            <w:tcW w:w="1294" w:type="dxa"/>
            <w:gridSpan w:val="2"/>
            <w:shd w:val="clear" w:color="auto" w:fill="auto"/>
          </w:tcPr>
          <w:p w:rsidR="004D7B0E" w:rsidRPr="00425B10" w:rsidRDefault="004D7B0E" w:rsidP="00667088">
            <w:pPr>
              <w:jc w:val="center"/>
              <w:rPr>
                <w:sz w:val="22"/>
                <w:szCs w:val="22"/>
                <w:lang w:val="uk-UA"/>
              </w:rPr>
            </w:pPr>
          </w:p>
        </w:tc>
        <w:tc>
          <w:tcPr>
            <w:tcW w:w="742" w:type="dxa"/>
            <w:shd w:val="clear" w:color="auto" w:fill="auto"/>
          </w:tcPr>
          <w:p w:rsidR="004D7B0E" w:rsidRPr="00425B10" w:rsidRDefault="004D7B0E" w:rsidP="00667088">
            <w:pPr>
              <w:tabs>
                <w:tab w:val="num" w:pos="0"/>
              </w:tabs>
              <w:jc w:val="center"/>
              <w:rPr>
                <w:sz w:val="26"/>
                <w:szCs w:val="26"/>
                <w:lang w:val="uk-UA"/>
              </w:rPr>
            </w:pPr>
            <w:r w:rsidRPr="00425B10">
              <w:rPr>
                <w:sz w:val="22"/>
                <w:szCs w:val="22"/>
                <w:lang w:val="uk-UA"/>
              </w:rPr>
              <w:t>2.000</w:t>
            </w:r>
          </w:p>
        </w:tc>
        <w:tc>
          <w:tcPr>
            <w:tcW w:w="1560" w:type="dxa"/>
            <w:shd w:val="clear" w:color="auto" w:fill="auto"/>
          </w:tcPr>
          <w:p w:rsidR="004D7B0E" w:rsidRPr="00425B10" w:rsidRDefault="004D7B0E" w:rsidP="00667088">
            <w:pPr>
              <w:jc w:val="center"/>
              <w:rPr>
                <w:sz w:val="22"/>
                <w:szCs w:val="22"/>
                <w:lang w:val="uk-UA"/>
              </w:rPr>
            </w:pPr>
            <w:r>
              <w:rPr>
                <w:sz w:val="22"/>
                <w:szCs w:val="22"/>
                <w:lang w:val="uk-UA"/>
              </w:rPr>
              <w:t>0*</w:t>
            </w:r>
          </w:p>
        </w:tc>
        <w:tc>
          <w:tcPr>
            <w:tcW w:w="1559" w:type="dxa"/>
            <w:shd w:val="clear" w:color="auto" w:fill="auto"/>
          </w:tcPr>
          <w:p w:rsidR="004D7B0E" w:rsidRPr="00425B10" w:rsidRDefault="004D7B0E" w:rsidP="00667088">
            <w:pPr>
              <w:tabs>
                <w:tab w:val="num" w:pos="0"/>
              </w:tabs>
              <w:jc w:val="center"/>
              <w:rPr>
                <w:sz w:val="22"/>
                <w:szCs w:val="22"/>
                <w:lang w:val="uk-UA"/>
              </w:rPr>
            </w:pPr>
            <w:r>
              <w:rPr>
                <w:sz w:val="22"/>
                <w:szCs w:val="22"/>
                <w:lang w:val="uk-UA"/>
              </w:rPr>
              <w:t>0*</w:t>
            </w:r>
          </w:p>
        </w:tc>
        <w:tc>
          <w:tcPr>
            <w:tcW w:w="567" w:type="dxa"/>
            <w:shd w:val="clear" w:color="auto" w:fill="auto"/>
          </w:tcPr>
          <w:p w:rsidR="004D7B0E" w:rsidRPr="00425B10" w:rsidRDefault="004D7B0E" w:rsidP="00667088">
            <w:pPr>
              <w:tabs>
                <w:tab w:val="num" w:pos="0"/>
              </w:tabs>
              <w:rPr>
                <w:sz w:val="26"/>
                <w:szCs w:val="26"/>
                <w:lang w:val="uk-UA"/>
              </w:rPr>
            </w:pP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rPr>
                <w:sz w:val="22"/>
                <w:szCs w:val="22"/>
                <w:lang w:val="uk-UA"/>
              </w:rPr>
            </w:pPr>
            <w:r w:rsidRPr="00425B10">
              <w:rPr>
                <w:sz w:val="22"/>
                <w:szCs w:val="22"/>
                <w:lang w:val="uk-UA"/>
              </w:rPr>
              <w:lastRenderedPageBreak/>
              <w:t>2.7</w:t>
            </w:r>
          </w:p>
        </w:tc>
        <w:tc>
          <w:tcPr>
            <w:tcW w:w="4926" w:type="dxa"/>
            <w:shd w:val="clear" w:color="auto" w:fill="auto"/>
          </w:tcPr>
          <w:p w:rsidR="004D7B0E" w:rsidRPr="00425B10" w:rsidRDefault="004D7B0E" w:rsidP="00667088">
            <w:pPr>
              <w:pStyle w:val="Default"/>
              <w:jc w:val="both"/>
              <w:rPr>
                <w:color w:val="auto"/>
                <w:sz w:val="22"/>
                <w:szCs w:val="22"/>
                <w:lang w:val="uk-UA"/>
              </w:rPr>
            </w:pPr>
            <w:r w:rsidRPr="00425B10">
              <w:rPr>
                <w:color w:val="auto"/>
                <w:sz w:val="22"/>
                <w:szCs w:val="22"/>
                <w:lang w:val="uk-UA"/>
              </w:rPr>
              <w:t>Надання послуги із соціальної адаптації ветеранів війни</w:t>
            </w:r>
            <w:r w:rsidRPr="00C80C67">
              <w:rPr>
                <w:color w:val="auto"/>
                <w:sz w:val="22"/>
                <w:szCs w:val="22"/>
              </w:rPr>
              <w:t xml:space="preserve"> </w:t>
            </w:r>
            <w:r w:rsidRPr="00425B10">
              <w:rPr>
                <w:color w:val="auto"/>
                <w:sz w:val="22"/>
                <w:szCs w:val="22"/>
                <w:lang w:val="uk-UA"/>
              </w:rPr>
              <w:t>та членів їх сімей, в частині їх перебування у рекреаційних закладах області, отримання санаторно-курортних послуг</w:t>
            </w:r>
          </w:p>
        </w:tc>
        <w:tc>
          <w:tcPr>
            <w:tcW w:w="1369" w:type="dxa"/>
            <w:shd w:val="clear" w:color="auto" w:fill="auto"/>
          </w:tcPr>
          <w:p w:rsidR="004D7B0E" w:rsidRPr="00425B10" w:rsidRDefault="004D7B0E" w:rsidP="00667088">
            <w:pPr>
              <w:jc w:val="center"/>
              <w:rPr>
                <w:sz w:val="19"/>
                <w:szCs w:val="19"/>
                <w:lang w:val="uk-UA"/>
              </w:rPr>
            </w:pPr>
            <w:r w:rsidRPr="00425B10">
              <w:rPr>
                <w:sz w:val="19"/>
                <w:szCs w:val="19"/>
                <w:lang w:val="uk-UA"/>
              </w:rPr>
              <w:t>в разі відповідних звернень протягом року</w:t>
            </w:r>
          </w:p>
        </w:tc>
        <w:tc>
          <w:tcPr>
            <w:tcW w:w="1559" w:type="dxa"/>
            <w:shd w:val="clear" w:color="auto" w:fill="auto"/>
          </w:tcPr>
          <w:p w:rsidR="004D7B0E" w:rsidRPr="00425B10" w:rsidRDefault="004D7B0E" w:rsidP="00667088">
            <w:pPr>
              <w:rPr>
                <w:sz w:val="19"/>
                <w:szCs w:val="19"/>
                <w:lang w:val="uk-UA"/>
              </w:rPr>
            </w:pPr>
            <w:r w:rsidRPr="00425B10">
              <w:rPr>
                <w:sz w:val="19"/>
                <w:szCs w:val="19"/>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98.000</w:t>
            </w:r>
          </w:p>
        </w:tc>
        <w:tc>
          <w:tcPr>
            <w:tcW w:w="1294" w:type="dxa"/>
            <w:gridSpan w:val="2"/>
            <w:shd w:val="clear" w:color="auto" w:fill="auto"/>
          </w:tcPr>
          <w:p w:rsidR="004D7B0E" w:rsidRPr="00425B10" w:rsidRDefault="004D7B0E" w:rsidP="00667088">
            <w:pPr>
              <w:jc w:val="center"/>
              <w:rPr>
                <w:sz w:val="22"/>
                <w:szCs w:val="22"/>
                <w:lang w:val="uk-UA"/>
              </w:rPr>
            </w:pPr>
            <w:r w:rsidRPr="00425B10">
              <w:rPr>
                <w:sz w:val="22"/>
                <w:szCs w:val="22"/>
                <w:lang w:val="uk-UA"/>
              </w:rPr>
              <w:t>98.000</w:t>
            </w:r>
          </w:p>
        </w:tc>
        <w:tc>
          <w:tcPr>
            <w:tcW w:w="742" w:type="dxa"/>
            <w:shd w:val="clear" w:color="auto" w:fill="auto"/>
          </w:tcPr>
          <w:p w:rsidR="004D7B0E" w:rsidRPr="00425B10" w:rsidRDefault="004D7B0E" w:rsidP="00667088">
            <w:pPr>
              <w:tabs>
                <w:tab w:val="num" w:pos="0"/>
              </w:tabs>
              <w:jc w:val="center"/>
              <w:rPr>
                <w:sz w:val="26"/>
                <w:szCs w:val="26"/>
                <w:lang w:val="uk-UA"/>
              </w:rPr>
            </w:pPr>
          </w:p>
        </w:tc>
        <w:tc>
          <w:tcPr>
            <w:tcW w:w="1560" w:type="dxa"/>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1559"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0*</w:t>
            </w:r>
          </w:p>
        </w:tc>
        <w:tc>
          <w:tcPr>
            <w:tcW w:w="567" w:type="dxa"/>
            <w:shd w:val="clear" w:color="auto" w:fill="auto"/>
          </w:tcPr>
          <w:p w:rsidR="004D7B0E" w:rsidRPr="00425B10" w:rsidRDefault="004D7B0E" w:rsidP="00667088">
            <w:pPr>
              <w:tabs>
                <w:tab w:val="num" w:pos="0"/>
              </w:tabs>
              <w:rPr>
                <w:sz w:val="26"/>
                <w:szCs w:val="26"/>
                <w:lang w:val="uk-UA"/>
              </w:rPr>
            </w:pPr>
          </w:p>
        </w:tc>
      </w:tr>
      <w:tr w:rsidR="004D7B0E" w:rsidRPr="00425B10" w:rsidTr="00667088">
        <w:tblPrEx>
          <w:tblLook w:val="04A0" w:firstRow="1" w:lastRow="0" w:firstColumn="1" w:lastColumn="0" w:noHBand="0" w:noVBand="1"/>
        </w:tblPrEx>
        <w:tc>
          <w:tcPr>
            <w:tcW w:w="15791" w:type="dxa"/>
            <w:gridSpan w:val="13"/>
            <w:shd w:val="clear" w:color="auto" w:fill="auto"/>
          </w:tcPr>
          <w:p w:rsidR="004D7B0E" w:rsidRPr="00425B10" w:rsidRDefault="004D7B0E" w:rsidP="00667088">
            <w:pPr>
              <w:tabs>
                <w:tab w:val="num" w:pos="0"/>
              </w:tabs>
              <w:jc w:val="center"/>
              <w:rPr>
                <w:b/>
                <w:sz w:val="22"/>
                <w:szCs w:val="22"/>
                <w:lang w:val="uk-UA"/>
              </w:rPr>
            </w:pPr>
            <w:r w:rsidRPr="00425B10">
              <w:rPr>
                <w:b/>
                <w:sz w:val="22"/>
                <w:szCs w:val="22"/>
                <w:lang w:val="en-US"/>
              </w:rPr>
              <w:t>V</w:t>
            </w:r>
            <w:r w:rsidRPr="00425B10">
              <w:rPr>
                <w:b/>
                <w:sz w:val="22"/>
                <w:szCs w:val="22"/>
                <w:lang w:val="uk-UA"/>
              </w:rPr>
              <w:t>. Надання освітніх послуг та відповідних пільг</w:t>
            </w:r>
          </w:p>
        </w:tc>
      </w:tr>
      <w:tr w:rsidR="004D7B0E" w:rsidRPr="00425B10" w:rsidTr="00667088">
        <w:tblPrEx>
          <w:tblLook w:val="04A0" w:firstRow="1" w:lastRow="0" w:firstColumn="1" w:lastColumn="0" w:noHBand="0" w:noVBand="1"/>
        </w:tblPrEx>
        <w:trPr>
          <w:gridAfter w:val="2"/>
          <w:wAfter w:w="90" w:type="dxa"/>
          <w:trHeight w:val="1663"/>
        </w:trPr>
        <w:tc>
          <w:tcPr>
            <w:tcW w:w="70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sz w:val="22"/>
                <w:szCs w:val="22"/>
                <w:lang w:val="uk-UA"/>
              </w:rPr>
            </w:pPr>
            <w:r w:rsidRPr="00425B10">
              <w:rPr>
                <w:sz w:val="22"/>
                <w:szCs w:val="22"/>
                <w:lang w:val="uk-UA"/>
              </w:rPr>
              <w:t>5.3</w:t>
            </w: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ind w:left="123"/>
              <w:jc w:val="both"/>
              <w:rPr>
                <w:sz w:val="22"/>
                <w:szCs w:val="22"/>
                <w:lang w:val="uk-UA"/>
              </w:rPr>
            </w:pPr>
            <w:r w:rsidRPr="00425B10">
              <w:rPr>
                <w:sz w:val="22"/>
                <w:szCs w:val="22"/>
                <w:lang w:val="uk-UA"/>
              </w:rPr>
              <w:t xml:space="preserve">Надання безкоштовного одноразового харчування учням 5-11 класів закладів  загальної середньої освіти </w:t>
            </w:r>
            <w:r w:rsidRPr="00425B10">
              <w:rPr>
                <w:sz w:val="22"/>
                <w:szCs w:val="22"/>
                <w:shd w:val="clear" w:color="auto" w:fill="FFFFFF"/>
                <w:lang w:val="uk-UA"/>
              </w:rPr>
              <w:t>Хмільницької міської ТГ</w:t>
            </w:r>
            <w:r w:rsidRPr="00425B10">
              <w:rPr>
                <w:sz w:val="22"/>
                <w:szCs w:val="22"/>
                <w:lang w:val="uk-UA"/>
              </w:rPr>
              <w:t>, батьки яких  загинули чи померли, зникли безвісти  захищаючи незалежність, суверенітет та територіальну цілісність України</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ind w:right="-121"/>
              <w:rPr>
                <w:sz w:val="19"/>
                <w:szCs w:val="19"/>
                <w:lang w:val="uk-UA"/>
              </w:rPr>
            </w:pPr>
            <w:r w:rsidRPr="00425B10">
              <w:rPr>
                <w:sz w:val="19"/>
                <w:szCs w:val="19"/>
                <w:lang w:val="uk-UA"/>
              </w:rPr>
              <w:t>Упродовж року</w:t>
            </w:r>
          </w:p>
          <w:p w:rsidR="004D7B0E" w:rsidRPr="00425B10" w:rsidRDefault="004D7B0E" w:rsidP="00667088">
            <w:pPr>
              <w:jc w:val="center"/>
              <w:rPr>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lang w:val="uk-UA"/>
              </w:rPr>
            </w:pPr>
            <w:r w:rsidRPr="00425B10">
              <w:rPr>
                <w:lang w:val="uk-UA"/>
              </w:rPr>
              <w:t xml:space="preserve">Управління  освіти, молоді та спорту Хмільницької  міської ради </w:t>
            </w:r>
          </w:p>
          <w:p w:rsidR="004D7B0E" w:rsidRPr="00425B10" w:rsidRDefault="004D7B0E" w:rsidP="00667088">
            <w:pPr>
              <w:jc w:val="both"/>
              <w:rPr>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en-US"/>
              </w:rPr>
            </w:pPr>
            <w:r w:rsidRPr="00425B10">
              <w:rPr>
                <w:sz w:val="22"/>
                <w:szCs w:val="22"/>
                <w:lang w:val="uk-UA"/>
              </w:rPr>
              <w:t>195.000</w:t>
            </w:r>
          </w:p>
          <w:p w:rsidR="004D7B0E" w:rsidRPr="00425B10" w:rsidRDefault="004D7B0E" w:rsidP="00667088">
            <w:pPr>
              <w:jc w:val="center"/>
              <w:rPr>
                <w:sz w:val="22"/>
                <w:szCs w:val="22"/>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en-US"/>
              </w:rPr>
            </w:pPr>
            <w:r w:rsidRPr="00425B10">
              <w:rPr>
                <w:sz w:val="22"/>
                <w:szCs w:val="22"/>
                <w:lang w:val="uk-UA"/>
              </w:rPr>
              <w:t>195.000</w:t>
            </w:r>
          </w:p>
          <w:p w:rsidR="004D7B0E" w:rsidRPr="00425B10" w:rsidRDefault="004D7B0E" w:rsidP="00667088">
            <w:pPr>
              <w:rPr>
                <w:sz w:val="22"/>
                <w:szCs w:val="22"/>
                <w:lang w:val="uk-UA"/>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5B03FC" w:rsidRDefault="00F87733" w:rsidP="00667088">
            <w:pPr>
              <w:tabs>
                <w:tab w:val="num" w:pos="0"/>
              </w:tabs>
              <w:jc w:val="center"/>
              <w:rPr>
                <w:sz w:val="22"/>
                <w:szCs w:val="22"/>
                <w:lang w:val="uk-UA"/>
              </w:rPr>
            </w:pPr>
            <w:r>
              <w:rPr>
                <w:sz w:val="22"/>
                <w:szCs w:val="22"/>
                <w:lang w:val="uk-UA"/>
              </w:rPr>
              <w:t>166.993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F87733" w:rsidP="00667088">
            <w:pPr>
              <w:tabs>
                <w:tab w:val="num" w:pos="0"/>
              </w:tabs>
              <w:jc w:val="center"/>
              <w:rPr>
                <w:sz w:val="22"/>
                <w:szCs w:val="22"/>
                <w:lang w:val="uk-UA"/>
              </w:rPr>
            </w:pPr>
            <w:r>
              <w:rPr>
                <w:sz w:val="22"/>
                <w:szCs w:val="22"/>
                <w:lang w:val="uk-UA"/>
              </w:rPr>
              <w:t>166.993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en-US"/>
              </w:rPr>
            </w:pPr>
            <w:r w:rsidRPr="00425B10">
              <w:rPr>
                <w:sz w:val="22"/>
                <w:szCs w:val="22"/>
                <w:lang w:val="uk-UA"/>
              </w:rPr>
              <w:t>-</w:t>
            </w:r>
          </w:p>
        </w:tc>
      </w:tr>
      <w:tr w:rsidR="004D7B0E" w:rsidRPr="00425B10" w:rsidTr="00667088">
        <w:tblPrEx>
          <w:tblLook w:val="04A0" w:firstRow="1" w:lastRow="0" w:firstColumn="1" w:lastColumn="0" w:noHBand="0" w:noVBand="1"/>
        </w:tblPrEx>
        <w:trPr>
          <w:gridAfter w:val="2"/>
          <w:wAfter w:w="90" w:type="dxa"/>
          <w:trHeight w:val="1127"/>
        </w:trPr>
        <w:tc>
          <w:tcPr>
            <w:tcW w:w="70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sz w:val="22"/>
                <w:szCs w:val="22"/>
                <w:lang w:val="uk-UA"/>
              </w:rPr>
            </w:pPr>
            <w:r w:rsidRPr="00425B10">
              <w:rPr>
                <w:sz w:val="22"/>
                <w:szCs w:val="22"/>
                <w:lang w:val="uk-UA"/>
              </w:rPr>
              <w:t>5.4</w:t>
            </w: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sz w:val="22"/>
                <w:szCs w:val="22"/>
                <w:lang w:val="uk-UA"/>
              </w:rPr>
            </w:pPr>
            <w:r w:rsidRPr="00425B10">
              <w:rPr>
                <w:sz w:val="22"/>
                <w:szCs w:val="22"/>
                <w:lang w:val="uk-UA"/>
              </w:rPr>
              <w:t xml:space="preserve">Надання пільг по оплаті  за харчування у  закладах  дошкільної освіти та дошкільних підрозділах закладів загальної середньої освіти </w:t>
            </w:r>
            <w:r w:rsidRPr="00425B10">
              <w:rPr>
                <w:sz w:val="22"/>
                <w:szCs w:val="22"/>
                <w:shd w:val="clear" w:color="auto" w:fill="FFFFFF"/>
                <w:lang w:val="uk-UA"/>
              </w:rPr>
              <w:t xml:space="preserve">Хмільницької міської ради  </w:t>
            </w:r>
            <w:r w:rsidRPr="00425B10">
              <w:rPr>
                <w:sz w:val="22"/>
                <w:szCs w:val="22"/>
                <w:lang w:val="uk-UA"/>
              </w:rPr>
              <w:t>для:</w:t>
            </w:r>
          </w:p>
          <w:p w:rsidR="004D7B0E" w:rsidRPr="00425B10" w:rsidRDefault="004D7B0E" w:rsidP="00667088">
            <w:pPr>
              <w:jc w:val="both"/>
              <w:rPr>
                <w:sz w:val="22"/>
                <w:szCs w:val="22"/>
                <w:lang w:val="uk-UA"/>
              </w:rPr>
            </w:pPr>
          </w:p>
          <w:p w:rsidR="004D7B0E" w:rsidRPr="00425B10" w:rsidRDefault="004D7B0E" w:rsidP="00667088">
            <w:pPr>
              <w:jc w:val="both"/>
              <w:rPr>
                <w:sz w:val="22"/>
                <w:szCs w:val="22"/>
                <w:lang w:val="uk-UA"/>
              </w:rPr>
            </w:pPr>
            <w:r w:rsidRPr="00425B10">
              <w:rPr>
                <w:sz w:val="22"/>
                <w:szCs w:val="22"/>
                <w:lang w:val="uk-UA"/>
              </w:rPr>
              <w:t xml:space="preserve">- дітей, батьки яких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w:t>
            </w:r>
            <w:r w:rsidRPr="00425B10">
              <w:rPr>
                <w:b/>
                <w:sz w:val="22"/>
                <w:szCs w:val="22"/>
                <w:lang w:val="uk-UA"/>
              </w:rPr>
              <w:t>розмірі 50%</w:t>
            </w:r>
            <w:r w:rsidRPr="00425B10">
              <w:rPr>
                <w:sz w:val="22"/>
                <w:szCs w:val="22"/>
                <w:lang w:val="uk-UA"/>
              </w:rPr>
              <w:t xml:space="preserve"> від встановленої батьківської плати.</w:t>
            </w:r>
          </w:p>
          <w:p w:rsidR="004D7B0E" w:rsidRPr="00425B10" w:rsidRDefault="004D7B0E" w:rsidP="00667088">
            <w:pPr>
              <w:jc w:val="both"/>
              <w:rPr>
                <w:sz w:val="16"/>
                <w:szCs w:val="16"/>
                <w:lang w:val="uk-UA"/>
              </w:rPr>
            </w:pPr>
          </w:p>
          <w:p w:rsidR="004D7B0E" w:rsidRPr="00425B10" w:rsidRDefault="004D7B0E" w:rsidP="00667088">
            <w:pPr>
              <w:jc w:val="both"/>
              <w:rPr>
                <w:sz w:val="22"/>
                <w:szCs w:val="22"/>
                <w:lang w:val="uk-UA"/>
              </w:rPr>
            </w:pPr>
            <w:r w:rsidRPr="00425B10">
              <w:rPr>
                <w:sz w:val="22"/>
                <w:szCs w:val="22"/>
                <w:lang w:val="uk-UA"/>
              </w:rPr>
              <w:t xml:space="preserve">- дітей, батьки яких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були демобілізовані,  у </w:t>
            </w:r>
            <w:r w:rsidRPr="00425B10">
              <w:rPr>
                <w:b/>
                <w:sz w:val="22"/>
                <w:szCs w:val="22"/>
                <w:lang w:val="uk-UA"/>
              </w:rPr>
              <w:t>розмірі 50%</w:t>
            </w:r>
            <w:r w:rsidRPr="00425B10">
              <w:rPr>
                <w:sz w:val="22"/>
                <w:szCs w:val="22"/>
                <w:lang w:val="uk-UA"/>
              </w:rPr>
              <w:t xml:space="preserve"> від встановленої батьківської плати.  </w:t>
            </w:r>
          </w:p>
          <w:p w:rsidR="004D7B0E" w:rsidRPr="00425B10" w:rsidRDefault="004D7B0E" w:rsidP="00667088">
            <w:pPr>
              <w:jc w:val="both"/>
              <w:rPr>
                <w:sz w:val="16"/>
                <w:szCs w:val="16"/>
                <w:lang w:val="uk-UA"/>
              </w:rPr>
            </w:pPr>
          </w:p>
          <w:p w:rsidR="004D7B0E" w:rsidRPr="00425B10" w:rsidRDefault="004D7B0E" w:rsidP="00667088">
            <w:pPr>
              <w:jc w:val="both"/>
              <w:rPr>
                <w:sz w:val="22"/>
                <w:szCs w:val="22"/>
                <w:lang w:val="uk-UA"/>
              </w:rPr>
            </w:pPr>
            <w:r w:rsidRPr="00425B10">
              <w:rPr>
                <w:sz w:val="22"/>
                <w:szCs w:val="22"/>
                <w:lang w:val="uk-UA"/>
              </w:rPr>
              <w:lastRenderedPageBreak/>
              <w:t xml:space="preserve">- дітей Захисників і Захисниць, </w:t>
            </w:r>
            <w:r w:rsidRPr="00425B10">
              <w:rPr>
                <w:sz w:val="26"/>
                <w:szCs w:val="26"/>
                <w:lang w:val="uk-UA"/>
              </w:rPr>
              <w:t xml:space="preserve"> </w:t>
            </w:r>
            <w:r w:rsidRPr="00425B10">
              <w:rPr>
                <w:sz w:val="22"/>
                <w:szCs w:val="22"/>
                <w:lang w:val="uk-UA"/>
              </w:rPr>
              <w:t xml:space="preserve">які загинули,   померли чи зникли безвісти, захищаючи незалежність, суверенітет та територіальну  цілісність України, у </w:t>
            </w:r>
            <w:r w:rsidRPr="00425B10">
              <w:rPr>
                <w:b/>
                <w:sz w:val="22"/>
                <w:szCs w:val="22"/>
                <w:lang w:val="uk-UA"/>
              </w:rPr>
              <w:t>розмірі 100 %.</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ind w:right="-121"/>
              <w:rPr>
                <w:sz w:val="19"/>
                <w:szCs w:val="19"/>
                <w:lang w:val="uk-UA"/>
              </w:rPr>
            </w:pPr>
            <w:r w:rsidRPr="00425B10">
              <w:rPr>
                <w:sz w:val="19"/>
                <w:szCs w:val="19"/>
                <w:lang w:val="uk-UA"/>
              </w:rPr>
              <w:lastRenderedPageBreak/>
              <w:t>Упродовж року</w:t>
            </w:r>
          </w:p>
          <w:p w:rsidR="004D7B0E" w:rsidRPr="00425B10" w:rsidRDefault="004D7B0E" w:rsidP="00667088">
            <w:pPr>
              <w:jc w:val="center"/>
              <w:rPr>
                <w:lang w:val="uk-UA"/>
              </w:rPr>
            </w:pPr>
          </w:p>
          <w:p w:rsidR="004D7B0E" w:rsidRPr="00425B10" w:rsidRDefault="004D7B0E" w:rsidP="00667088">
            <w:pPr>
              <w:jc w:val="center"/>
              <w:rPr>
                <w:lang w:val="uk-UA"/>
              </w:rPr>
            </w:pPr>
          </w:p>
          <w:p w:rsidR="004D7B0E" w:rsidRPr="00425B10" w:rsidRDefault="004D7B0E" w:rsidP="00667088">
            <w:pPr>
              <w:jc w:val="center"/>
              <w:rPr>
                <w:lang w:val="uk-UA"/>
              </w:rPr>
            </w:pPr>
          </w:p>
          <w:p w:rsidR="004D7B0E" w:rsidRPr="00425B10" w:rsidRDefault="004D7B0E" w:rsidP="00667088">
            <w:pPr>
              <w:jc w:val="center"/>
              <w:rPr>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lang w:val="uk-UA"/>
              </w:rPr>
            </w:pPr>
            <w:r w:rsidRPr="00425B10">
              <w:rPr>
                <w:lang w:val="uk-UA"/>
              </w:rPr>
              <w:t xml:space="preserve">Управління  освіти, молоді та спорту Хмільницької  міської ради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en-US"/>
              </w:rPr>
            </w:pPr>
            <w:r w:rsidRPr="00425B10">
              <w:rPr>
                <w:sz w:val="22"/>
                <w:szCs w:val="22"/>
                <w:lang w:val="uk-UA"/>
              </w:rPr>
              <w:t>1008.00</w:t>
            </w:r>
            <w:r w:rsidRPr="00425B10">
              <w:rPr>
                <w:sz w:val="22"/>
                <w:szCs w:val="22"/>
                <w:lang w:val="en-US"/>
              </w:rPr>
              <w:t>0</w:t>
            </w:r>
          </w:p>
          <w:p w:rsidR="004D7B0E" w:rsidRPr="00425B10" w:rsidRDefault="004D7B0E" w:rsidP="00667088">
            <w:pPr>
              <w:jc w:val="center"/>
              <w:rPr>
                <w:sz w:val="22"/>
                <w:szCs w:val="22"/>
                <w:lang w:val="uk-UA"/>
              </w:rPr>
            </w:pPr>
          </w:p>
          <w:p w:rsidR="004D7B0E" w:rsidRPr="00425B10" w:rsidRDefault="004D7B0E" w:rsidP="00667088">
            <w:pPr>
              <w:jc w:val="center"/>
              <w:rPr>
                <w:sz w:val="22"/>
                <w:szCs w:val="22"/>
                <w:lang w:val="uk-UA"/>
              </w:rPr>
            </w:pPr>
          </w:p>
          <w:p w:rsidR="004D7B0E" w:rsidRPr="00425B10" w:rsidRDefault="004D7B0E" w:rsidP="00667088">
            <w:pPr>
              <w:jc w:val="center"/>
              <w:rPr>
                <w:sz w:val="22"/>
                <w:szCs w:val="22"/>
                <w:lang w:val="uk-UA"/>
              </w:rPr>
            </w:pPr>
          </w:p>
          <w:p w:rsidR="004D7B0E" w:rsidRPr="00425B10" w:rsidRDefault="004D7B0E" w:rsidP="00667088">
            <w:pPr>
              <w:jc w:val="center"/>
              <w:rPr>
                <w:sz w:val="22"/>
                <w:szCs w:val="22"/>
                <w:lang w:val="uk-UA"/>
              </w:rPr>
            </w:pPr>
          </w:p>
          <w:p w:rsidR="004D7B0E" w:rsidRDefault="004D7B0E" w:rsidP="00667088">
            <w:pPr>
              <w:jc w:val="center"/>
              <w:rPr>
                <w:sz w:val="22"/>
                <w:szCs w:val="22"/>
                <w:lang w:val="uk-UA"/>
              </w:rPr>
            </w:pPr>
            <w:r>
              <w:rPr>
                <w:sz w:val="22"/>
                <w:szCs w:val="22"/>
                <w:lang w:val="uk-UA"/>
              </w:rPr>
              <w:t>360.000</w:t>
            </w: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r>
              <w:rPr>
                <w:sz w:val="22"/>
                <w:szCs w:val="22"/>
                <w:lang w:val="uk-UA"/>
              </w:rPr>
              <w:t>432.000</w:t>
            </w: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7E4DA9" w:rsidRDefault="007E4DA9" w:rsidP="00667088">
            <w:pPr>
              <w:jc w:val="center"/>
              <w:rPr>
                <w:sz w:val="22"/>
                <w:szCs w:val="22"/>
                <w:lang w:val="uk-UA"/>
              </w:rPr>
            </w:pPr>
          </w:p>
          <w:p w:rsidR="004D7B0E" w:rsidRPr="00425B10" w:rsidRDefault="004D7B0E" w:rsidP="00667088">
            <w:pPr>
              <w:jc w:val="center"/>
              <w:rPr>
                <w:sz w:val="22"/>
                <w:szCs w:val="22"/>
                <w:lang w:val="uk-UA"/>
              </w:rPr>
            </w:pPr>
            <w:r>
              <w:rPr>
                <w:sz w:val="22"/>
                <w:szCs w:val="22"/>
                <w:lang w:val="uk-UA"/>
              </w:rPr>
              <w:lastRenderedPageBreak/>
              <w:t>216.000</w:t>
            </w:r>
          </w:p>
          <w:p w:rsidR="004D7B0E" w:rsidRPr="00425B10" w:rsidRDefault="004D7B0E" w:rsidP="00667088">
            <w:pPr>
              <w:jc w:val="center"/>
              <w:rPr>
                <w:sz w:val="22"/>
                <w:szCs w:val="22"/>
                <w:lang w:val="uk-UA"/>
              </w:rPr>
            </w:pPr>
          </w:p>
          <w:p w:rsidR="004D7B0E" w:rsidRPr="00425B10" w:rsidRDefault="004D7B0E" w:rsidP="00667088">
            <w:pPr>
              <w:jc w:val="center"/>
              <w:rPr>
                <w:sz w:val="22"/>
                <w:szCs w:val="22"/>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en-US"/>
              </w:rPr>
            </w:pPr>
            <w:r w:rsidRPr="00425B10">
              <w:rPr>
                <w:sz w:val="22"/>
                <w:szCs w:val="22"/>
                <w:lang w:val="uk-UA"/>
              </w:rPr>
              <w:lastRenderedPageBreak/>
              <w:t>1008.00</w:t>
            </w:r>
            <w:r w:rsidRPr="00425B10">
              <w:rPr>
                <w:sz w:val="22"/>
                <w:szCs w:val="22"/>
                <w:lang w:val="en-US"/>
              </w:rPr>
              <w:t>0</w:t>
            </w:r>
          </w:p>
          <w:p w:rsidR="004D7B0E" w:rsidRPr="00425B10" w:rsidRDefault="004D7B0E" w:rsidP="00667088">
            <w:pPr>
              <w:jc w:val="center"/>
              <w:rPr>
                <w:sz w:val="22"/>
                <w:szCs w:val="22"/>
                <w:lang w:val="uk-UA"/>
              </w:rPr>
            </w:pPr>
          </w:p>
          <w:p w:rsidR="004D7B0E" w:rsidRPr="00425B10" w:rsidRDefault="004D7B0E" w:rsidP="00667088">
            <w:pPr>
              <w:jc w:val="center"/>
              <w:rPr>
                <w:sz w:val="22"/>
                <w:szCs w:val="22"/>
                <w:lang w:val="uk-UA"/>
              </w:rPr>
            </w:pPr>
          </w:p>
          <w:p w:rsidR="004D7B0E" w:rsidRPr="00425B10" w:rsidRDefault="004D7B0E" w:rsidP="00667088">
            <w:pPr>
              <w:jc w:val="center"/>
              <w:rPr>
                <w:sz w:val="22"/>
                <w:szCs w:val="22"/>
                <w:lang w:val="uk-UA"/>
              </w:rPr>
            </w:pPr>
          </w:p>
          <w:p w:rsidR="004D7B0E" w:rsidRPr="00425B10" w:rsidRDefault="004D7B0E" w:rsidP="00667088">
            <w:pPr>
              <w:jc w:val="center"/>
              <w:rPr>
                <w:sz w:val="22"/>
                <w:szCs w:val="22"/>
                <w:lang w:val="uk-UA"/>
              </w:rPr>
            </w:pPr>
          </w:p>
          <w:p w:rsidR="004D7B0E" w:rsidRDefault="004D7B0E" w:rsidP="00667088">
            <w:pPr>
              <w:jc w:val="center"/>
              <w:rPr>
                <w:sz w:val="22"/>
                <w:szCs w:val="22"/>
                <w:lang w:val="uk-UA"/>
              </w:rPr>
            </w:pPr>
            <w:r>
              <w:rPr>
                <w:sz w:val="22"/>
                <w:szCs w:val="22"/>
                <w:lang w:val="uk-UA"/>
              </w:rPr>
              <w:t>360.000</w:t>
            </w: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r>
              <w:rPr>
                <w:sz w:val="22"/>
                <w:szCs w:val="22"/>
                <w:lang w:val="uk-UA"/>
              </w:rPr>
              <w:t>432.000</w:t>
            </w: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7E4DA9" w:rsidRDefault="007E4DA9" w:rsidP="00667088">
            <w:pPr>
              <w:jc w:val="center"/>
              <w:rPr>
                <w:sz w:val="22"/>
                <w:szCs w:val="22"/>
                <w:lang w:val="uk-UA"/>
              </w:rPr>
            </w:pPr>
          </w:p>
          <w:p w:rsidR="004D7B0E" w:rsidRPr="00425B10" w:rsidRDefault="004D7B0E" w:rsidP="00103684">
            <w:pPr>
              <w:jc w:val="center"/>
              <w:rPr>
                <w:sz w:val="22"/>
                <w:szCs w:val="22"/>
                <w:lang w:val="uk-UA"/>
              </w:rPr>
            </w:pPr>
            <w:r>
              <w:rPr>
                <w:sz w:val="22"/>
                <w:szCs w:val="22"/>
                <w:lang w:val="uk-UA"/>
              </w:rPr>
              <w:lastRenderedPageBreak/>
              <w:t>216.000</w:t>
            </w:r>
          </w:p>
          <w:p w:rsidR="004D7B0E" w:rsidRPr="00425B10" w:rsidRDefault="004D7B0E" w:rsidP="00667088">
            <w:pPr>
              <w:rPr>
                <w:sz w:val="22"/>
                <w:szCs w:val="22"/>
                <w:lang w:val="uk-UA"/>
              </w:rPr>
            </w:pPr>
          </w:p>
          <w:p w:rsidR="004D7B0E" w:rsidRPr="00425B10" w:rsidRDefault="004D7B0E" w:rsidP="00667088">
            <w:pPr>
              <w:rPr>
                <w:sz w:val="22"/>
                <w:szCs w:val="22"/>
                <w:lang w:val="uk-UA"/>
              </w:rPr>
            </w:pPr>
          </w:p>
          <w:p w:rsidR="004D7B0E" w:rsidRPr="00425B10" w:rsidRDefault="004D7B0E" w:rsidP="00667088">
            <w:pPr>
              <w:rPr>
                <w:sz w:val="22"/>
                <w:szCs w:val="22"/>
                <w:lang w:val="uk-UA"/>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lastRenderedPageBreak/>
              <w:t>-</w:t>
            </w: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19</w:t>
            </w:r>
            <w:r w:rsidR="0087133D">
              <w:rPr>
                <w:sz w:val="22"/>
                <w:szCs w:val="22"/>
                <w:lang w:val="uk-UA"/>
              </w:rPr>
              <w:t>5</w:t>
            </w:r>
            <w:r w:rsidRPr="00425B10">
              <w:rPr>
                <w:sz w:val="22"/>
                <w:szCs w:val="22"/>
                <w:lang w:val="uk-UA"/>
              </w:rPr>
              <w:t>.</w:t>
            </w:r>
            <w:r w:rsidR="0087133D">
              <w:rPr>
                <w:sz w:val="22"/>
                <w:szCs w:val="22"/>
                <w:lang w:val="uk-UA"/>
              </w:rPr>
              <w:t>965</w:t>
            </w:r>
            <w:r w:rsidRPr="00425B10">
              <w:rPr>
                <w:sz w:val="22"/>
                <w:szCs w:val="22"/>
                <w:lang w:val="uk-UA"/>
              </w:rPr>
              <w:t>*</w:t>
            </w:r>
          </w:p>
          <w:p w:rsidR="004D7B0E" w:rsidRPr="00425B10" w:rsidRDefault="004D7B0E" w:rsidP="00667088">
            <w:pPr>
              <w:tabs>
                <w:tab w:val="num" w:pos="0"/>
              </w:tabs>
              <w:jc w:val="center"/>
              <w:rPr>
                <w:sz w:val="22"/>
                <w:szCs w:val="22"/>
                <w:lang w:val="uk-UA"/>
              </w:rPr>
            </w:pPr>
          </w:p>
          <w:p w:rsidR="004D7B0E" w:rsidRPr="00425B10" w:rsidRDefault="004D7B0E" w:rsidP="00667088">
            <w:pPr>
              <w:tabs>
                <w:tab w:val="num" w:pos="0"/>
              </w:tabs>
              <w:jc w:val="center"/>
              <w:rPr>
                <w:sz w:val="22"/>
                <w:szCs w:val="22"/>
                <w:lang w:val="uk-UA"/>
              </w:rPr>
            </w:pPr>
          </w:p>
          <w:p w:rsidR="004D7B0E" w:rsidRPr="00425B10" w:rsidRDefault="004D7B0E" w:rsidP="00667088">
            <w:pPr>
              <w:tabs>
                <w:tab w:val="num" w:pos="0"/>
              </w:tabs>
              <w:jc w:val="center"/>
              <w:rPr>
                <w:sz w:val="22"/>
                <w:szCs w:val="22"/>
                <w:lang w:val="uk-UA"/>
              </w:rPr>
            </w:pPr>
          </w:p>
          <w:p w:rsidR="004D7B0E" w:rsidRPr="00425B10" w:rsidRDefault="004D7B0E" w:rsidP="00667088">
            <w:pPr>
              <w:tabs>
                <w:tab w:val="num" w:pos="0"/>
              </w:tabs>
              <w:jc w:val="center"/>
              <w:rPr>
                <w:sz w:val="22"/>
                <w:szCs w:val="22"/>
                <w:lang w:val="uk-UA"/>
              </w:rPr>
            </w:pPr>
          </w:p>
          <w:p w:rsidR="0087133D" w:rsidRDefault="0087133D" w:rsidP="00667088">
            <w:pPr>
              <w:tabs>
                <w:tab w:val="num" w:pos="0"/>
              </w:tabs>
              <w:jc w:val="center"/>
              <w:rPr>
                <w:sz w:val="22"/>
                <w:szCs w:val="22"/>
                <w:lang w:val="uk-UA"/>
              </w:rPr>
            </w:pPr>
          </w:p>
          <w:p w:rsidR="0087133D" w:rsidRDefault="0087133D" w:rsidP="00667088">
            <w:pPr>
              <w:tabs>
                <w:tab w:val="num" w:pos="0"/>
              </w:tabs>
              <w:jc w:val="center"/>
              <w:rPr>
                <w:sz w:val="22"/>
                <w:szCs w:val="22"/>
                <w:lang w:val="uk-UA"/>
              </w:rPr>
            </w:pPr>
          </w:p>
          <w:p w:rsidR="0087133D" w:rsidRDefault="0087133D" w:rsidP="00667088">
            <w:pPr>
              <w:tabs>
                <w:tab w:val="num" w:pos="0"/>
              </w:tabs>
              <w:jc w:val="center"/>
              <w:rPr>
                <w:sz w:val="22"/>
                <w:szCs w:val="22"/>
                <w:lang w:val="uk-UA"/>
              </w:rPr>
            </w:pPr>
          </w:p>
          <w:p w:rsidR="0087133D" w:rsidRDefault="0087133D" w:rsidP="00667088">
            <w:pPr>
              <w:tabs>
                <w:tab w:val="num" w:pos="0"/>
              </w:tabs>
              <w:jc w:val="center"/>
              <w:rPr>
                <w:sz w:val="22"/>
                <w:szCs w:val="22"/>
                <w:lang w:val="uk-UA"/>
              </w:rPr>
            </w:pPr>
          </w:p>
          <w:p w:rsidR="004D7B0E" w:rsidRPr="00425B10" w:rsidRDefault="0087133D" w:rsidP="00667088">
            <w:pPr>
              <w:tabs>
                <w:tab w:val="num" w:pos="0"/>
              </w:tabs>
              <w:jc w:val="center"/>
              <w:rPr>
                <w:sz w:val="22"/>
                <w:szCs w:val="22"/>
                <w:lang w:val="uk-UA"/>
              </w:rPr>
            </w:pPr>
            <w:r>
              <w:rPr>
                <w:sz w:val="22"/>
                <w:szCs w:val="22"/>
                <w:lang w:val="uk-UA"/>
              </w:rPr>
              <w:t>158.224</w:t>
            </w:r>
          </w:p>
          <w:p w:rsidR="004D7B0E" w:rsidRPr="00425B10" w:rsidRDefault="004D7B0E" w:rsidP="00667088">
            <w:pPr>
              <w:tabs>
                <w:tab w:val="num" w:pos="0"/>
              </w:tabs>
              <w:jc w:val="center"/>
              <w:rPr>
                <w:sz w:val="22"/>
                <w:szCs w:val="22"/>
                <w:lang w:val="uk-UA"/>
              </w:rPr>
            </w:pPr>
          </w:p>
          <w:p w:rsidR="004D7B0E" w:rsidRPr="00425B10" w:rsidRDefault="004D7B0E" w:rsidP="00667088">
            <w:pPr>
              <w:tabs>
                <w:tab w:val="num" w:pos="0"/>
              </w:tabs>
              <w:jc w:val="center"/>
              <w:rPr>
                <w:sz w:val="22"/>
                <w:szCs w:val="22"/>
                <w:lang w:val="uk-UA"/>
              </w:rPr>
            </w:pPr>
          </w:p>
          <w:p w:rsidR="004D7B0E" w:rsidRPr="00425B10" w:rsidRDefault="004D7B0E" w:rsidP="00667088">
            <w:pPr>
              <w:tabs>
                <w:tab w:val="num" w:pos="0"/>
              </w:tabs>
              <w:jc w:val="center"/>
              <w:rPr>
                <w:sz w:val="22"/>
                <w:szCs w:val="22"/>
                <w:lang w:val="uk-UA"/>
              </w:rPr>
            </w:pPr>
          </w:p>
          <w:p w:rsidR="004D7B0E" w:rsidRPr="00425B10" w:rsidRDefault="004D7B0E" w:rsidP="00667088">
            <w:pPr>
              <w:tabs>
                <w:tab w:val="num" w:pos="0"/>
              </w:tabs>
              <w:jc w:val="center"/>
              <w:rPr>
                <w:sz w:val="22"/>
                <w:szCs w:val="22"/>
                <w:lang w:val="uk-UA"/>
              </w:rPr>
            </w:pPr>
          </w:p>
          <w:p w:rsidR="004D7B0E" w:rsidRDefault="004D7B0E" w:rsidP="00667088">
            <w:pPr>
              <w:tabs>
                <w:tab w:val="num" w:pos="0"/>
              </w:tabs>
              <w:jc w:val="center"/>
              <w:rPr>
                <w:sz w:val="22"/>
                <w:szCs w:val="22"/>
                <w:lang w:val="uk-UA"/>
              </w:rPr>
            </w:pPr>
          </w:p>
          <w:p w:rsidR="0087133D" w:rsidRDefault="0087133D" w:rsidP="00667088">
            <w:pPr>
              <w:tabs>
                <w:tab w:val="num" w:pos="0"/>
              </w:tabs>
              <w:jc w:val="center"/>
              <w:rPr>
                <w:sz w:val="22"/>
                <w:szCs w:val="22"/>
                <w:lang w:val="uk-UA"/>
              </w:rPr>
            </w:pPr>
          </w:p>
          <w:p w:rsidR="0087133D" w:rsidRDefault="0087133D" w:rsidP="00667088">
            <w:pPr>
              <w:tabs>
                <w:tab w:val="num" w:pos="0"/>
              </w:tabs>
              <w:jc w:val="center"/>
              <w:rPr>
                <w:sz w:val="22"/>
                <w:szCs w:val="22"/>
                <w:lang w:val="uk-UA"/>
              </w:rPr>
            </w:pPr>
          </w:p>
          <w:p w:rsidR="0087133D" w:rsidRPr="00425B10" w:rsidRDefault="0087133D" w:rsidP="00667088">
            <w:pPr>
              <w:tabs>
                <w:tab w:val="num" w:pos="0"/>
              </w:tabs>
              <w:jc w:val="center"/>
              <w:rPr>
                <w:sz w:val="22"/>
                <w:szCs w:val="22"/>
                <w:lang w:val="uk-UA"/>
              </w:rPr>
            </w:pPr>
          </w:p>
          <w:p w:rsidR="007E4DA9" w:rsidRDefault="007E4DA9" w:rsidP="00667088">
            <w:pPr>
              <w:tabs>
                <w:tab w:val="num" w:pos="0"/>
              </w:tabs>
              <w:jc w:val="center"/>
              <w:rPr>
                <w:sz w:val="22"/>
                <w:szCs w:val="22"/>
                <w:lang w:val="uk-UA"/>
              </w:rPr>
            </w:pPr>
          </w:p>
          <w:p w:rsidR="004D7B0E" w:rsidRPr="00425B10" w:rsidRDefault="004D7B0E" w:rsidP="00103684">
            <w:pPr>
              <w:tabs>
                <w:tab w:val="num" w:pos="0"/>
              </w:tabs>
              <w:jc w:val="center"/>
              <w:rPr>
                <w:sz w:val="22"/>
                <w:szCs w:val="22"/>
                <w:lang w:val="uk-UA"/>
              </w:rPr>
            </w:pPr>
            <w:r w:rsidRPr="00425B10">
              <w:rPr>
                <w:sz w:val="22"/>
                <w:szCs w:val="22"/>
                <w:lang w:val="uk-UA"/>
              </w:rPr>
              <w:lastRenderedPageBreak/>
              <w:t>37.741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7133D" w:rsidRPr="00425B10" w:rsidRDefault="0087133D" w:rsidP="0087133D">
            <w:pPr>
              <w:tabs>
                <w:tab w:val="num" w:pos="0"/>
              </w:tabs>
              <w:jc w:val="center"/>
              <w:rPr>
                <w:sz w:val="22"/>
                <w:szCs w:val="22"/>
                <w:lang w:val="uk-UA"/>
              </w:rPr>
            </w:pPr>
            <w:r w:rsidRPr="00425B10">
              <w:rPr>
                <w:sz w:val="22"/>
                <w:szCs w:val="22"/>
                <w:lang w:val="uk-UA"/>
              </w:rPr>
              <w:lastRenderedPageBreak/>
              <w:t>19</w:t>
            </w:r>
            <w:r>
              <w:rPr>
                <w:sz w:val="22"/>
                <w:szCs w:val="22"/>
                <w:lang w:val="uk-UA"/>
              </w:rPr>
              <w:t>5</w:t>
            </w:r>
            <w:r w:rsidRPr="00425B10">
              <w:rPr>
                <w:sz w:val="22"/>
                <w:szCs w:val="22"/>
                <w:lang w:val="uk-UA"/>
              </w:rPr>
              <w:t>.</w:t>
            </w:r>
            <w:r>
              <w:rPr>
                <w:sz w:val="22"/>
                <w:szCs w:val="22"/>
                <w:lang w:val="uk-UA"/>
              </w:rPr>
              <w:t>965</w:t>
            </w:r>
            <w:r w:rsidRPr="00425B10">
              <w:rPr>
                <w:sz w:val="22"/>
                <w:szCs w:val="22"/>
                <w:lang w:val="uk-UA"/>
              </w:rPr>
              <w:t>*</w:t>
            </w:r>
          </w:p>
          <w:p w:rsidR="0087133D" w:rsidRPr="00425B10" w:rsidRDefault="0087133D" w:rsidP="0087133D">
            <w:pPr>
              <w:tabs>
                <w:tab w:val="num" w:pos="0"/>
              </w:tabs>
              <w:jc w:val="center"/>
              <w:rPr>
                <w:sz w:val="22"/>
                <w:szCs w:val="22"/>
                <w:lang w:val="uk-UA"/>
              </w:rPr>
            </w:pPr>
          </w:p>
          <w:p w:rsidR="0087133D" w:rsidRPr="00425B10" w:rsidRDefault="0087133D" w:rsidP="0087133D">
            <w:pPr>
              <w:tabs>
                <w:tab w:val="num" w:pos="0"/>
              </w:tabs>
              <w:jc w:val="center"/>
              <w:rPr>
                <w:sz w:val="22"/>
                <w:szCs w:val="22"/>
                <w:lang w:val="uk-UA"/>
              </w:rPr>
            </w:pPr>
          </w:p>
          <w:p w:rsidR="0087133D" w:rsidRPr="00425B10" w:rsidRDefault="0087133D" w:rsidP="0087133D">
            <w:pPr>
              <w:tabs>
                <w:tab w:val="num" w:pos="0"/>
              </w:tabs>
              <w:jc w:val="center"/>
              <w:rPr>
                <w:sz w:val="22"/>
                <w:szCs w:val="22"/>
                <w:lang w:val="uk-UA"/>
              </w:rPr>
            </w:pPr>
          </w:p>
          <w:p w:rsidR="0087133D" w:rsidRPr="00425B10" w:rsidRDefault="0087133D" w:rsidP="0087133D">
            <w:pPr>
              <w:tabs>
                <w:tab w:val="num" w:pos="0"/>
              </w:tabs>
              <w:jc w:val="center"/>
              <w:rPr>
                <w:sz w:val="22"/>
                <w:szCs w:val="22"/>
                <w:lang w:val="uk-UA"/>
              </w:rPr>
            </w:pPr>
          </w:p>
          <w:p w:rsidR="0087133D" w:rsidRDefault="0087133D" w:rsidP="0087133D">
            <w:pPr>
              <w:tabs>
                <w:tab w:val="num" w:pos="0"/>
              </w:tabs>
              <w:jc w:val="center"/>
              <w:rPr>
                <w:sz w:val="22"/>
                <w:szCs w:val="22"/>
                <w:lang w:val="uk-UA"/>
              </w:rPr>
            </w:pPr>
          </w:p>
          <w:p w:rsidR="0087133D" w:rsidRDefault="0087133D" w:rsidP="0087133D">
            <w:pPr>
              <w:tabs>
                <w:tab w:val="num" w:pos="0"/>
              </w:tabs>
              <w:jc w:val="center"/>
              <w:rPr>
                <w:sz w:val="22"/>
                <w:szCs w:val="22"/>
                <w:lang w:val="uk-UA"/>
              </w:rPr>
            </w:pPr>
          </w:p>
          <w:p w:rsidR="0087133D" w:rsidRDefault="0087133D" w:rsidP="0087133D">
            <w:pPr>
              <w:tabs>
                <w:tab w:val="num" w:pos="0"/>
              </w:tabs>
              <w:jc w:val="center"/>
              <w:rPr>
                <w:sz w:val="22"/>
                <w:szCs w:val="22"/>
                <w:lang w:val="uk-UA"/>
              </w:rPr>
            </w:pPr>
          </w:p>
          <w:p w:rsidR="0087133D" w:rsidRDefault="0087133D" w:rsidP="0087133D">
            <w:pPr>
              <w:tabs>
                <w:tab w:val="num" w:pos="0"/>
              </w:tabs>
              <w:jc w:val="center"/>
              <w:rPr>
                <w:sz w:val="22"/>
                <w:szCs w:val="22"/>
                <w:lang w:val="uk-UA"/>
              </w:rPr>
            </w:pPr>
          </w:p>
          <w:p w:rsidR="0087133D" w:rsidRPr="00425B10" w:rsidRDefault="0087133D" w:rsidP="0087133D">
            <w:pPr>
              <w:tabs>
                <w:tab w:val="num" w:pos="0"/>
              </w:tabs>
              <w:jc w:val="center"/>
              <w:rPr>
                <w:sz w:val="22"/>
                <w:szCs w:val="22"/>
                <w:lang w:val="uk-UA"/>
              </w:rPr>
            </w:pPr>
            <w:r>
              <w:rPr>
                <w:sz w:val="22"/>
                <w:szCs w:val="22"/>
                <w:lang w:val="uk-UA"/>
              </w:rPr>
              <w:t>158.224</w:t>
            </w:r>
          </w:p>
          <w:p w:rsidR="0087133D" w:rsidRPr="00425B10" w:rsidRDefault="0087133D" w:rsidP="0087133D">
            <w:pPr>
              <w:tabs>
                <w:tab w:val="num" w:pos="0"/>
              </w:tabs>
              <w:jc w:val="center"/>
              <w:rPr>
                <w:sz w:val="22"/>
                <w:szCs w:val="22"/>
                <w:lang w:val="uk-UA"/>
              </w:rPr>
            </w:pPr>
          </w:p>
          <w:p w:rsidR="0087133D" w:rsidRPr="00425B10" w:rsidRDefault="0087133D" w:rsidP="0087133D">
            <w:pPr>
              <w:tabs>
                <w:tab w:val="num" w:pos="0"/>
              </w:tabs>
              <w:jc w:val="center"/>
              <w:rPr>
                <w:sz w:val="22"/>
                <w:szCs w:val="22"/>
                <w:lang w:val="uk-UA"/>
              </w:rPr>
            </w:pPr>
          </w:p>
          <w:p w:rsidR="0087133D" w:rsidRPr="00425B10" w:rsidRDefault="0087133D" w:rsidP="0087133D">
            <w:pPr>
              <w:tabs>
                <w:tab w:val="num" w:pos="0"/>
              </w:tabs>
              <w:jc w:val="center"/>
              <w:rPr>
                <w:sz w:val="22"/>
                <w:szCs w:val="22"/>
                <w:lang w:val="uk-UA"/>
              </w:rPr>
            </w:pPr>
          </w:p>
          <w:p w:rsidR="0087133D" w:rsidRPr="00425B10" w:rsidRDefault="0087133D" w:rsidP="0087133D">
            <w:pPr>
              <w:tabs>
                <w:tab w:val="num" w:pos="0"/>
              </w:tabs>
              <w:jc w:val="center"/>
              <w:rPr>
                <w:sz w:val="22"/>
                <w:szCs w:val="22"/>
                <w:lang w:val="uk-UA"/>
              </w:rPr>
            </w:pPr>
          </w:p>
          <w:p w:rsidR="0087133D" w:rsidRDefault="0087133D" w:rsidP="0087133D">
            <w:pPr>
              <w:tabs>
                <w:tab w:val="num" w:pos="0"/>
              </w:tabs>
              <w:jc w:val="center"/>
              <w:rPr>
                <w:sz w:val="22"/>
                <w:szCs w:val="22"/>
                <w:lang w:val="uk-UA"/>
              </w:rPr>
            </w:pPr>
          </w:p>
          <w:p w:rsidR="0087133D" w:rsidRDefault="0087133D" w:rsidP="0087133D">
            <w:pPr>
              <w:tabs>
                <w:tab w:val="num" w:pos="0"/>
              </w:tabs>
              <w:jc w:val="center"/>
              <w:rPr>
                <w:sz w:val="22"/>
                <w:szCs w:val="22"/>
                <w:lang w:val="uk-UA"/>
              </w:rPr>
            </w:pPr>
          </w:p>
          <w:p w:rsidR="0087133D" w:rsidRDefault="0087133D" w:rsidP="0087133D">
            <w:pPr>
              <w:tabs>
                <w:tab w:val="num" w:pos="0"/>
              </w:tabs>
              <w:jc w:val="center"/>
              <w:rPr>
                <w:sz w:val="22"/>
                <w:szCs w:val="22"/>
                <w:lang w:val="uk-UA"/>
              </w:rPr>
            </w:pPr>
          </w:p>
          <w:p w:rsidR="0087133D" w:rsidRPr="00425B10" w:rsidRDefault="0087133D" w:rsidP="0087133D">
            <w:pPr>
              <w:tabs>
                <w:tab w:val="num" w:pos="0"/>
              </w:tabs>
              <w:jc w:val="center"/>
              <w:rPr>
                <w:sz w:val="22"/>
                <w:szCs w:val="22"/>
                <w:lang w:val="uk-UA"/>
              </w:rPr>
            </w:pPr>
          </w:p>
          <w:p w:rsidR="0087133D" w:rsidRDefault="0087133D" w:rsidP="0087133D">
            <w:pPr>
              <w:tabs>
                <w:tab w:val="num" w:pos="0"/>
              </w:tabs>
              <w:jc w:val="center"/>
              <w:rPr>
                <w:sz w:val="22"/>
                <w:szCs w:val="22"/>
                <w:lang w:val="uk-UA"/>
              </w:rPr>
            </w:pPr>
          </w:p>
          <w:p w:rsidR="004D7B0E" w:rsidRPr="00425B10" w:rsidRDefault="0087133D" w:rsidP="00103684">
            <w:pPr>
              <w:tabs>
                <w:tab w:val="num" w:pos="0"/>
              </w:tabs>
              <w:jc w:val="center"/>
              <w:rPr>
                <w:sz w:val="22"/>
                <w:szCs w:val="22"/>
                <w:lang w:val="uk-UA"/>
              </w:rPr>
            </w:pPr>
            <w:r w:rsidRPr="00425B10">
              <w:rPr>
                <w:sz w:val="22"/>
                <w:szCs w:val="22"/>
                <w:lang w:val="uk-UA"/>
              </w:rPr>
              <w:lastRenderedPageBreak/>
              <w:t>37.741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sz w:val="26"/>
                <w:szCs w:val="26"/>
                <w:lang w:val="en-US"/>
              </w:rPr>
              <w:lastRenderedPageBreak/>
              <w:t>-</w:t>
            </w: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tc>
      </w:tr>
      <w:tr w:rsidR="004D7B0E" w:rsidRPr="00425B10" w:rsidTr="00667088">
        <w:tblPrEx>
          <w:tblLook w:val="04A0" w:firstRow="1" w:lastRow="0" w:firstColumn="1" w:lastColumn="0" w:noHBand="0" w:noVBand="1"/>
        </w:tblPrEx>
        <w:trPr>
          <w:gridAfter w:val="2"/>
          <w:wAfter w:w="90" w:type="dxa"/>
        </w:trPr>
        <w:tc>
          <w:tcPr>
            <w:tcW w:w="70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sz w:val="22"/>
                <w:szCs w:val="22"/>
                <w:lang w:val="uk-UA"/>
              </w:rPr>
            </w:pPr>
            <w:r w:rsidRPr="00425B10">
              <w:rPr>
                <w:sz w:val="22"/>
                <w:szCs w:val="22"/>
                <w:lang w:val="uk-UA"/>
              </w:rPr>
              <w:lastRenderedPageBreak/>
              <w:t>5.5</w:t>
            </w: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snapToGrid w:val="0"/>
              <w:jc w:val="both"/>
              <w:rPr>
                <w:sz w:val="22"/>
                <w:szCs w:val="22"/>
                <w:lang w:val="uk-UA"/>
              </w:rPr>
            </w:pPr>
            <w:r w:rsidRPr="00425B10">
              <w:rPr>
                <w:sz w:val="22"/>
                <w:szCs w:val="22"/>
                <w:lang w:val="uk-UA"/>
              </w:rPr>
              <w:t xml:space="preserve">Надання спеціалізованої освіти </w:t>
            </w:r>
            <w:r w:rsidRPr="00425B10">
              <w:rPr>
                <w:bCs/>
                <w:sz w:val="22"/>
                <w:szCs w:val="22"/>
                <w:lang w:val="uk-UA"/>
              </w:rPr>
              <w:t xml:space="preserve">  КПНЗ Хмільницька школа мистецтв:</w:t>
            </w:r>
          </w:p>
          <w:p w:rsidR="004D7B0E" w:rsidRPr="00425B10" w:rsidRDefault="004D7B0E" w:rsidP="00667088">
            <w:pPr>
              <w:snapToGrid w:val="0"/>
              <w:jc w:val="both"/>
              <w:rPr>
                <w:bCs/>
                <w:sz w:val="16"/>
                <w:szCs w:val="16"/>
                <w:lang w:val="uk-UA"/>
              </w:rPr>
            </w:pPr>
          </w:p>
          <w:p w:rsidR="004D7B0E" w:rsidRPr="00425B10" w:rsidRDefault="004D7B0E" w:rsidP="00667088">
            <w:pPr>
              <w:snapToGrid w:val="0"/>
              <w:jc w:val="both"/>
              <w:rPr>
                <w:sz w:val="22"/>
                <w:szCs w:val="22"/>
                <w:lang w:val="uk-UA"/>
              </w:rPr>
            </w:pPr>
            <w:r w:rsidRPr="00425B10">
              <w:rPr>
                <w:bCs/>
                <w:sz w:val="22"/>
                <w:szCs w:val="22"/>
                <w:lang w:val="uk-UA"/>
              </w:rPr>
              <w:t xml:space="preserve">- дітям, батьки </w:t>
            </w:r>
            <w:r w:rsidRPr="00425B10">
              <w:rPr>
                <w:sz w:val="22"/>
                <w:szCs w:val="22"/>
                <w:lang w:val="uk-UA"/>
              </w:rPr>
              <w:t xml:space="preserve">яких   брали та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 тому числі учасників АТО, ООС) та були демобілізовані,  </w:t>
            </w:r>
            <w:r w:rsidRPr="00425B10">
              <w:rPr>
                <w:b/>
                <w:sz w:val="22"/>
                <w:szCs w:val="22"/>
                <w:lang w:val="uk-UA"/>
              </w:rPr>
              <w:t>у розмірі 50%</w:t>
            </w:r>
            <w:r w:rsidRPr="00425B10">
              <w:rPr>
                <w:sz w:val="22"/>
                <w:szCs w:val="22"/>
                <w:lang w:val="uk-UA"/>
              </w:rPr>
              <w:t xml:space="preserve"> від щомісячної батьківської плати однієї дитини:</w:t>
            </w:r>
          </w:p>
          <w:p w:rsidR="004D7B0E" w:rsidRPr="00425B10" w:rsidRDefault="004D7B0E" w:rsidP="00667088">
            <w:pPr>
              <w:snapToGrid w:val="0"/>
              <w:jc w:val="both"/>
              <w:rPr>
                <w:sz w:val="16"/>
                <w:szCs w:val="16"/>
                <w:lang w:val="uk-UA"/>
              </w:rPr>
            </w:pPr>
          </w:p>
          <w:p w:rsidR="004D7B0E" w:rsidRPr="00425B10" w:rsidRDefault="004D7B0E" w:rsidP="004D7B0E">
            <w:pPr>
              <w:numPr>
                <w:ilvl w:val="0"/>
                <w:numId w:val="23"/>
              </w:numPr>
              <w:snapToGrid w:val="0"/>
              <w:ind w:left="35" w:firstLine="0"/>
              <w:jc w:val="both"/>
              <w:rPr>
                <w:sz w:val="22"/>
                <w:szCs w:val="22"/>
                <w:lang w:val="uk-UA"/>
              </w:rPr>
            </w:pPr>
            <w:r w:rsidRPr="00425B10">
              <w:rPr>
                <w:sz w:val="22"/>
                <w:szCs w:val="22"/>
                <w:lang w:val="uk-UA"/>
              </w:rPr>
              <w:t>дітям, батьки  яких  загинули чи померли, захищаючи незалежність, суверенітет та територіальну цілісність України, у розмірі 100% від</w:t>
            </w:r>
            <w:r w:rsidRPr="00425B10">
              <w:rPr>
                <w:sz w:val="28"/>
                <w:szCs w:val="28"/>
                <w:lang w:val="uk-UA"/>
              </w:rPr>
              <w:t xml:space="preserve"> </w:t>
            </w:r>
            <w:r w:rsidRPr="00425B10">
              <w:rPr>
                <w:sz w:val="22"/>
                <w:szCs w:val="22"/>
                <w:lang w:val="uk-UA"/>
              </w:rPr>
              <w:t xml:space="preserve">щомісячної батьківської плати однієї дитини. </w:t>
            </w:r>
          </w:p>
          <w:p w:rsidR="004D7B0E" w:rsidRPr="00425B10" w:rsidRDefault="004D7B0E" w:rsidP="00667088">
            <w:pPr>
              <w:snapToGrid w:val="0"/>
              <w:jc w:val="both"/>
              <w:rPr>
                <w:sz w:val="22"/>
                <w:szCs w:val="22"/>
                <w:lang w:val="uk-UA"/>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lang w:val="uk-UA"/>
              </w:rPr>
            </w:pPr>
            <w:r w:rsidRPr="00425B10">
              <w:rPr>
                <w:lang w:val="uk-UA"/>
              </w:rPr>
              <w:t>протягом року</w:t>
            </w:r>
          </w:p>
          <w:p w:rsidR="004D7B0E" w:rsidRPr="00425B10" w:rsidRDefault="004D7B0E" w:rsidP="00667088">
            <w:pPr>
              <w:jc w:val="center"/>
              <w:rPr>
                <w:lang w:val="uk-UA"/>
              </w:rPr>
            </w:pPr>
          </w:p>
          <w:p w:rsidR="004D7B0E" w:rsidRPr="00425B10" w:rsidRDefault="004D7B0E" w:rsidP="00667088">
            <w:pPr>
              <w:jc w:val="center"/>
              <w:rPr>
                <w:lang w:val="uk-UA"/>
              </w:rPr>
            </w:pPr>
          </w:p>
          <w:p w:rsidR="004D7B0E" w:rsidRPr="00425B10" w:rsidRDefault="004D7B0E" w:rsidP="00667088">
            <w:pPr>
              <w:jc w:val="center"/>
              <w:rPr>
                <w:lang w:val="uk-UA"/>
              </w:rPr>
            </w:pPr>
          </w:p>
          <w:p w:rsidR="004D7B0E" w:rsidRPr="00425B10" w:rsidRDefault="004D7B0E" w:rsidP="00667088">
            <w:pPr>
              <w:jc w:val="center"/>
              <w:rPr>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lang w:val="uk-UA"/>
              </w:rPr>
            </w:pPr>
            <w:r w:rsidRPr="00425B10">
              <w:rPr>
                <w:sz w:val="19"/>
                <w:szCs w:val="19"/>
                <w:lang w:val="uk-UA"/>
              </w:rPr>
              <w:t>Відділ культури і туризму Хмільницької міської ради</w:t>
            </w:r>
            <w:r w:rsidRPr="00425B10">
              <w:rPr>
                <w:lang w:val="uk-UA"/>
              </w:rPr>
              <w:t xml:space="preserve">, </w:t>
            </w:r>
            <w:r w:rsidRPr="00425B10">
              <w:rPr>
                <w:bCs/>
                <w:lang w:val="uk-UA"/>
              </w:rPr>
              <w:t>КПНЗ «Хмільницька школа мистецтв»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en-US"/>
              </w:rPr>
            </w:pPr>
            <w:r w:rsidRPr="00425B10">
              <w:rPr>
                <w:sz w:val="22"/>
                <w:szCs w:val="22"/>
                <w:lang w:val="uk-UA"/>
              </w:rPr>
              <w:t>35.910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en-US"/>
              </w:rPr>
            </w:pPr>
            <w:r w:rsidRPr="00425B10">
              <w:rPr>
                <w:sz w:val="22"/>
                <w:szCs w:val="22"/>
                <w:lang w:val="uk-UA"/>
              </w:rPr>
              <w:t>35.910</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en-US"/>
              </w:rPr>
            </w:pPr>
            <w:r w:rsidRPr="00425B10">
              <w:rPr>
                <w:sz w:val="26"/>
                <w:szCs w:val="26"/>
                <w:lang w:val="en-US"/>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26.055*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26.055*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rPr>
                <w:sz w:val="26"/>
                <w:szCs w:val="26"/>
                <w:lang w:val="uk-UA"/>
              </w:rPr>
            </w:pPr>
            <w:r w:rsidRPr="00425B10">
              <w:rPr>
                <w:sz w:val="26"/>
                <w:szCs w:val="26"/>
                <w:lang w:val="uk-UA"/>
              </w:rPr>
              <w:t xml:space="preserve">      -</w:t>
            </w:r>
          </w:p>
        </w:tc>
      </w:tr>
      <w:tr w:rsidR="004D7B0E" w:rsidRPr="00425B10" w:rsidTr="00667088">
        <w:tblPrEx>
          <w:tblLook w:val="04A0" w:firstRow="1" w:lastRow="0" w:firstColumn="1" w:lastColumn="0" w:noHBand="0" w:noVBand="1"/>
        </w:tblPrEx>
        <w:tc>
          <w:tcPr>
            <w:tcW w:w="15791" w:type="dxa"/>
            <w:gridSpan w:val="13"/>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r w:rsidRPr="00425B10">
              <w:rPr>
                <w:b/>
                <w:sz w:val="22"/>
                <w:szCs w:val="22"/>
                <w:lang w:val="en-US"/>
              </w:rPr>
              <w:t>V</w:t>
            </w:r>
            <w:r w:rsidRPr="00425B10">
              <w:rPr>
                <w:b/>
                <w:sz w:val="22"/>
                <w:szCs w:val="22"/>
                <w:lang w:val="uk-UA"/>
              </w:rPr>
              <w:t>І.  Інформаційне  та організаційне забезпечення</w:t>
            </w:r>
          </w:p>
        </w:tc>
      </w:tr>
      <w:tr w:rsidR="004D7B0E" w:rsidRPr="00425B10" w:rsidTr="00667088">
        <w:tblPrEx>
          <w:tblLook w:val="04A0" w:firstRow="1" w:lastRow="0" w:firstColumn="1" w:lastColumn="0" w:noHBand="0" w:noVBand="1"/>
        </w:tblPrEx>
        <w:trPr>
          <w:gridAfter w:val="2"/>
          <w:wAfter w:w="90" w:type="dxa"/>
        </w:trPr>
        <w:tc>
          <w:tcPr>
            <w:tcW w:w="70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sz w:val="22"/>
                <w:szCs w:val="22"/>
                <w:lang w:val="uk-UA"/>
              </w:rPr>
            </w:pPr>
            <w:r w:rsidRPr="00425B10">
              <w:rPr>
                <w:sz w:val="22"/>
                <w:szCs w:val="22"/>
                <w:lang w:val="uk-UA"/>
              </w:rPr>
              <w:t>6.1</w:t>
            </w: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bCs/>
                <w:sz w:val="22"/>
                <w:szCs w:val="22"/>
                <w:lang w:val="uk-UA"/>
              </w:rPr>
            </w:pPr>
            <w:r w:rsidRPr="00425B10">
              <w:rPr>
                <w:bCs/>
                <w:sz w:val="22"/>
                <w:szCs w:val="22"/>
                <w:lang w:val="uk-UA"/>
              </w:rPr>
              <w:t xml:space="preserve">Створення у музейних кімнатах, бібліотечних закладах різних тематичних виставок, присвячених </w:t>
            </w:r>
            <w:r w:rsidRPr="00425B10">
              <w:rPr>
                <w:lang w:val="uk-UA"/>
              </w:rPr>
              <w:t xml:space="preserve"> </w:t>
            </w:r>
            <w:r w:rsidRPr="00425B10">
              <w:rPr>
                <w:u w:val="single"/>
                <w:lang w:val="uk-UA"/>
              </w:rPr>
              <w:t>Захисникам і Захисницям</w:t>
            </w:r>
            <w:r w:rsidRPr="00425B10">
              <w:rPr>
                <w:sz w:val="22"/>
                <w:szCs w:val="22"/>
                <w:lang w:val="uk-UA"/>
              </w:rPr>
              <w:t>,</w:t>
            </w:r>
            <w:r w:rsidRPr="00425B10">
              <w:rPr>
                <w:bCs/>
                <w:sz w:val="22"/>
                <w:szCs w:val="22"/>
                <w:lang w:val="uk-UA"/>
              </w:rPr>
              <w:t xml:space="preserve">  проведення уроків пам’яті про загиблих </w:t>
            </w:r>
            <w:r w:rsidRPr="00425B10">
              <w:rPr>
                <w:bCs/>
                <w:sz w:val="22"/>
                <w:szCs w:val="22"/>
                <w:u w:val="single"/>
                <w:lang w:val="uk-UA"/>
              </w:rPr>
              <w:t>Захисників і Захисниць</w:t>
            </w:r>
            <w:r w:rsidRPr="00425B10">
              <w:rPr>
                <w:bCs/>
                <w:sz w:val="22"/>
                <w:szCs w:val="22"/>
                <w:lang w:val="uk-UA"/>
              </w:rPr>
              <w:t>.</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19"/>
                <w:szCs w:val="19"/>
                <w:lang w:val="uk-UA"/>
              </w:rPr>
              <w:t>протягом року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lang w:val="uk-UA"/>
              </w:rPr>
            </w:pPr>
            <w:r w:rsidRPr="00425B10">
              <w:rPr>
                <w:sz w:val="19"/>
                <w:szCs w:val="19"/>
                <w:lang w:val="uk-UA"/>
              </w:rPr>
              <w:t xml:space="preserve">Відділ культури і туризму Хмільницької міської ради, ГО  «Спілка учасників АТО </w:t>
            </w:r>
            <w:proofErr w:type="spellStart"/>
            <w:r w:rsidRPr="00425B10">
              <w:rPr>
                <w:sz w:val="19"/>
                <w:szCs w:val="19"/>
                <w:lang w:val="uk-UA"/>
              </w:rPr>
              <w:t>м.Хмільника</w:t>
            </w:r>
            <w:proofErr w:type="spellEnd"/>
            <w:r w:rsidRPr="00425B10">
              <w:rPr>
                <w:sz w:val="19"/>
                <w:szCs w:val="19"/>
                <w:lang w:val="uk-UA"/>
              </w:rPr>
              <w:t xml:space="preserve"> та Хмільницького району», волонтерські організації, підприємства, установи, організації  та громадськість Хмільницької міської ТГ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1.500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sz w:val="22"/>
                <w:szCs w:val="22"/>
                <w:lang w:val="uk-UA"/>
              </w:rPr>
              <w:t>0*</w:t>
            </w:r>
          </w:p>
        </w:tc>
      </w:tr>
      <w:tr w:rsidR="004D7B0E" w:rsidRPr="00425B10" w:rsidTr="00667088">
        <w:tblPrEx>
          <w:tblLook w:val="04A0" w:firstRow="1" w:lastRow="0" w:firstColumn="1" w:lastColumn="0" w:noHBand="0" w:noVBand="1"/>
        </w:tblPrEx>
        <w:trPr>
          <w:gridAfter w:val="2"/>
          <w:wAfter w:w="90" w:type="dxa"/>
        </w:trPr>
        <w:tc>
          <w:tcPr>
            <w:tcW w:w="70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sz w:val="22"/>
                <w:szCs w:val="22"/>
                <w:lang w:val="uk-UA"/>
              </w:rPr>
            </w:pPr>
            <w:r w:rsidRPr="00425B10">
              <w:rPr>
                <w:sz w:val="22"/>
                <w:szCs w:val="22"/>
                <w:lang w:val="uk-UA"/>
              </w:rPr>
              <w:t>6.2</w:t>
            </w: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sz w:val="22"/>
                <w:szCs w:val="22"/>
                <w:lang w:val="uk-UA"/>
              </w:rPr>
            </w:pPr>
            <w:r w:rsidRPr="00425B10">
              <w:rPr>
                <w:bCs/>
                <w:sz w:val="22"/>
                <w:szCs w:val="22"/>
                <w:lang w:val="uk-UA"/>
              </w:rPr>
              <w:t>Проведення заходів приурочених вшануванню пам’яті загиблих Захисників і Захисниць України</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lang w:val="uk-UA"/>
              </w:rPr>
            </w:pPr>
            <w:r w:rsidRPr="00425B10">
              <w:rPr>
                <w:lang w:val="uk-UA"/>
              </w:rPr>
              <w:t>протягом року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lang w:val="uk-UA"/>
              </w:rPr>
            </w:pPr>
            <w:r w:rsidRPr="00425B10">
              <w:rPr>
                <w:sz w:val="19"/>
                <w:szCs w:val="19"/>
                <w:lang w:val="uk-UA"/>
              </w:rPr>
              <w:t xml:space="preserve">Відділ культури і туризму Хмільницької міської ради, </w:t>
            </w:r>
            <w:r w:rsidRPr="00425B10">
              <w:rPr>
                <w:lang w:val="uk-UA"/>
              </w:rPr>
              <w:t xml:space="preserve"> </w:t>
            </w:r>
            <w:r w:rsidRPr="00425B10">
              <w:rPr>
                <w:sz w:val="19"/>
                <w:szCs w:val="19"/>
                <w:lang w:val="uk-UA"/>
              </w:rPr>
              <w:lastRenderedPageBreak/>
              <w:t>Комунальний заклад «Будинок культури» Хмільницької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lastRenderedPageBreak/>
              <w:t>96.000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96.000</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45.440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45.440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r>
      <w:tr w:rsidR="004D7B0E" w:rsidRPr="00425B10" w:rsidTr="00667088">
        <w:tblPrEx>
          <w:tblLook w:val="04A0" w:firstRow="1" w:lastRow="0" w:firstColumn="1" w:lastColumn="0" w:noHBand="0" w:noVBand="1"/>
        </w:tblPrEx>
        <w:tc>
          <w:tcPr>
            <w:tcW w:w="15791" w:type="dxa"/>
            <w:gridSpan w:val="13"/>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b/>
                <w:sz w:val="22"/>
                <w:szCs w:val="22"/>
                <w:lang w:val="en-US"/>
              </w:rPr>
              <w:lastRenderedPageBreak/>
              <w:t>V</w:t>
            </w:r>
            <w:r w:rsidRPr="00425B10">
              <w:rPr>
                <w:b/>
                <w:sz w:val="22"/>
                <w:szCs w:val="22"/>
                <w:lang w:val="uk-UA"/>
              </w:rPr>
              <w:t xml:space="preserve">ІІІ. </w:t>
            </w:r>
            <w:r w:rsidRPr="00425B10">
              <w:rPr>
                <w:b/>
                <w:sz w:val="22"/>
                <w:szCs w:val="22"/>
                <w:shd w:val="clear" w:color="auto" w:fill="FFFFFF"/>
                <w:lang w:val="uk-UA"/>
              </w:rPr>
              <w:t xml:space="preserve"> Здійснення будівництва, встановлення однотипних надгробків на могилах загиблих/померлих Захисників і Захисниць України</w:t>
            </w:r>
          </w:p>
        </w:tc>
      </w:tr>
      <w:tr w:rsidR="004D7B0E" w:rsidRPr="00425B10" w:rsidTr="00667088">
        <w:tblPrEx>
          <w:tblLook w:val="04A0" w:firstRow="1" w:lastRow="0" w:firstColumn="1" w:lastColumn="0" w:noHBand="0" w:noVBand="1"/>
        </w:tblPrEx>
        <w:trPr>
          <w:gridAfter w:val="2"/>
          <w:wAfter w:w="90" w:type="dxa"/>
        </w:trPr>
        <w:tc>
          <w:tcPr>
            <w:tcW w:w="70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ind w:left="-70" w:right="-56"/>
              <w:jc w:val="both"/>
              <w:rPr>
                <w:sz w:val="22"/>
                <w:szCs w:val="22"/>
                <w:lang w:val="uk-UA"/>
              </w:rPr>
            </w:pPr>
            <w:r w:rsidRPr="00425B10">
              <w:rPr>
                <w:sz w:val="22"/>
                <w:szCs w:val="22"/>
                <w:lang w:val="uk-UA"/>
              </w:rPr>
              <w:t>8.1</w:t>
            </w: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pStyle w:val="Default"/>
              <w:jc w:val="both"/>
              <w:rPr>
                <w:color w:val="auto"/>
                <w:sz w:val="22"/>
                <w:szCs w:val="22"/>
                <w:lang w:val="uk-UA"/>
              </w:rPr>
            </w:pPr>
            <w:r w:rsidRPr="00425B10">
              <w:rPr>
                <w:color w:val="auto"/>
                <w:sz w:val="22"/>
                <w:szCs w:val="22"/>
                <w:shd w:val="clear" w:color="auto" w:fill="FFFFFF"/>
                <w:lang w:val="uk-UA"/>
              </w:rPr>
              <w:t xml:space="preserve">Здійснення будівництва, встановлення однотипних надгробків на могилах загиблих/померлих Захисників і Захисниць України на кладовищах Хмільницької міської територіальної громади (в </w:t>
            </w:r>
            <w:proofErr w:type="spellStart"/>
            <w:r w:rsidRPr="00425B10">
              <w:rPr>
                <w:color w:val="auto"/>
                <w:sz w:val="22"/>
                <w:szCs w:val="22"/>
                <w:shd w:val="clear" w:color="auto" w:fill="FFFFFF"/>
                <w:lang w:val="uk-UA"/>
              </w:rPr>
              <w:t>т.ч</w:t>
            </w:r>
            <w:proofErr w:type="spellEnd"/>
            <w:r w:rsidRPr="00425B10">
              <w:rPr>
                <w:color w:val="auto"/>
                <w:sz w:val="22"/>
                <w:szCs w:val="22"/>
                <w:shd w:val="clear" w:color="auto" w:fill="FFFFFF"/>
                <w:lang w:val="uk-UA"/>
              </w:rPr>
              <w:t>. з виготовленням ПКД та проведенням її експертизи)</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19"/>
                <w:szCs w:val="19"/>
                <w:lang w:val="uk-UA"/>
              </w:rPr>
            </w:pPr>
            <w:r w:rsidRPr="00425B10">
              <w:rPr>
                <w:sz w:val="19"/>
                <w:szCs w:val="19"/>
                <w:lang w:val="uk-UA"/>
              </w:rPr>
              <w:t>в разі відповідних звернень протягом року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19"/>
                <w:szCs w:val="19"/>
                <w:lang w:val="uk-UA"/>
              </w:rPr>
            </w:pPr>
            <w:r w:rsidRPr="00425B10">
              <w:rPr>
                <w:sz w:val="19"/>
                <w:szCs w:val="19"/>
                <w:lang w:val="uk-UA"/>
              </w:rPr>
              <w:t xml:space="preserve">УПСЗН Хмільницької міської ради, </w:t>
            </w:r>
            <w:r w:rsidRPr="00425B10">
              <w:rPr>
                <w:bCs/>
                <w:iCs/>
                <w:sz w:val="21"/>
                <w:szCs w:val="21"/>
                <w:lang w:val="uk-UA"/>
              </w:rPr>
              <w:t xml:space="preserve"> </w:t>
            </w:r>
            <w:r w:rsidRPr="00425B10">
              <w:rPr>
                <w:bCs/>
                <w:iCs/>
                <w:sz w:val="19"/>
                <w:szCs w:val="19"/>
                <w:lang w:val="uk-UA"/>
              </w:rPr>
              <w:t>КП «</w:t>
            </w:r>
            <w:proofErr w:type="spellStart"/>
            <w:r w:rsidRPr="00425B10">
              <w:rPr>
                <w:bCs/>
                <w:iCs/>
                <w:sz w:val="19"/>
                <w:szCs w:val="19"/>
                <w:lang w:val="uk-UA"/>
              </w:rPr>
              <w:t>Хмільниккомунсервіс</w:t>
            </w:r>
            <w:proofErr w:type="spellEnd"/>
            <w:r w:rsidRPr="00425B10">
              <w:rPr>
                <w:bCs/>
                <w:iCs/>
                <w:sz w:val="19"/>
                <w:szCs w:val="19"/>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r>
      <w:tr w:rsidR="004D7B0E" w:rsidRPr="00425B10" w:rsidTr="00667088">
        <w:tblPrEx>
          <w:tblLook w:val="04A0" w:firstRow="1" w:lastRow="0" w:firstColumn="1" w:lastColumn="0" w:noHBand="0" w:noVBand="1"/>
        </w:tblPrEx>
        <w:tc>
          <w:tcPr>
            <w:tcW w:w="15791" w:type="dxa"/>
            <w:gridSpan w:val="13"/>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b/>
                <w:sz w:val="22"/>
                <w:szCs w:val="22"/>
                <w:lang w:val="uk-UA"/>
              </w:rPr>
              <w:t>ІХ.  Надання грошової компенсації</w:t>
            </w:r>
            <w:r w:rsidRPr="00425B10">
              <w:rPr>
                <w:sz w:val="22"/>
                <w:szCs w:val="22"/>
                <w:lang w:val="uk-UA"/>
              </w:rPr>
              <w:t xml:space="preserve"> </w:t>
            </w:r>
            <w:r w:rsidRPr="00425B10">
              <w:rPr>
                <w:b/>
                <w:sz w:val="22"/>
                <w:szCs w:val="22"/>
                <w:lang w:val="uk-UA"/>
              </w:rPr>
              <w:t>за належні для отримання жилі приміщення</w:t>
            </w:r>
          </w:p>
        </w:tc>
      </w:tr>
      <w:tr w:rsidR="004D7B0E" w:rsidRPr="00425B10" w:rsidTr="00667088">
        <w:tblPrEx>
          <w:tblLook w:val="04A0" w:firstRow="1" w:lastRow="0" w:firstColumn="1" w:lastColumn="0" w:noHBand="0" w:noVBand="1"/>
        </w:tblPrEx>
        <w:trPr>
          <w:gridAfter w:val="2"/>
          <w:wAfter w:w="90" w:type="dxa"/>
        </w:trPr>
        <w:tc>
          <w:tcPr>
            <w:tcW w:w="70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rPr>
                <w:sz w:val="22"/>
                <w:szCs w:val="22"/>
                <w:lang w:val="uk-UA"/>
              </w:rPr>
            </w:pPr>
            <w:r w:rsidRPr="00425B10">
              <w:rPr>
                <w:sz w:val="22"/>
                <w:szCs w:val="22"/>
                <w:lang w:val="uk-UA"/>
              </w:rPr>
              <w:t>9.1</w:t>
            </w: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pStyle w:val="Default"/>
              <w:jc w:val="both"/>
              <w:rPr>
                <w:color w:val="auto"/>
                <w:sz w:val="22"/>
                <w:szCs w:val="22"/>
                <w:lang w:val="uk-UA"/>
              </w:rPr>
            </w:pPr>
            <w:r w:rsidRPr="00425B10">
              <w:rPr>
                <w:color w:val="auto"/>
                <w:sz w:val="22"/>
                <w:szCs w:val="22"/>
                <w:lang w:val="uk-UA"/>
              </w:rPr>
              <w:t xml:space="preserve">  Надання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w:t>
            </w:r>
          </w:p>
          <w:p w:rsidR="004D7B0E" w:rsidRPr="00C80C67" w:rsidRDefault="004D7B0E" w:rsidP="00667088">
            <w:pPr>
              <w:pStyle w:val="Default"/>
              <w:jc w:val="both"/>
              <w:rPr>
                <w:color w:val="auto"/>
                <w:sz w:val="20"/>
                <w:szCs w:val="20"/>
                <w:lang w:val="uk-UA"/>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sz w:val="19"/>
                <w:szCs w:val="19"/>
                <w:lang w:val="uk-UA"/>
              </w:rPr>
            </w:pPr>
            <w:r w:rsidRPr="00425B10">
              <w:rPr>
                <w:sz w:val="19"/>
                <w:szCs w:val="19"/>
                <w:lang w:val="uk-UA"/>
              </w:rPr>
              <w:t>в разі відповідних звернень протягом року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sz w:val="19"/>
                <w:szCs w:val="19"/>
                <w:lang w:val="uk-UA"/>
              </w:rPr>
            </w:pPr>
            <w:r w:rsidRPr="00425B10">
              <w:rPr>
                <w:sz w:val="19"/>
                <w:szCs w:val="19"/>
                <w:lang w:val="uk-UA"/>
              </w:rPr>
              <w:t>УПСЗН Хмільницької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sz w:val="22"/>
                <w:szCs w:val="22"/>
                <w:lang w:val="uk-UA"/>
              </w:rPr>
            </w:pPr>
            <w:r w:rsidRPr="00425B10">
              <w:rPr>
                <w:sz w:val="22"/>
                <w:szCs w:val="22"/>
                <w:lang w:val="uk-UA"/>
              </w:rPr>
              <w:t xml:space="preserve">7140.610 </w:t>
            </w:r>
            <w:r w:rsidRPr="00425B10">
              <w:rPr>
                <w:sz w:val="18"/>
                <w:szCs w:val="18"/>
                <w:lang w:val="uk-UA"/>
              </w:rPr>
              <w:t>(субвенція з державного бюджету)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sz w:val="22"/>
                <w:szCs w:val="22"/>
                <w:lang w:val="uk-UA"/>
              </w:rPr>
            </w:pPr>
            <w:r w:rsidRPr="00425B10">
              <w:rPr>
                <w:sz w:val="22"/>
                <w:szCs w:val="22"/>
                <w:lang w:val="uk-UA"/>
              </w:rPr>
              <w:t xml:space="preserve">7140.610 </w:t>
            </w:r>
            <w:r w:rsidRPr="00425B10">
              <w:rPr>
                <w:sz w:val="18"/>
                <w:szCs w:val="18"/>
                <w:lang w:val="uk-UA"/>
              </w:rPr>
              <w:t>(субвенція з державного бюджету)</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 xml:space="preserve">7140.607 </w:t>
            </w:r>
            <w:r w:rsidRPr="00425B10">
              <w:rPr>
                <w:sz w:val="18"/>
                <w:szCs w:val="18"/>
                <w:lang w:val="uk-UA"/>
              </w:rPr>
              <w:t>(субвенція з державного бюджету)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 xml:space="preserve">7140.607 </w:t>
            </w:r>
            <w:r w:rsidRPr="00425B10">
              <w:rPr>
                <w:sz w:val="18"/>
                <w:szCs w:val="18"/>
                <w:lang w:val="uk-UA"/>
              </w:rPr>
              <w:t>(субвенція з державного бюджету)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p>
        </w:tc>
      </w:tr>
      <w:tr w:rsidR="004D7B0E" w:rsidRPr="00425B10" w:rsidTr="00667088">
        <w:tblPrEx>
          <w:tblLook w:val="04A0" w:firstRow="1" w:lastRow="0" w:firstColumn="1" w:lastColumn="0" w:noHBand="0" w:noVBand="1"/>
        </w:tblPrEx>
        <w:tc>
          <w:tcPr>
            <w:tcW w:w="15791" w:type="dxa"/>
            <w:gridSpan w:val="13"/>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b/>
                <w:sz w:val="22"/>
                <w:szCs w:val="22"/>
                <w:lang w:val="uk-UA"/>
              </w:rPr>
              <w:t>Х.  Міжбюджетні трансферти</w:t>
            </w:r>
            <w:r w:rsidRPr="00425B10">
              <w:rPr>
                <w:b/>
                <w:bCs/>
                <w:sz w:val="22"/>
                <w:szCs w:val="22"/>
                <w:lang w:val="uk-UA"/>
              </w:rPr>
              <w:t>.</w:t>
            </w:r>
          </w:p>
        </w:tc>
      </w:tr>
      <w:tr w:rsidR="004D7B0E" w:rsidRPr="00425B10" w:rsidTr="00667088">
        <w:tblPrEx>
          <w:tblLook w:val="04A0" w:firstRow="1" w:lastRow="0" w:firstColumn="1" w:lastColumn="0" w:noHBand="0" w:noVBand="1"/>
        </w:tblPrEx>
        <w:trPr>
          <w:gridAfter w:val="2"/>
          <w:wAfter w:w="90" w:type="dxa"/>
        </w:trPr>
        <w:tc>
          <w:tcPr>
            <w:tcW w:w="70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rPr>
                <w:sz w:val="22"/>
                <w:szCs w:val="22"/>
                <w:lang w:val="uk-UA"/>
              </w:rPr>
            </w:pPr>
            <w:r w:rsidRPr="00425B10">
              <w:rPr>
                <w:sz w:val="22"/>
                <w:szCs w:val="22"/>
                <w:lang w:val="uk-UA"/>
              </w:rPr>
              <w:t>10.1</w:t>
            </w: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4D7B0E" w:rsidRPr="00C80C67" w:rsidRDefault="004D7B0E" w:rsidP="00667088">
            <w:pPr>
              <w:pStyle w:val="Default"/>
              <w:jc w:val="both"/>
              <w:rPr>
                <w:color w:val="auto"/>
                <w:sz w:val="22"/>
                <w:szCs w:val="22"/>
                <w:lang w:val="uk-UA"/>
              </w:rPr>
            </w:pPr>
            <w:r w:rsidRPr="00425B10">
              <w:rPr>
                <w:color w:val="auto"/>
                <w:sz w:val="22"/>
                <w:szCs w:val="22"/>
                <w:lang w:val="uk-UA"/>
              </w:rPr>
              <w:t xml:space="preserve">  Субвенція обласному бюджету для забезпечення виконання заходів обласної цільової програми підтримки учасників бойових дій, членів їх сімей, членів сімей загиблих (померлих) ветеранів війни, Захисників та Захисниць України на 2022-2026 роки (надання матеріальної допомоги для здійснення почесного поховання загиблих (померлих) осіб, які захищали незалежність, суверенітет та територіальну цілісність України)</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sz w:val="19"/>
                <w:szCs w:val="19"/>
                <w:lang w:val="uk-UA"/>
              </w:rPr>
            </w:pPr>
            <w:r w:rsidRPr="00425B10">
              <w:rPr>
                <w:sz w:val="19"/>
                <w:szCs w:val="19"/>
                <w:lang w:val="uk-UA"/>
              </w:rPr>
              <w:t>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sz w:val="19"/>
                <w:szCs w:val="19"/>
                <w:lang w:val="uk-UA"/>
              </w:rPr>
            </w:pPr>
            <w:r w:rsidRPr="00425B10">
              <w:rPr>
                <w:sz w:val="19"/>
                <w:szCs w:val="19"/>
                <w:lang w:val="uk-UA"/>
              </w:rPr>
              <w:t>Передача субвенції обласному бюджету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sz w:val="22"/>
                <w:szCs w:val="22"/>
                <w:lang w:val="uk-UA"/>
              </w:rPr>
            </w:pPr>
            <w:r w:rsidRPr="00425B10">
              <w:rPr>
                <w:sz w:val="22"/>
                <w:szCs w:val="22"/>
                <w:lang w:val="uk-UA"/>
              </w:rPr>
              <w:t>150.000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150.000</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150.000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150.000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p>
        </w:tc>
      </w:tr>
      <w:tr w:rsidR="004D7B0E" w:rsidRPr="00425B10" w:rsidTr="00667088">
        <w:tblPrEx>
          <w:tblLook w:val="04A0" w:firstRow="1" w:lastRow="0" w:firstColumn="1" w:lastColumn="0" w:noHBand="0" w:noVBand="1"/>
        </w:tblPrEx>
        <w:trPr>
          <w:gridAfter w:val="2"/>
          <w:wAfter w:w="90" w:type="dxa"/>
        </w:trPr>
        <w:tc>
          <w:tcPr>
            <w:tcW w:w="8561" w:type="dxa"/>
            <w:gridSpan w:val="4"/>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sz w:val="22"/>
                <w:szCs w:val="22"/>
                <w:lang w:val="uk-UA"/>
              </w:rPr>
            </w:pPr>
            <w:r w:rsidRPr="00425B10">
              <w:rPr>
                <w:b/>
                <w:sz w:val="22"/>
                <w:szCs w:val="22"/>
                <w:lang w:val="uk-UA"/>
              </w:rPr>
              <w:t>ВСЬОГО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lang w:val="uk-UA"/>
              </w:rPr>
            </w:pPr>
            <w:r w:rsidRPr="00425B10">
              <w:rPr>
                <w:b/>
                <w:bCs/>
                <w:lang w:val="uk-UA"/>
              </w:rPr>
              <w:t>14118.370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lang w:val="uk-UA"/>
              </w:rPr>
            </w:pPr>
            <w:r w:rsidRPr="00425B10">
              <w:rPr>
                <w:b/>
                <w:bCs/>
                <w:lang w:val="uk-UA"/>
              </w:rPr>
              <w:t>14114.870</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b/>
                <w:lang w:val="uk-UA"/>
              </w:rPr>
            </w:pPr>
            <w:r w:rsidRPr="00425B10">
              <w:rPr>
                <w:b/>
                <w:lang w:val="uk-UA"/>
              </w:rPr>
              <w:t>3.500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AB2B35">
            <w:pPr>
              <w:tabs>
                <w:tab w:val="num" w:pos="0"/>
              </w:tabs>
              <w:jc w:val="center"/>
              <w:rPr>
                <w:b/>
                <w:lang w:val="uk-UA"/>
              </w:rPr>
            </w:pPr>
            <w:r w:rsidRPr="00425B10">
              <w:rPr>
                <w:b/>
                <w:lang w:val="uk-UA"/>
              </w:rPr>
              <w:t>120</w:t>
            </w:r>
            <w:r w:rsidR="00103684">
              <w:rPr>
                <w:b/>
                <w:lang w:val="uk-UA"/>
              </w:rPr>
              <w:t>64</w:t>
            </w:r>
            <w:r w:rsidRPr="00425B10">
              <w:rPr>
                <w:b/>
                <w:lang w:val="uk-UA"/>
              </w:rPr>
              <w:t>.</w:t>
            </w:r>
            <w:r w:rsidR="00103684">
              <w:rPr>
                <w:b/>
                <w:lang w:val="uk-UA"/>
              </w:rPr>
              <w:t>57</w:t>
            </w:r>
            <w:r w:rsidR="00AB2B35">
              <w:rPr>
                <w:b/>
                <w:lang w:val="uk-UA"/>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0115A">
            <w:pPr>
              <w:tabs>
                <w:tab w:val="num" w:pos="0"/>
              </w:tabs>
              <w:jc w:val="center"/>
              <w:rPr>
                <w:b/>
                <w:lang w:val="uk-UA"/>
              </w:rPr>
            </w:pPr>
            <w:r w:rsidRPr="00425B10">
              <w:rPr>
                <w:b/>
                <w:lang w:val="uk-UA"/>
              </w:rPr>
              <w:t>120</w:t>
            </w:r>
            <w:r w:rsidR="0060115A">
              <w:rPr>
                <w:b/>
                <w:lang w:val="uk-UA"/>
              </w:rPr>
              <w:t>64</w:t>
            </w:r>
            <w:r w:rsidRPr="00425B10">
              <w:rPr>
                <w:b/>
                <w:lang w:val="uk-UA"/>
              </w:rPr>
              <w:t>.</w:t>
            </w:r>
            <w:r w:rsidR="00AB2B35">
              <w:rPr>
                <w:b/>
                <w:lang w:val="uk-UA"/>
              </w:rPr>
              <w:t>577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C03E86" w:rsidRDefault="004D7B0E" w:rsidP="00667088">
            <w:pPr>
              <w:tabs>
                <w:tab w:val="num" w:pos="0"/>
              </w:tabs>
              <w:jc w:val="center"/>
              <w:rPr>
                <w:b/>
                <w:lang w:val="uk-UA"/>
              </w:rPr>
            </w:pPr>
            <w:r w:rsidRPr="00C03E86">
              <w:rPr>
                <w:b/>
                <w:lang w:val="uk-UA"/>
              </w:rPr>
              <w:t>0</w:t>
            </w:r>
          </w:p>
        </w:tc>
      </w:tr>
    </w:tbl>
    <w:p w:rsidR="00952D3D" w:rsidRDefault="00952D3D" w:rsidP="004D7B0E">
      <w:pPr>
        <w:tabs>
          <w:tab w:val="num" w:pos="0"/>
        </w:tabs>
        <w:jc w:val="both"/>
        <w:rPr>
          <w:sz w:val="22"/>
          <w:szCs w:val="22"/>
          <w:lang w:val="uk-UA"/>
        </w:rPr>
      </w:pPr>
    </w:p>
    <w:p w:rsidR="004D7B0E" w:rsidRPr="00853340" w:rsidRDefault="004D7B0E" w:rsidP="004D7B0E">
      <w:pPr>
        <w:tabs>
          <w:tab w:val="num" w:pos="0"/>
        </w:tabs>
        <w:jc w:val="both"/>
        <w:rPr>
          <w:sz w:val="22"/>
          <w:szCs w:val="22"/>
          <w:lang w:val="uk-UA"/>
        </w:rPr>
      </w:pPr>
      <w:r w:rsidRPr="00853340">
        <w:rPr>
          <w:sz w:val="22"/>
          <w:szCs w:val="22"/>
          <w:lang w:val="uk-UA"/>
        </w:rPr>
        <w:t>*</w:t>
      </w:r>
      <w:r>
        <w:rPr>
          <w:sz w:val="22"/>
          <w:szCs w:val="22"/>
          <w:lang w:val="uk-UA"/>
        </w:rPr>
        <w:t xml:space="preserve"> </w:t>
      </w:r>
      <w:r w:rsidRPr="00853340">
        <w:rPr>
          <w:sz w:val="22"/>
          <w:szCs w:val="22"/>
          <w:lang w:val="uk-UA"/>
        </w:rPr>
        <w:t>Неповне використання запланованих коштів, пов’язане з фактичною кількістю звернень та кількістю осіб, які перебували на обліку на момент виплати відповідних допомог та компенсацій.</w:t>
      </w:r>
    </w:p>
    <w:p w:rsidR="004D7B0E" w:rsidRPr="00853340" w:rsidRDefault="004D7B0E" w:rsidP="004D7B0E">
      <w:pPr>
        <w:tabs>
          <w:tab w:val="num" w:pos="0"/>
        </w:tabs>
        <w:jc w:val="both"/>
        <w:rPr>
          <w:sz w:val="22"/>
          <w:szCs w:val="22"/>
          <w:lang w:val="uk-UA"/>
        </w:rPr>
      </w:pPr>
      <w:r w:rsidRPr="00853340">
        <w:rPr>
          <w:sz w:val="22"/>
          <w:szCs w:val="22"/>
          <w:lang w:val="uk-UA"/>
        </w:rPr>
        <w:t>**  Згідно наказу Вінницької ОВА від 20.09.2024 р. №599 «Про внесення змін до Порядку використання коштів обласного бюджету для здійснення компенсаційної виплати за навчання учасників бойових дій та їхніх дітей» та листа Департаменту соціальної та молодіжної політики від 05.11.2024 р. №04.1-12-4908 відсоток наявних бюджетних асигнувань до потреби в коштів становить 56,93%.</w:t>
      </w:r>
    </w:p>
    <w:p w:rsidR="00952D3D" w:rsidRDefault="00952D3D" w:rsidP="004D7B0E">
      <w:pPr>
        <w:ind w:firstLine="708"/>
        <w:jc w:val="both"/>
        <w:rPr>
          <w:b/>
          <w:sz w:val="28"/>
          <w:szCs w:val="28"/>
          <w:lang w:val="uk-UA"/>
        </w:rPr>
      </w:pPr>
    </w:p>
    <w:p w:rsidR="00952D3D" w:rsidRDefault="00952D3D" w:rsidP="004D7B0E">
      <w:pPr>
        <w:ind w:firstLine="708"/>
        <w:jc w:val="both"/>
        <w:rPr>
          <w:b/>
          <w:sz w:val="28"/>
          <w:szCs w:val="28"/>
          <w:lang w:val="uk-UA"/>
        </w:rPr>
      </w:pPr>
    </w:p>
    <w:p w:rsidR="00952D3D" w:rsidRDefault="00952D3D" w:rsidP="004D7B0E">
      <w:pPr>
        <w:ind w:firstLine="708"/>
        <w:jc w:val="both"/>
        <w:rPr>
          <w:b/>
          <w:sz w:val="28"/>
          <w:szCs w:val="28"/>
          <w:lang w:val="uk-UA"/>
        </w:rPr>
      </w:pPr>
    </w:p>
    <w:p w:rsidR="004D7B0E" w:rsidRPr="00425B10" w:rsidRDefault="004D7B0E" w:rsidP="004D7B0E">
      <w:pPr>
        <w:ind w:firstLine="708"/>
        <w:jc w:val="both"/>
        <w:rPr>
          <w:lang w:val="uk-UA"/>
        </w:rPr>
      </w:pPr>
      <w:r w:rsidRPr="00425B10">
        <w:rPr>
          <w:b/>
          <w:sz w:val="28"/>
          <w:szCs w:val="28"/>
          <w:lang w:val="uk-UA"/>
        </w:rPr>
        <w:t>ІІ. Оцінка ефективності виконання.</w:t>
      </w:r>
    </w:p>
    <w:p w:rsidR="00952D3D" w:rsidRDefault="004D7B0E" w:rsidP="004D7B0E">
      <w:pPr>
        <w:tabs>
          <w:tab w:val="num" w:pos="0"/>
        </w:tabs>
        <w:ind w:firstLine="360"/>
        <w:jc w:val="both"/>
        <w:rPr>
          <w:lang w:val="uk-UA"/>
        </w:rPr>
      </w:pPr>
      <w:r w:rsidRPr="00425B10">
        <w:rPr>
          <w:lang w:val="uk-UA"/>
        </w:rPr>
        <w:t xml:space="preserve">На основі аналізу кількісних та якісних показників, що досягнуті в результаті виконання завдань і заходів у звітному році, дається оцінка ефективності </w:t>
      </w:r>
    </w:p>
    <w:p w:rsidR="004D7B0E" w:rsidRDefault="004D7B0E" w:rsidP="004D7B0E">
      <w:pPr>
        <w:tabs>
          <w:tab w:val="num" w:pos="0"/>
        </w:tabs>
        <w:ind w:firstLine="360"/>
        <w:jc w:val="both"/>
        <w:rPr>
          <w:lang w:val="uk-UA"/>
        </w:rPr>
      </w:pPr>
      <w:r w:rsidRPr="00425B10">
        <w:rPr>
          <w:lang w:val="uk-UA"/>
        </w:rPr>
        <w:t>виконання Програми.</w:t>
      </w:r>
    </w:p>
    <w:p w:rsidR="00952D3D" w:rsidRPr="00425B10" w:rsidRDefault="00952D3D" w:rsidP="004D7B0E">
      <w:pPr>
        <w:tabs>
          <w:tab w:val="num" w:pos="0"/>
        </w:tabs>
        <w:ind w:firstLine="360"/>
        <w:jc w:val="both"/>
        <w:rPr>
          <w:lang w:val="uk-UA"/>
        </w:rPr>
      </w:pPr>
    </w:p>
    <w:tbl>
      <w:tblPr>
        <w:tblW w:w="13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6"/>
        <w:gridCol w:w="1289"/>
        <w:gridCol w:w="1910"/>
        <w:gridCol w:w="1801"/>
      </w:tblGrid>
      <w:tr w:rsidR="004D7B0E" w:rsidRPr="00425B10" w:rsidTr="00667088">
        <w:tc>
          <w:tcPr>
            <w:tcW w:w="8594" w:type="dxa"/>
            <w:shd w:val="clear" w:color="auto" w:fill="auto"/>
          </w:tcPr>
          <w:p w:rsidR="004D7B0E" w:rsidRPr="007263DB" w:rsidRDefault="004D7B0E" w:rsidP="00667088">
            <w:pPr>
              <w:tabs>
                <w:tab w:val="num" w:pos="0"/>
              </w:tabs>
              <w:jc w:val="both"/>
              <w:rPr>
                <w:sz w:val="28"/>
                <w:szCs w:val="28"/>
                <w:lang w:val="uk-UA"/>
              </w:rPr>
            </w:pPr>
            <w:r w:rsidRPr="007263DB">
              <w:rPr>
                <w:sz w:val="28"/>
                <w:szCs w:val="28"/>
                <w:lang w:val="uk-UA"/>
              </w:rPr>
              <w:t>Показники очікуваних результатів</w:t>
            </w:r>
          </w:p>
        </w:tc>
        <w:tc>
          <w:tcPr>
            <w:tcW w:w="1136" w:type="dxa"/>
            <w:shd w:val="clear" w:color="auto" w:fill="auto"/>
          </w:tcPr>
          <w:p w:rsidR="004D7B0E" w:rsidRPr="007263DB" w:rsidRDefault="004D7B0E" w:rsidP="00667088">
            <w:pPr>
              <w:tabs>
                <w:tab w:val="num" w:pos="0"/>
              </w:tabs>
              <w:jc w:val="both"/>
              <w:rPr>
                <w:sz w:val="28"/>
                <w:szCs w:val="28"/>
                <w:lang w:val="uk-UA"/>
              </w:rPr>
            </w:pPr>
            <w:r w:rsidRPr="007263DB">
              <w:rPr>
                <w:sz w:val="28"/>
                <w:szCs w:val="28"/>
                <w:lang w:val="uk-UA"/>
              </w:rPr>
              <w:t>Одиниця виміру</w:t>
            </w:r>
          </w:p>
        </w:tc>
        <w:tc>
          <w:tcPr>
            <w:tcW w:w="1926" w:type="dxa"/>
          </w:tcPr>
          <w:p w:rsidR="004D7B0E" w:rsidRPr="007263DB" w:rsidRDefault="004D7B0E" w:rsidP="00667088">
            <w:pPr>
              <w:tabs>
                <w:tab w:val="num" w:pos="0"/>
              </w:tabs>
              <w:jc w:val="center"/>
              <w:rPr>
                <w:sz w:val="28"/>
                <w:szCs w:val="28"/>
                <w:lang w:val="uk-UA"/>
              </w:rPr>
            </w:pPr>
            <w:r w:rsidRPr="007263DB">
              <w:rPr>
                <w:sz w:val="28"/>
                <w:szCs w:val="28"/>
                <w:lang w:val="uk-UA"/>
              </w:rPr>
              <w:t>2024 рік</w:t>
            </w:r>
          </w:p>
        </w:tc>
        <w:tc>
          <w:tcPr>
            <w:tcW w:w="1810" w:type="dxa"/>
          </w:tcPr>
          <w:p w:rsidR="004D7B0E" w:rsidRPr="007263DB" w:rsidRDefault="004D7B0E" w:rsidP="00667088">
            <w:pPr>
              <w:tabs>
                <w:tab w:val="num" w:pos="0"/>
              </w:tabs>
              <w:jc w:val="center"/>
              <w:rPr>
                <w:sz w:val="28"/>
                <w:szCs w:val="28"/>
                <w:lang w:val="uk-UA"/>
              </w:rPr>
            </w:pPr>
            <w:r w:rsidRPr="007263DB">
              <w:rPr>
                <w:sz w:val="28"/>
                <w:szCs w:val="28"/>
                <w:lang w:val="uk-UA"/>
              </w:rPr>
              <w:t>Всього за період дії програми</w:t>
            </w:r>
          </w:p>
        </w:tc>
      </w:tr>
      <w:tr w:rsidR="004D7B0E" w:rsidRPr="00425B10" w:rsidTr="00667088">
        <w:tc>
          <w:tcPr>
            <w:tcW w:w="8594" w:type="dxa"/>
            <w:shd w:val="clear" w:color="auto" w:fill="auto"/>
          </w:tcPr>
          <w:p w:rsidR="004D7B0E" w:rsidRPr="007263DB" w:rsidRDefault="004D7B0E" w:rsidP="00667088">
            <w:pPr>
              <w:jc w:val="both"/>
              <w:rPr>
                <w:sz w:val="28"/>
                <w:szCs w:val="28"/>
                <w:lang w:val="uk-UA"/>
              </w:rPr>
            </w:pPr>
            <w:r w:rsidRPr="007263DB">
              <w:rPr>
                <w:sz w:val="28"/>
                <w:szCs w:val="28"/>
                <w:lang w:val="uk-UA"/>
              </w:rPr>
              <w:t xml:space="preserve">Середній розмір  </w:t>
            </w:r>
            <w:r w:rsidRPr="007263DB">
              <w:rPr>
                <w:bCs/>
                <w:sz w:val="28"/>
                <w:szCs w:val="28"/>
                <w:lang w:val="uk-UA"/>
              </w:rPr>
              <w:t>одноразової матеріальної  допомоги.</w:t>
            </w:r>
          </w:p>
        </w:tc>
        <w:tc>
          <w:tcPr>
            <w:tcW w:w="1136" w:type="dxa"/>
            <w:shd w:val="clear" w:color="auto" w:fill="auto"/>
            <w:vAlign w:val="center"/>
          </w:tcPr>
          <w:p w:rsidR="004D7B0E" w:rsidRPr="007263DB" w:rsidRDefault="004D7B0E" w:rsidP="0066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eastAsia="uk-UA"/>
              </w:rPr>
            </w:pPr>
            <w:r w:rsidRPr="007263DB">
              <w:rPr>
                <w:sz w:val="28"/>
                <w:szCs w:val="28"/>
                <w:lang w:val="uk-UA" w:eastAsia="uk-UA"/>
              </w:rPr>
              <w:t>грн.</w:t>
            </w:r>
          </w:p>
        </w:tc>
        <w:tc>
          <w:tcPr>
            <w:tcW w:w="1926" w:type="dxa"/>
          </w:tcPr>
          <w:p w:rsidR="004D7B0E" w:rsidRPr="007263DB" w:rsidRDefault="004D7B0E" w:rsidP="0066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eastAsia="uk-UA"/>
              </w:rPr>
            </w:pPr>
            <w:r w:rsidRPr="007263DB">
              <w:rPr>
                <w:sz w:val="28"/>
                <w:szCs w:val="28"/>
                <w:lang w:val="uk-UA" w:eastAsia="uk-UA"/>
              </w:rPr>
              <w:t>7586.57</w:t>
            </w:r>
          </w:p>
        </w:tc>
        <w:tc>
          <w:tcPr>
            <w:tcW w:w="1810" w:type="dxa"/>
          </w:tcPr>
          <w:p w:rsidR="004D7B0E" w:rsidRPr="007263DB" w:rsidRDefault="004D7B0E" w:rsidP="0066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eastAsia="uk-UA"/>
              </w:rPr>
            </w:pPr>
            <w:r w:rsidRPr="007263DB">
              <w:rPr>
                <w:sz w:val="28"/>
                <w:szCs w:val="28"/>
                <w:lang w:val="uk-UA" w:eastAsia="uk-UA"/>
              </w:rPr>
              <w:t>7586.57</w:t>
            </w:r>
          </w:p>
        </w:tc>
      </w:tr>
      <w:tr w:rsidR="004D7B0E" w:rsidRPr="00425B10" w:rsidTr="00872819">
        <w:tc>
          <w:tcPr>
            <w:tcW w:w="8594" w:type="dxa"/>
            <w:shd w:val="clear" w:color="auto" w:fill="auto"/>
          </w:tcPr>
          <w:p w:rsidR="004D7B0E" w:rsidRPr="007263DB" w:rsidRDefault="004D7B0E" w:rsidP="00667088">
            <w:pPr>
              <w:jc w:val="both"/>
              <w:rPr>
                <w:sz w:val="28"/>
                <w:szCs w:val="28"/>
                <w:lang w:val="uk-UA"/>
              </w:rPr>
            </w:pPr>
            <w:r w:rsidRPr="007263DB">
              <w:rPr>
                <w:sz w:val="28"/>
                <w:szCs w:val="28"/>
                <w:lang w:val="uk-UA"/>
              </w:rPr>
              <w:t>Середній розмір пільги по оплаті за харчування у дошкільних навчальних закладах та загальноосвітніх школах та надання пільг по оплаті за навчання у школі естетичного  виховання для дітей учасників АТО</w:t>
            </w:r>
          </w:p>
        </w:tc>
        <w:tc>
          <w:tcPr>
            <w:tcW w:w="1136" w:type="dxa"/>
            <w:shd w:val="clear" w:color="auto" w:fill="auto"/>
            <w:vAlign w:val="center"/>
          </w:tcPr>
          <w:p w:rsidR="004D7B0E" w:rsidRPr="007263DB" w:rsidRDefault="004D7B0E" w:rsidP="0066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eastAsia="uk-UA"/>
              </w:rPr>
            </w:pPr>
            <w:r w:rsidRPr="007263DB">
              <w:rPr>
                <w:sz w:val="28"/>
                <w:szCs w:val="28"/>
                <w:lang w:val="uk-UA" w:eastAsia="uk-UA"/>
              </w:rPr>
              <w:t>грн.</w:t>
            </w:r>
          </w:p>
        </w:tc>
        <w:tc>
          <w:tcPr>
            <w:tcW w:w="1926" w:type="dxa"/>
            <w:vAlign w:val="center"/>
          </w:tcPr>
          <w:p w:rsidR="004D7B0E" w:rsidRPr="007263DB" w:rsidRDefault="00D44871" w:rsidP="00667088">
            <w:pPr>
              <w:jc w:val="center"/>
              <w:rPr>
                <w:sz w:val="28"/>
                <w:szCs w:val="28"/>
                <w:lang w:val="uk-UA"/>
              </w:rPr>
            </w:pPr>
            <w:r>
              <w:rPr>
                <w:sz w:val="28"/>
                <w:szCs w:val="28"/>
                <w:lang w:val="uk-UA"/>
              </w:rPr>
              <w:t>2036,72</w:t>
            </w:r>
          </w:p>
        </w:tc>
        <w:tc>
          <w:tcPr>
            <w:tcW w:w="1810" w:type="dxa"/>
            <w:vAlign w:val="center"/>
          </w:tcPr>
          <w:p w:rsidR="004D7B0E" w:rsidRPr="007263DB" w:rsidRDefault="00D44871" w:rsidP="00667088">
            <w:pPr>
              <w:jc w:val="center"/>
              <w:rPr>
                <w:sz w:val="28"/>
                <w:szCs w:val="28"/>
                <w:lang w:val="uk-UA"/>
              </w:rPr>
            </w:pPr>
            <w:r>
              <w:rPr>
                <w:sz w:val="28"/>
                <w:szCs w:val="28"/>
                <w:lang w:val="uk-UA"/>
              </w:rPr>
              <w:t>2036,72</w:t>
            </w:r>
          </w:p>
        </w:tc>
      </w:tr>
      <w:tr w:rsidR="004D7B0E" w:rsidRPr="00425B10" w:rsidTr="00667088">
        <w:tc>
          <w:tcPr>
            <w:tcW w:w="9730" w:type="dxa"/>
            <w:gridSpan w:val="2"/>
            <w:shd w:val="clear" w:color="auto" w:fill="auto"/>
          </w:tcPr>
          <w:p w:rsidR="004D7B0E" w:rsidRPr="007263DB" w:rsidRDefault="004D7B0E" w:rsidP="004D7B0E">
            <w:pPr>
              <w:numPr>
                <w:ilvl w:val="0"/>
                <w:numId w:val="5"/>
              </w:numPr>
              <w:tabs>
                <w:tab w:val="num" w:pos="0"/>
              </w:tabs>
              <w:autoSpaceDE/>
              <w:autoSpaceDN/>
              <w:contextualSpacing/>
              <w:rPr>
                <w:sz w:val="28"/>
                <w:szCs w:val="28"/>
                <w:lang w:val="uk-UA"/>
              </w:rPr>
            </w:pPr>
            <w:r w:rsidRPr="007263DB">
              <w:rPr>
                <w:b/>
                <w:i/>
                <w:sz w:val="28"/>
                <w:szCs w:val="28"/>
                <w:lang w:val="uk-UA"/>
              </w:rPr>
              <w:t>соціальні</w:t>
            </w:r>
          </w:p>
        </w:tc>
        <w:tc>
          <w:tcPr>
            <w:tcW w:w="1926" w:type="dxa"/>
          </w:tcPr>
          <w:p w:rsidR="004D7B0E" w:rsidRPr="007263DB" w:rsidRDefault="004D7B0E" w:rsidP="00667088">
            <w:pPr>
              <w:tabs>
                <w:tab w:val="num" w:pos="0"/>
              </w:tabs>
              <w:jc w:val="both"/>
              <w:rPr>
                <w:sz w:val="28"/>
                <w:szCs w:val="28"/>
                <w:lang w:val="uk-UA"/>
              </w:rPr>
            </w:pPr>
          </w:p>
        </w:tc>
        <w:tc>
          <w:tcPr>
            <w:tcW w:w="1810" w:type="dxa"/>
          </w:tcPr>
          <w:p w:rsidR="004D7B0E" w:rsidRPr="007263DB" w:rsidRDefault="004D7B0E" w:rsidP="00667088">
            <w:pPr>
              <w:tabs>
                <w:tab w:val="num" w:pos="0"/>
              </w:tabs>
              <w:jc w:val="both"/>
              <w:rPr>
                <w:sz w:val="28"/>
                <w:szCs w:val="28"/>
                <w:lang w:val="uk-UA"/>
              </w:rPr>
            </w:pPr>
          </w:p>
        </w:tc>
      </w:tr>
      <w:tr w:rsidR="004D7B0E" w:rsidRPr="00425B10" w:rsidTr="00667088">
        <w:tc>
          <w:tcPr>
            <w:tcW w:w="8594" w:type="dxa"/>
            <w:shd w:val="clear" w:color="auto" w:fill="auto"/>
          </w:tcPr>
          <w:p w:rsidR="004D7B0E" w:rsidRPr="007263DB" w:rsidRDefault="004D7B0E" w:rsidP="00667088">
            <w:pPr>
              <w:jc w:val="both"/>
              <w:rPr>
                <w:sz w:val="28"/>
                <w:szCs w:val="28"/>
                <w:lang w:val="uk-UA"/>
              </w:rPr>
            </w:pPr>
            <w:r w:rsidRPr="007263DB">
              <w:rPr>
                <w:sz w:val="28"/>
                <w:szCs w:val="28"/>
                <w:lang w:val="uk-UA"/>
              </w:rPr>
              <w:t xml:space="preserve">Надання   </w:t>
            </w:r>
            <w:r w:rsidRPr="007263DB">
              <w:rPr>
                <w:bCs/>
                <w:sz w:val="28"/>
                <w:szCs w:val="28"/>
                <w:lang w:val="uk-UA"/>
              </w:rPr>
              <w:t>одноразової матеріальної  допомоги.</w:t>
            </w:r>
          </w:p>
        </w:tc>
        <w:tc>
          <w:tcPr>
            <w:tcW w:w="1136" w:type="dxa"/>
            <w:shd w:val="clear" w:color="auto" w:fill="auto"/>
          </w:tcPr>
          <w:p w:rsidR="004D7B0E" w:rsidRPr="007263DB" w:rsidRDefault="004D7B0E" w:rsidP="00667088">
            <w:pPr>
              <w:tabs>
                <w:tab w:val="num" w:pos="0"/>
              </w:tabs>
              <w:jc w:val="center"/>
              <w:rPr>
                <w:sz w:val="28"/>
                <w:szCs w:val="28"/>
                <w:lang w:val="uk-UA"/>
              </w:rPr>
            </w:pPr>
            <w:r w:rsidRPr="007263DB">
              <w:rPr>
                <w:sz w:val="28"/>
                <w:szCs w:val="28"/>
                <w:lang w:val="uk-UA"/>
              </w:rPr>
              <w:t>осіб</w:t>
            </w:r>
          </w:p>
        </w:tc>
        <w:tc>
          <w:tcPr>
            <w:tcW w:w="1926" w:type="dxa"/>
          </w:tcPr>
          <w:p w:rsidR="004D7B0E" w:rsidRPr="007263DB" w:rsidRDefault="004D7B0E" w:rsidP="00667088">
            <w:pPr>
              <w:tabs>
                <w:tab w:val="num" w:pos="0"/>
              </w:tabs>
              <w:jc w:val="center"/>
              <w:rPr>
                <w:sz w:val="28"/>
                <w:szCs w:val="28"/>
                <w:lang w:val="uk-UA"/>
              </w:rPr>
            </w:pPr>
            <w:r w:rsidRPr="007263DB">
              <w:rPr>
                <w:sz w:val="28"/>
                <w:szCs w:val="28"/>
                <w:lang w:val="uk-UA"/>
              </w:rPr>
              <w:t>572</w:t>
            </w:r>
          </w:p>
        </w:tc>
        <w:tc>
          <w:tcPr>
            <w:tcW w:w="1810" w:type="dxa"/>
          </w:tcPr>
          <w:p w:rsidR="004D7B0E" w:rsidRPr="007263DB" w:rsidRDefault="004D7B0E" w:rsidP="00667088">
            <w:pPr>
              <w:tabs>
                <w:tab w:val="num" w:pos="0"/>
              </w:tabs>
              <w:jc w:val="center"/>
              <w:rPr>
                <w:sz w:val="28"/>
                <w:szCs w:val="28"/>
                <w:lang w:val="uk-UA"/>
              </w:rPr>
            </w:pPr>
            <w:r w:rsidRPr="007263DB">
              <w:rPr>
                <w:sz w:val="28"/>
                <w:szCs w:val="28"/>
                <w:lang w:val="uk-UA"/>
              </w:rPr>
              <w:t>572</w:t>
            </w:r>
          </w:p>
        </w:tc>
      </w:tr>
      <w:tr w:rsidR="004D7B0E" w:rsidRPr="00425B10" w:rsidTr="00667088">
        <w:tc>
          <w:tcPr>
            <w:tcW w:w="8594" w:type="dxa"/>
            <w:shd w:val="clear" w:color="auto" w:fill="auto"/>
            <w:vAlign w:val="center"/>
          </w:tcPr>
          <w:p w:rsidR="004D7B0E" w:rsidRPr="007263DB" w:rsidRDefault="004D7B0E" w:rsidP="0066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263DB">
              <w:rPr>
                <w:sz w:val="28"/>
                <w:szCs w:val="28"/>
                <w:lang w:val="uk-UA"/>
              </w:rPr>
              <w:t>Надання освітніх послуг та відповідних пільг</w:t>
            </w:r>
          </w:p>
        </w:tc>
        <w:tc>
          <w:tcPr>
            <w:tcW w:w="1136" w:type="dxa"/>
            <w:shd w:val="clear" w:color="auto" w:fill="auto"/>
            <w:vAlign w:val="center"/>
          </w:tcPr>
          <w:p w:rsidR="004D7B0E" w:rsidRPr="007263DB" w:rsidRDefault="004D7B0E" w:rsidP="0066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eastAsia="uk-UA"/>
              </w:rPr>
            </w:pPr>
            <w:r w:rsidRPr="007263DB">
              <w:rPr>
                <w:sz w:val="28"/>
                <w:szCs w:val="28"/>
                <w:lang w:val="uk-UA"/>
              </w:rPr>
              <w:t>осіб</w:t>
            </w:r>
          </w:p>
        </w:tc>
        <w:tc>
          <w:tcPr>
            <w:tcW w:w="1926" w:type="dxa"/>
          </w:tcPr>
          <w:p w:rsidR="004D7B0E" w:rsidRPr="007263DB" w:rsidRDefault="004D7B0E" w:rsidP="00667088">
            <w:pPr>
              <w:tabs>
                <w:tab w:val="num" w:pos="0"/>
              </w:tabs>
              <w:jc w:val="center"/>
              <w:rPr>
                <w:sz w:val="28"/>
                <w:szCs w:val="28"/>
                <w:lang w:val="uk-UA"/>
              </w:rPr>
            </w:pPr>
            <w:r w:rsidRPr="007263DB">
              <w:rPr>
                <w:sz w:val="28"/>
                <w:szCs w:val="28"/>
                <w:lang w:val="uk-UA"/>
              </w:rPr>
              <w:t>191</w:t>
            </w:r>
          </w:p>
        </w:tc>
        <w:tc>
          <w:tcPr>
            <w:tcW w:w="1810" w:type="dxa"/>
          </w:tcPr>
          <w:p w:rsidR="004D7B0E" w:rsidRPr="007263DB" w:rsidRDefault="004D7B0E" w:rsidP="00667088">
            <w:pPr>
              <w:tabs>
                <w:tab w:val="num" w:pos="0"/>
              </w:tabs>
              <w:jc w:val="center"/>
              <w:rPr>
                <w:sz w:val="28"/>
                <w:szCs w:val="28"/>
                <w:lang w:val="uk-UA"/>
              </w:rPr>
            </w:pPr>
            <w:r w:rsidRPr="007263DB">
              <w:rPr>
                <w:sz w:val="28"/>
                <w:szCs w:val="28"/>
                <w:lang w:val="uk-UA"/>
              </w:rPr>
              <w:t>191</w:t>
            </w:r>
          </w:p>
        </w:tc>
      </w:tr>
      <w:tr w:rsidR="004D7B0E" w:rsidRPr="00425B10" w:rsidTr="00667088">
        <w:tc>
          <w:tcPr>
            <w:tcW w:w="8594" w:type="dxa"/>
            <w:shd w:val="clear" w:color="auto" w:fill="auto"/>
          </w:tcPr>
          <w:p w:rsidR="004D7B0E" w:rsidRPr="007263DB" w:rsidRDefault="004D7B0E" w:rsidP="00667088">
            <w:pPr>
              <w:tabs>
                <w:tab w:val="num" w:pos="0"/>
              </w:tabs>
              <w:jc w:val="both"/>
              <w:rPr>
                <w:sz w:val="28"/>
                <w:szCs w:val="28"/>
                <w:lang w:val="uk-UA"/>
              </w:rPr>
            </w:pPr>
            <w:r w:rsidRPr="007263DB">
              <w:rPr>
                <w:sz w:val="28"/>
                <w:szCs w:val="28"/>
                <w:lang w:val="uk-UA"/>
              </w:rPr>
              <w:t>Надання інформаційного та організаційного забезпечення</w:t>
            </w:r>
          </w:p>
        </w:tc>
        <w:tc>
          <w:tcPr>
            <w:tcW w:w="1136" w:type="dxa"/>
            <w:shd w:val="clear" w:color="auto" w:fill="auto"/>
          </w:tcPr>
          <w:p w:rsidR="004D7B0E" w:rsidRPr="007263DB" w:rsidRDefault="004D7B0E" w:rsidP="00667088">
            <w:pPr>
              <w:tabs>
                <w:tab w:val="num" w:pos="0"/>
              </w:tabs>
              <w:jc w:val="both"/>
              <w:rPr>
                <w:sz w:val="28"/>
                <w:szCs w:val="28"/>
                <w:lang w:val="uk-UA"/>
              </w:rPr>
            </w:pPr>
            <w:r w:rsidRPr="007263DB">
              <w:rPr>
                <w:sz w:val="28"/>
                <w:szCs w:val="28"/>
                <w:lang w:val="uk-UA"/>
              </w:rPr>
              <w:t>заходів</w:t>
            </w:r>
          </w:p>
        </w:tc>
        <w:tc>
          <w:tcPr>
            <w:tcW w:w="1926" w:type="dxa"/>
          </w:tcPr>
          <w:p w:rsidR="004D7B0E" w:rsidRPr="007263DB" w:rsidRDefault="004D7B0E" w:rsidP="00667088">
            <w:pPr>
              <w:tabs>
                <w:tab w:val="num" w:pos="0"/>
              </w:tabs>
              <w:jc w:val="center"/>
              <w:rPr>
                <w:sz w:val="28"/>
                <w:szCs w:val="28"/>
                <w:lang w:val="uk-UA"/>
              </w:rPr>
            </w:pPr>
            <w:r w:rsidRPr="007263DB">
              <w:rPr>
                <w:sz w:val="28"/>
                <w:szCs w:val="28"/>
                <w:lang w:val="uk-UA"/>
              </w:rPr>
              <w:t>127</w:t>
            </w:r>
          </w:p>
        </w:tc>
        <w:tc>
          <w:tcPr>
            <w:tcW w:w="1810" w:type="dxa"/>
          </w:tcPr>
          <w:p w:rsidR="004D7B0E" w:rsidRPr="007263DB" w:rsidRDefault="004D7B0E" w:rsidP="00667088">
            <w:pPr>
              <w:tabs>
                <w:tab w:val="num" w:pos="0"/>
              </w:tabs>
              <w:jc w:val="center"/>
              <w:rPr>
                <w:sz w:val="28"/>
                <w:szCs w:val="28"/>
                <w:lang w:val="uk-UA"/>
              </w:rPr>
            </w:pPr>
            <w:r w:rsidRPr="007263DB">
              <w:rPr>
                <w:sz w:val="28"/>
                <w:szCs w:val="28"/>
                <w:lang w:val="uk-UA"/>
              </w:rPr>
              <w:t>127</w:t>
            </w:r>
          </w:p>
        </w:tc>
      </w:tr>
    </w:tbl>
    <w:p w:rsidR="004D7B0E" w:rsidRPr="00425B10" w:rsidRDefault="004D7B0E" w:rsidP="004D7B0E">
      <w:pPr>
        <w:rPr>
          <w:lang w:val="uk-UA"/>
        </w:rPr>
        <w:sectPr w:rsidR="004D7B0E" w:rsidRPr="00425B10" w:rsidSect="005B1E04">
          <w:pgSz w:w="16838" w:h="11906" w:orient="landscape"/>
          <w:pgMar w:top="851" w:right="850" w:bottom="850" w:left="850" w:header="708" w:footer="708" w:gutter="0"/>
          <w:cols w:space="708"/>
          <w:docGrid w:linePitch="360"/>
        </w:sectPr>
      </w:pPr>
    </w:p>
    <w:p w:rsidR="004D7B0E" w:rsidRPr="00425B10" w:rsidRDefault="004D7B0E" w:rsidP="004D7B0E">
      <w:pPr>
        <w:tabs>
          <w:tab w:val="num" w:pos="0"/>
        </w:tabs>
        <w:ind w:firstLine="360"/>
        <w:jc w:val="both"/>
        <w:rPr>
          <w:b/>
          <w:sz w:val="25"/>
          <w:szCs w:val="25"/>
          <w:lang w:val="uk-UA"/>
        </w:rPr>
      </w:pPr>
      <w:r w:rsidRPr="00425B10">
        <w:rPr>
          <w:b/>
          <w:sz w:val="25"/>
          <w:szCs w:val="25"/>
          <w:lang w:val="uk-UA"/>
        </w:rPr>
        <w:lastRenderedPageBreak/>
        <w:t>ІУ. Пропозиції щодо забезпечення подальшого виконання Програми</w:t>
      </w:r>
    </w:p>
    <w:p w:rsidR="004D7B0E" w:rsidRPr="009E47E2" w:rsidRDefault="004D7B0E" w:rsidP="004D7B0E">
      <w:pPr>
        <w:tabs>
          <w:tab w:val="num" w:pos="0"/>
        </w:tabs>
        <w:ind w:firstLine="360"/>
        <w:jc w:val="both"/>
        <w:rPr>
          <w:lang w:val="uk-UA"/>
        </w:rPr>
      </w:pPr>
      <w:r w:rsidRPr="009E47E2">
        <w:rPr>
          <w:lang w:val="uk-UA"/>
        </w:rPr>
        <w:t>Наводяться пропозиції щодо забезпечення подальшого виконання Програми та у разі потреби – коригування завдань та заходів.</w:t>
      </w:r>
    </w:p>
    <w:p w:rsidR="004D7B0E" w:rsidRPr="00425B10" w:rsidRDefault="004D7B0E" w:rsidP="004D7B0E">
      <w:pPr>
        <w:ind w:firstLine="709"/>
        <w:jc w:val="both"/>
        <w:rPr>
          <w:sz w:val="26"/>
          <w:szCs w:val="26"/>
          <w:lang w:val="uk-UA"/>
        </w:rPr>
      </w:pPr>
      <w:r w:rsidRPr="00425B10">
        <w:rPr>
          <w:sz w:val="26"/>
          <w:szCs w:val="26"/>
          <w:lang w:val="uk-UA"/>
        </w:rPr>
        <w:t xml:space="preserve">Мета </w:t>
      </w:r>
      <w:r w:rsidRPr="00425B10">
        <w:rPr>
          <w:bCs/>
          <w:sz w:val="26"/>
          <w:szCs w:val="26"/>
          <w:lang w:val="uk-UA"/>
        </w:rPr>
        <w:t xml:space="preserve">комплексної Програми </w:t>
      </w:r>
      <w:r w:rsidRPr="00425B10">
        <w:rPr>
          <w:sz w:val="26"/>
          <w:szCs w:val="26"/>
          <w:shd w:val="clear" w:color="auto" w:fill="FFFFFF"/>
          <w:lang w:val="uk-UA"/>
        </w:rPr>
        <w:t>підтримки  Захисників і Захисниць</w:t>
      </w:r>
      <w:r w:rsidRPr="00425B10">
        <w:rPr>
          <w:sz w:val="26"/>
          <w:szCs w:val="26"/>
          <w:lang w:val="uk-UA"/>
        </w:rPr>
        <w:t xml:space="preserve"> України </w:t>
      </w:r>
      <w:r w:rsidRPr="00425B10">
        <w:rPr>
          <w:sz w:val="26"/>
          <w:szCs w:val="26"/>
          <w:shd w:val="clear" w:color="auto" w:fill="FFFFFF"/>
          <w:lang w:val="uk-UA"/>
        </w:rPr>
        <w:t xml:space="preserve">та членів їх сімей  у Хмільницькій міській ТГ </w:t>
      </w:r>
      <w:r w:rsidRPr="00425B10">
        <w:rPr>
          <w:bCs/>
          <w:sz w:val="26"/>
          <w:szCs w:val="26"/>
          <w:lang w:val="uk-UA"/>
        </w:rPr>
        <w:t>на 2024-2028рр.</w:t>
      </w:r>
      <w:r w:rsidRPr="00425B10">
        <w:rPr>
          <w:sz w:val="26"/>
          <w:szCs w:val="26"/>
          <w:lang w:val="uk-UA"/>
        </w:rPr>
        <w:t>» (зі змінами)  ( за 2024 рік) досягнута:</w:t>
      </w:r>
    </w:p>
    <w:p w:rsidR="004D7B0E" w:rsidRPr="00355D1A" w:rsidRDefault="004D7B0E" w:rsidP="004D7B0E">
      <w:pPr>
        <w:numPr>
          <w:ilvl w:val="0"/>
          <w:numId w:val="22"/>
        </w:numPr>
        <w:autoSpaceDE/>
        <w:autoSpaceDN/>
        <w:jc w:val="both"/>
        <w:rPr>
          <w:sz w:val="26"/>
          <w:szCs w:val="26"/>
          <w:lang w:val="uk-UA"/>
        </w:rPr>
      </w:pPr>
      <w:r w:rsidRPr="00355D1A">
        <w:rPr>
          <w:sz w:val="26"/>
          <w:szCs w:val="26"/>
          <w:lang w:val="uk-UA"/>
        </w:rPr>
        <w:t>Матеріальну допомогу та підтримку за рахунок  коштів місцевого бюджету протягом 2024 року отримали 57</w:t>
      </w:r>
      <w:r>
        <w:rPr>
          <w:sz w:val="26"/>
          <w:szCs w:val="26"/>
          <w:lang w:val="uk-UA"/>
        </w:rPr>
        <w:t>6</w:t>
      </w:r>
      <w:r w:rsidRPr="00355D1A">
        <w:rPr>
          <w:sz w:val="26"/>
          <w:szCs w:val="26"/>
          <w:lang w:val="uk-UA"/>
        </w:rPr>
        <w:t xml:space="preserve"> осіб на загальну суму </w:t>
      </w:r>
      <w:r w:rsidRPr="00437605">
        <w:rPr>
          <w:sz w:val="26"/>
          <w:szCs w:val="26"/>
          <w:lang w:val="uk-UA"/>
        </w:rPr>
        <w:t>11480,124</w:t>
      </w:r>
      <w:r w:rsidRPr="00425B10">
        <w:rPr>
          <w:b/>
          <w:i/>
          <w:sz w:val="26"/>
          <w:szCs w:val="26"/>
          <w:lang w:val="uk-UA"/>
        </w:rPr>
        <w:t xml:space="preserve"> </w:t>
      </w:r>
      <w:r w:rsidRPr="00355D1A">
        <w:rPr>
          <w:sz w:val="26"/>
          <w:szCs w:val="26"/>
          <w:lang w:val="uk-UA"/>
        </w:rPr>
        <w:t xml:space="preserve">тис. грн., в тому числі 27 особам надано </w:t>
      </w:r>
      <w:r w:rsidRPr="00355D1A">
        <w:rPr>
          <w:bCs/>
          <w:sz w:val="26"/>
          <w:szCs w:val="26"/>
          <w:lang w:val="uk-UA"/>
        </w:rPr>
        <w:t xml:space="preserve">компенсаційні виплати за  навчання  учасників бойових дій  та їхніх дітей за рахунок субвенції з обласного бюджету; </w:t>
      </w:r>
      <w:r w:rsidRPr="00355D1A">
        <w:rPr>
          <w:sz w:val="26"/>
          <w:szCs w:val="26"/>
          <w:lang w:val="uk-UA"/>
        </w:rPr>
        <w:t xml:space="preserve">2 членам сімей загиблих (померлих) Захисників чи Захисниць України та 2 особам з інвалідністю внаслідок війни 2 групи відповідно до постанови Кабінету Міністрів України від 19.10.2016р.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w:t>
      </w:r>
      <w:r>
        <w:rPr>
          <w:sz w:val="26"/>
          <w:szCs w:val="26"/>
          <w:lang w:val="uk-UA"/>
        </w:rPr>
        <w:t xml:space="preserve">за рахунок </w:t>
      </w:r>
      <w:r w:rsidRPr="00355D1A">
        <w:rPr>
          <w:sz w:val="26"/>
          <w:szCs w:val="26"/>
          <w:lang w:val="uk-UA"/>
        </w:rPr>
        <w:t>субвенці</w:t>
      </w:r>
      <w:r>
        <w:rPr>
          <w:sz w:val="26"/>
          <w:szCs w:val="26"/>
          <w:lang w:val="uk-UA"/>
        </w:rPr>
        <w:t>ї</w:t>
      </w:r>
      <w:r w:rsidRPr="00355D1A">
        <w:rPr>
          <w:sz w:val="26"/>
          <w:szCs w:val="26"/>
          <w:lang w:val="uk-UA"/>
        </w:rPr>
        <w:t xml:space="preserve"> з державного бюджету</w:t>
      </w:r>
      <w:r w:rsidRPr="00355D1A">
        <w:rPr>
          <w:bCs/>
          <w:sz w:val="26"/>
          <w:szCs w:val="26"/>
          <w:lang w:val="uk-UA"/>
        </w:rPr>
        <w:t xml:space="preserve">  </w:t>
      </w:r>
      <w:r w:rsidRPr="00355D1A">
        <w:rPr>
          <w:sz w:val="26"/>
          <w:szCs w:val="26"/>
          <w:lang w:val="uk-UA"/>
        </w:rPr>
        <w:t xml:space="preserve">перераховано на спеціальні рахунки  грошову компенсацію за належні для отримання жилі приміщення в загальній сумі 7 млн. 140,6 тис. грн. </w:t>
      </w:r>
      <w:r>
        <w:rPr>
          <w:sz w:val="26"/>
          <w:szCs w:val="26"/>
          <w:lang w:val="uk-UA"/>
        </w:rPr>
        <w:t xml:space="preserve"> </w:t>
      </w:r>
      <w:r w:rsidRPr="00355D1A">
        <w:rPr>
          <w:bCs/>
          <w:sz w:val="26"/>
          <w:szCs w:val="26"/>
          <w:lang w:val="uk-UA"/>
        </w:rPr>
        <w:t xml:space="preserve">(у 2023 році – </w:t>
      </w:r>
      <w:r>
        <w:rPr>
          <w:bCs/>
          <w:sz w:val="26"/>
          <w:szCs w:val="26"/>
          <w:lang w:val="uk-UA"/>
        </w:rPr>
        <w:t xml:space="preserve">отримали </w:t>
      </w:r>
      <w:r w:rsidRPr="00355D1A">
        <w:rPr>
          <w:bCs/>
          <w:sz w:val="26"/>
          <w:szCs w:val="26"/>
          <w:lang w:val="uk-UA"/>
        </w:rPr>
        <w:t xml:space="preserve">357 осіб </w:t>
      </w:r>
      <w:r w:rsidRPr="00355D1A">
        <w:rPr>
          <w:sz w:val="26"/>
          <w:szCs w:val="26"/>
          <w:lang w:val="uk-UA"/>
        </w:rPr>
        <w:t>на загальну суму 3241,754</w:t>
      </w:r>
      <w:r w:rsidRPr="00355D1A">
        <w:rPr>
          <w:b/>
          <w:i/>
          <w:sz w:val="26"/>
          <w:szCs w:val="26"/>
          <w:lang w:val="uk-UA"/>
        </w:rPr>
        <w:t xml:space="preserve"> </w:t>
      </w:r>
      <w:r w:rsidRPr="00355D1A">
        <w:rPr>
          <w:sz w:val="26"/>
          <w:szCs w:val="26"/>
          <w:lang w:val="uk-UA"/>
        </w:rPr>
        <w:t>тис. грн</w:t>
      </w:r>
      <w:r w:rsidRPr="00355D1A">
        <w:rPr>
          <w:bCs/>
          <w:sz w:val="26"/>
          <w:szCs w:val="26"/>
          <w:lang w:val="uk-UA"/>
        </w:rPr>
        <w:t>.);</w:t>
      </w:r>
    </w:p>
    <w:p w:rsidR="004D7B0E" w:rsidRPr="00425B10" w:rsidRDefault="004D7B0E" w:rsidP="004D7B0E">
      <w:pPr>
        <w:numPr>
          <w:ilvl w:val="0"/>
          <w:numId w:val="22"/>
        </w:numPr>
        <w:autoSpaceDE/>
        <w:autoSpaceDN/>
        <w:jc w:val="both"/>
        <w:rPr>
          <w:sz w:val="26"/>
          <w:szCs w:val="26"/>
          <w:lang w:val="uk-UA"/>
        </w:rPr>
      </w:pPr>
      <w:r w:rsidRPr="00425B10">
        <w:rPr>
          <w:sz w:val="26"/>
          <w:szCs w:val="26"/>
          <w:lang w:val="uk-UA"/>
        </w:rPr>
        <w:t xml:space="preserve">Надано пільг по оплаті  за харчування у  закладах дошкільної освіти та  дошкільних підрозділах закладів загальної середньої освіти Хмільницької міської територіальної громади для 126 осіб (118 дитини, батьки яких брали/беруть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8 дітей Захисників і Захисниць,  які загинули,   померли чи зникли безвісти, захищаючи незалежність, суверенітет та територіальну  цілісність України) на загальну суму </w:t>
      </w:r>
      <w:r w:rsidR="005E636F">
        <w:rPr>
          <w:sz w:val="26"/>
          <w:szCs w:val="26"/>
          <w:lang w:val="uk-UA"/>
        </w:rPr>
        <w:t>195,965</w:t>
      </w:r>
      <w:r w:rsidRPr="00425B10">
        <w:rPr>
          <w:sz w:val="26"/>
          <w:szCs w:val="26"/>
          <w:lang w:val="uk-UA"/>
        </w:rPr>
        <w:t xml:space="preserve"> тис. грн.</w:t>
      </w:r>
    </w:p>
    <w:p w:rsidR="004D7B0E" w:rsidRPr="00425B10" w:rsidRDefault="004D7B0E" w:rsidP="004D7B0E">
      <w:pPr>
        <w:numPr>
          <w:ilvl w:val="0"/>
          <w:numId w:val="22"/>
        </w:numPr>
        <w:autoSpaceDE/>
        <w:autoSpaceDN/>
        <w:jc w:val="both"/>
        <w:rPr>
          <w:sz w:val="26"/>
          <w:szCs w:val="26"/>
          <w:lang w:val="uk-UA"/>
        </w:rPr>
      </w:pPr>
      <w:r w:rsidRPr="00425B10">
        <w:rPr>
          <w:sz w:val="26"/>
          <w:szCs w:val="26"/>
          <w:lang w:val="uk-UA"/>
        </w:rPr>
        <w:t xml:space="preserve">Надано безкоштовного одноразового  харчування учням 5-11 класів загальноосвітніх навчальних закладів Хмільницької міської територіальної громади, батьки яких  загинули  чи померли, зникли безвісти, захищаючи незалежність, суверенітет та територіальну цілісність України, для 37 осіб  на загальну суму </w:t>
      </w:r>
      <w:r w:rsidR="005E636F">
        <w:rPr>
          <w:sz w:val="26"/>
          <w:szCs w:val="26"/>
          <w:lang w:val="uk-UA"/>
        </w:rPr>
        <w:t>166,993</w:t>
      </w:r>
      <w:r w:rsidR="005E636F" w:rsidRPr="00425B10">
        <w:rPr>
          <w:sz w:val="26"/>
          <w:szCs w:val="26"/>
          <w:lang w:val="uk-UA"/>
        </w:rPr>
        <w:t xml:space="preserve"> </w:t>
      </w:r>
      <w:r w:rsidRPr="00425B10">
        <w:rPr>
          <w:sz w:val="26"/>
          <w:szCs w:val="26"/>
          <w:lang w:val="uk-UA"/>
        </w:rPr>
        <w:t xml:space="preserve"> тис. грн. </w:t>
      </w:r>
    </w:p>
    <w:p w:rsidR="004D7B0E" w:rsidRPr="00425B10" w:rsidRDefault="004D7B0E" w:rsidP="004D7B0E">
      <w:pPr>
        <w:numPr>
          <w:ilvl w:val="0"/>
          <w:numId w:val="22"/>
        </w:numPr>
        <w:autoSpaceDE/>
        <w:autoSpaceDN/>
        <w:jc w:val="both"/>
        <w:rPr>
          <w:sz w:val="26"/>
          <w:szCs w:val="26"/>
          <w:lang w:val="uk-UA"/>
        </w:rPr>
      </w:pPr>
      <w:r w:rsidRPr="00425B10">
        <w:rPr>
          <w:sz w:val="26"/>
          <w:szCs w:val="26"/>
          <w:lang w:val="uk-UA"/>
        </w:rPr>
        <w:t>Для дітей, батьки яких брали/беруть участь в АТО, ООС та у бойових діях з здійснення заходів із забезпечення національної безпеки і оборони, відсічі і стримування збройної агресії російської федерації  на території України, КП НЗ «Хмільницька школа мистецтв» надано пільг по оплаті за навчання для 28 осіб на загальну суму 26,055 тис. грн.</w:t>
      </w:r>
    </w:p>
    <w:p w:rsidR="004D7B0E" w:rsidRPr="00425B10" w:rsidRDefault="004D7B0E" w:rsidP="004D7B0E">
      <w:pPr>
        <w:numPr>
          <w:ilvl w:val="0"/>
          <w:numId w:val="22"/>
        </w:numPr>
        <w:autoSpaceDE/>
        <w:autoSpaceDN/>
        <w:jc w:val="both"/>
        <w:rPr>
          <w:sz w:val="26"/>
          <w:szCs w:val="26"/>
          <w:lang w:val="uk-UA"/>
        </w:rPr>
      </w:pPr>
      <w:r w:rsidRPr="00425B10">
        <w:rPr>
          <w:sz w:val="26"/>
          <w:szCs w:val="26"/>
          <w:lang w:val="uk-UA"/>
        </w:rPr>
        <w:t xml:space="preserve">Відділом культури і туризму Хмільницької міської ради протягом 2024 року проведено 127 заходів </w:t>
      </w:r>
      <w:r w:rsidRPr="00425B10">
        <w:rPr>
          <w:bCs/>
          <w:sz w:val="26"/>
          <w:szCs w:val="26"/>
          <w:lang w:val="uk-UA"/>
        </w:rPr>
        <w:t xml:space="preserve">щодо вшанування пам’яті загиблих Захисників і Захисниць України, а саме покладання квітів та лампадок до річниць загибелі Захисників на загальну суму 45,440 </w:t>
      </w:r>
      <w:proofErr w:type="spellStart"/>
      <w:r w:rsidRPr="00425B10">
        <w:rPr>
          <w:bCs/>
          <w:sz w:val="26"/>
          <w:szCs w:val="26"/>
          <w:lang w:val="uk-UA"/>
        </w:rPr>
        <w:t>тис.грн</w:t>
      </w:r>
      <w:proofErr w:type="spellEnd"/>
      <w:r w:rsidRPr="00425B10">
        <w:rPr>
          <w:bCs/>
          <w:sz w:val="26"/>
          <w:szCs w:val="26"/>
          <w:lang w:val="uk-UA"/>
        </w:rPr>
        <w:t>.</w:t>
      </w:r>
    </w:p>
    <w:p w:rsidR="004D7B0E" w:rsidRDefault="004D7B0E" w:rsidP="004D7B0E">
      <w:pPr>
        <w:numPr>
          <w:ilvl w:val="0"/>
          <w:numId w:val="22"/>
        </w:numPr>
        <w:autoSpaceDE/>
        <w:autoSpaceDN/>
        <w:jc w:val="both"/>
        <w:rPr>
          <w:sz w:val="26"/>
          <w:szCs w:val="26"/>
          <w:lang w:val="uk-UA"/>
        </w:rPr>
      </w:pPr>
      <w:r w:rsidRPr="00425B10">
        <w:rPr>
          <w:bCs/>
          <w:sz w:val="26"/>
          <w:szCs w:val="26"/>
          <w:lang w:val="uk-UA"/>
        </w:rPr>
        <w:t xml:space="preserve">Надана </w:t>
      </w:r>
      <w:r w:rsidRPr="00425B10">
        <w:rPr>
          <w:sz w:val="26"/>
          <w:szCs w:val="26"/>
          <w:lang w:val="uk-UA"/>
        </w:rPr>
        <w:t xml:space="preserve">  субвенція обласному бюджету для забезпечення виконання заходів обласної цільової програми підтримки учасників бойових дій, членів їх сімей, членів сімей загиблих (померлих) ветеранів війни, Захисників та Захисниць України на 2022-2026 роки (надання матеріальної допомоги для здійснення почесного поховання загиблих (померлих) осіб, які захищали незалежність, суверенітет та територіальну цілісність України) в загальній сумі 150,000 </w:t>
      </w:r>
      <w:proofErr w:type="spellStart"/>
      <w:r w:rsidRPr="00425B10">
        <w:rPr>
          <w:sz w:val="26"/>
          <w:szCs w:val="26"/>
          <w:lang w:val="uk-UA"/>
        </w:rPr>
        <w:t>тис.грн</w:t>
      </w:r>
      <w:proofErr w:type="spellEnd"/>
      <w:r w:rsidRPr="00425B10">
        <w:rPr>
          <w:sz w:val="26"/>
          <w:szCs w:val="26"/>
          <w:lang w:val="uk-UA"/>
        </w:rPr>
        <w:t>.</w:t>
      </w:r>
    </w:p>
    <w:p w:rsidR="004D7B0E" w:rsidRPr="00425B10" w:rsidRDefault="004D7B0E" w:rsidP="004D7B0E">
      <w:pPr>
        <w:ind w:firstLine="709"/>
        <w:jc w:val="both"/>
        <w:rPr>
          <w:sz w:val="26"/>
          <w:szCs w:val="26"/>
          <w:lang w:val="uk-UA"/>
        </w:rPr>
      </w:pPr>
      <w:r w:rsidRPr="00425B10">
        <w:rPr>
          <w:sz w:val="26"/>
          <w:szCs w:val="26"/>
          <w:lang w:val="uk-UA"/>
        </w:rPr>
        <w:t xml:space="preserve">Кошти бюджету Хмільницької міської територіальної громади, в </w:t>
      </w:r>
      <w:proofErr w:type="spellStart"/>
      <w:r w:rsidRPr="00425B10">
        <w:rPr>
          <w:sz w:val="26"/>
          <w:szCs w:val="26"/>
          <w:lang w:val="uk-UA"/>
        </w:rPr>
        <w:t>т.ч</w:t>
      </w:r>
      <w:proofErr w:type="spellEnd"/>
      <w:r w:rsidRPr="00425B10">
        <w:rPr>
          <w:sz w:val="26"/>
          <w:szCs w:val="26"/>
          <w:lang w:val="uk-UA"/>
        </w:rPr>
        <w:t xml:space="preserve">. субвенції з державного та обласного бюджетів,  використані, враховуючи реалії і завдання, що виникли у  період оголошеного воєнного стану в Україні, та відповідно до фактичної потреби і запланованих заходів  </w:t>
      </w:r>
      <w:r w:rsidRPr="00425B10">
        <w:rPr>
          <w:bCs/>
          <w:sz w:val="26"/>
          <w:szCs w:val="26"/>
          <w:lang w:val="uk-UA"/>
        </w:rPr>
        <w:t xml:space="preserve">комплексної Програми </w:t>
      </w:r>
      <w:r w:rsidRPr="00425B10">
        <w:rPr>
          <w:sz w:val="26"/>
          <w:szCs w:val="26"/>
          <w:shd w:val="clear" w:color="auto" w:fill="FFFFFF"/>
          <w:lang w:val="uk-UA"/>
        </w:rPr>
        <w:t xml:space="preserve">підтримки  Захисників і </w:t>
      </w:r>
      <w:r w:rsidRPr="00425B10">
        <w:rPr>
          <w:sz w:val="26"/>
          <w:szCs w:val="26"/>
          <w:shd w:val="clear" w:color="auto" w:fill="FFFFFF"/>
          <w:lang w:val="uk-UA"/>
        </w:rPr>
        <w:lastRenderedPageBreak/>
        <w:t>Захисниць</w:t>
      </w:r>
      <w:r w:rsidRPr="00425B10">
        <w:rPr>
          <w:sz w:val="26"/>
          <w:szCs w:val="26"/>
          <w:lang w:val="uk-UA"/>
        </w:rPr>
        <w:t xml:space="preserve"> України </w:t>
      </w:r>
      <w:r w:rsidRPr="00425B10">
        <w:rPr>
          <w:sz w:val="26"/>
          <w:szCs w:val="26"/>
          <w:shd w:val="clear" w:color="auto" w:fill="FFFFFF"/>
          <w:lang w:val="uk-UA"/>
        </w:rPr>
        <w:t xml:space="preserve">та членів їх сімей  у Хмільницькій міській ТГ </w:t>
      </w:r>
      <w:r w:rsidRPr="00425B10">
        <w:rPr>
          <w:bCs/>
          <w:sz w:val="26"/>
          <w:szCs w:val="26"/>
          <w:lang w:val="uk-UA"/>
        </w:rPr>
        <w:t>на 2024-2028рр.</w:t>
      </w:r>
      <w:r w:rsidRPr="00425B10">
        <w:rPr>
          <w:sz w:val="26"/>
          <w:szCs w:val="26"/>
          <w:lang w:val="uk-UA"/>
        </w:rPr>
        <w:t xml:space="preserve">» </w:t>
      </w:r>
      <w:r w:rsidRPr="00425B10">
        <w:rPr>
          <w:bCs/>
          <w:sz w:val="26"/>
          <w:szCs w:val="26"/>
          <w:lang w:val="uk-UA"/>
        </w:rPr>
        <w:t xml:space="preserve"> на 2024 рік.</w:t>
      </w:r>
    </w:p>
    <w:p w:rsidR="004D7B0E" w:rsidRDefault="004D7B0E" w:rsidP="004D7B0E">
      <w:pPr>
        <w:tabs>
          <w:tab w:val="num" w:pos="0"/>
        </w:tabs>
        <w:ind w:firstLine="709"/>
        <w:jc w:val="both"/>
        <w:rPr>
          <w:sz w:val="26"/>
          <w:szCs w:val="26"/>
          <w:lang w:val="uk-UA"/>
        </w:rPr>
      </w:pPr>
      <w:r w:rsidRPr="00425B10">
        <w:rPr>
          <w:sz w:val="26"/>
          <w:szCs w:val="26"/>
          <w:lang w:val="uk-UA"/>
        </w:rPr>
        <w:t>Відповідальні виконавці Програми:</w:t>
      </w:r>
      <w:r w:rsidRPr="00425B10">
        <w:rPr>
          <w:lang w:val="uk-UA"/>
        </w:rPr>
        <w:t xml:space="preserve"> </w:t>
      </w:r>
      <w:r w:rsidRPr="00425B10">
        <w:rPr>
          <w:sz w:val="26"/>
          <w:szCs w:val="26"/>
          <w:lang w:val="uk-UA"/>
        </w:rPr>
        <w:t>управління праці та соціального захисту населення Хмільницької міської ради, Фінансове управління Хмільницької міської ради, Управління  освіти молоді та спорту Хмільницької міської ради, КПНЗ Хмільницька школа мистецтв, Територіальний центр соціального обслуговування (надання соціальних послуг) Хмільницької міської ради, відділ культури і туризму Хмільницької міської ради.</w:t>
      </w:r>
    </w:p>
    <w:p w:rsidR="003A1F88" w:rsidRPr="00425B10" w:rsidRDefault="003A1F88" w:rsidP="004D7B0E">
      <w:pPr>
        <w:tabs>
          <w:tab w:val="num" w:pos="0"/>
        </w:tabs>
        <w:ind w:firstLine="709"/>
        <w:jc w:val="both"/>
        <w:rPr>
          <w:sz w:val="26"/>
          <w:szCs w:val="26"/>
          <w:lang w:val="uk-UA"/>
        </w:rPr>
      </w:pPr>
    </w:p>
    <w:p w:rsidR="004D7B0E" w:rsidRDefault="004D7B0E" w:rsidP="004D7B0E">
      <w:pPr>
        <w:tabs>
          <w:tab w:val="num" w:pos="0"/>
        </w:tabs>
        <w:ind w:firstLine="709"/>
        <w:jc w:val="both"/>
        <w:rPr>
          <w:b/>
          <w:bCs/>
          <w:sz w:val="28"/>
          <w:szCs w:val="28"/>
          <w:u w:val="single"/>
          <w:lang w:val="uk-UA"/>
        </w:rPr>
      </w:pPr>
      <w:r w:rsidRPr="00425B10">
        <w:rPr>
          <w:b/>
          <w:bCs/>
          <w:sz w:val="28"/>
          <w:szCs w:val="28"/>
          <w:lang w:val="uk-UA"/>
        </w:rPr>
        <w:t>Начальник  управління       __________           Ірина ТИМОШЕНКО</w:t>
      </w:r>
      <w:r w:rsidRPr="00425B10">
        <w:rPr>
          <w:b/>
          <w:bCs/>
          <w:sz w:val="28"/>
          <w:szCs w:val="28"/>
          <w:u w:val="single"/>
          <w:lang w:val="uk-UA"/>
        </w:rPr>
        <w:t xml:space="preserve"> </w:t>
      </w:r>
    </w:p>
    <w:p w:rsidR="000F4019" w:rsidRDefault="000F4019" w:rsidP="004D7B0E">
      <w:pPr>
        <w:tabs>
          <w:tab w:val="num" w:pos="0"/>
        </w:tabs>
        <w:ind w:firstLine="709"/>
        <w:jc w:val="both"/>
        <w:rPr>
          <w:b/>
          <w:bCs/>
          <w:sz w:val="28"/>
          <w:szCs w:val="28"/>
          <w:u w:val="single"/>
          <w:lang w:val="uk-UA"/>
        </w:rPr>
      </w:pPr>
    </w:p>
    <w:p w:rsidR="000F4019" w:rsidRDefault="000F4019" w:rsidP="004D7B0E">
      <w:pPr>
        <w:tabs>
          <w:tab w:val="num" w:pos="0"/>
        </w:tabs>
        <w:ind w:firstLine="709"/>
        <w:jc w:val="both"/>
        <w:rPr>
          <w:b/>
          <w:bCs/>
          <w:sz w:val="28"/>
          <w:szCs w:val="28"/>
          <w:u w:val="single"/>
          <w:lang w:val="uk-UA"/>
        </w:rPr>
      </w:pPr>
    </w:p>
    <w:p w:rsidR="000F4019" w:rsidRDefault="000F4019" w:rsidP="004D7B0E">
      <w:pPr>
        <w:tabs>
          <w:tab w:val="num" w:pos="0"/>
        </w:tabs>
        <w:ind w:firstLine="709"/>
        <w:jc w:val="both"/>
        <w:rPr>
          <w:b/>
          <w:bCs/>
          <w:sz w:val="28"/>
          <w:szCs w:val="28"/>
          <w:u w:val="single"/>
          <w:lang w:val="uk-UA"/>
        </w:rPr>
      </w:pPr>
    </w:p>
    <w:p w:rsidR="000F4019" w:rsidRPr="000F4019" w:rsidRDefault="000F4019" w:rsidP="004D7B0E">
      <w:pPr>
        <w:tabs>
          <w:tab w:val="num" w:pos="0"/>
        </w:tabs>
        <w:ind w:firstLine="709"/>
        <w:jc w:val="both"/>
        <w:rPr>
          <w:b/>
          <w:bCs/>
          <w:sz w:val="26"/>
          <w:szCs w:val="26"/>
          <w:lang w:val="uk-UA"/>
        </w:rPr>
      </w:pPr>
      <w:r w:rsidRPr="000F4019">
        <w:rPr>
          <w:b/>
          <w:bCs/>
          <w:sz w:val="28"/>
          <w:szCs w:val="28"/>
          <w:lang w:val="uk-UA"/>
        </w:rPr>
        <w:t>Секретар міської ради</w:t>
      </w:r>
      <w:r w:rsidRPr="000F4019">
        <w:rPr>
          <w:b/>
          <w:bCs/>
          <w:sz w:val="28"/>
          <w:szCs w:val="28"/>
          <w:lang w:val="uk-UA"/>
        </w:rPr>
        <w:tab/>
      </w:r>
      <w:r w:rsidRPr="000F4019">
        <w:rPr>
          <w:b/>
          <w:bCs/>
          <w:sz w:val="28"/>
          <w:szCs w:val="28"/>
          <w:lang w:val="uk-UA"/>
        </w:rPr>
        <w:tab/>
      </w:r>
      <w:r>
        <w:rPr>
          <w:b/>
          <w:bCs/>
          <w:sz w:val="28"/>
          <w:szCs w:val="28"/>
          <w:lang w:val="uk-UA"/>
        </w:rPr>
        <w:t xml:space="preserve">  </w:t>
      </w:r>
      <w:r>
        <w:rPr>
          <w:b/>
          <w:bCs/>
          <w:sz w:val="28"/>
          <w:szCs w:val="28"/>
          <w:lang w:val="uk-UA"/>
        </w:rPr>
        <w:tab/>
        <w:t xml:space="preserve">               </w:t>
      </w:r>
      <w:bookmarkStart w:id="0" w:name="_GoBack"/>
      <w:bookmarkEnd w:id="0"/>
      <w:r>
        <w:rPr>
          <w:b/>
          <w:bCs/>
          <w:sz w:val="28"/>
          <w:szCs w:val="28"/>
          <w:lang w:val="uk-UA"/>
        </w:rPr>
        <w:t xml:space="preserve">Павло </w:t>
      </w:r>
      <w:proofErr w:type="spellStart"/>
      <w:r>
        <w:rPr>
          <w:b/>
          <w:bCs/>
          <w:sz w:val="28"/>
          <w:szCs w:val="28"/>
          <w:lang w:val="uk-UA"/>
        </w:rPr>
        <w:t>Крепкий</w:t>
      </w:r>
      <w:proofErr w:type="spellEnd"/>
    </w:p>
    <w:p w:rsidR="00674B63" w:rsidRPr="008047DE" w:rsidRDefault="00674B63" w:rsidP="00674B63">
      <w:pPr>
        <w:tabs>
          <w:tab w:val="num" w:pos="0"/>
        </w:tabs>
        <w:ind w:firstLine="709"/>
        <w:jc w:val="both"/>
        <w:rPr>
          <w:b/>
          <w:bCs/>
          <w:sz w:val="26"/>
          <w:szCs w:val="26"/>
          <w:lang w:val="uk-UA"/>
        </w:rPr>
      </w:pPr>
    </w:p>
    <w:p w:rsidR="006B4D9E" w:rsidRDefault="006B4D9E" w:rsidP="00DE12E4">
      <w:pPr>
        <w:suppressAutoHyphens/>
        <w:autoSpaceDN/>
        <w:jc w:val="center"/>
        <w:rPr>
          <w:b/>
          <w:sz w:val="26"/>
          <w:szCs w:val="26"/>
          <w:lang w:val="uk-UA" w:eastAsia="ar-SA"/>
        </w:rPr>
      </w:pPr>
    </w:p>
    <w:sectPr w:rsidR="006B4D9E" w:rsidSect="000F4019">
      <w:pgSz w:w="11906" w:h="16838"/>
      <w:pgMar w:top="426" w:right="1558" w:bottom="56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60A9"/>
    <w:multiLevelType w:val="hybridMultilevel"/>
    <w:tmpl w:val="624200AC"/>
    <w:lvl w:ilvl="0" w:tplc="3AEE0956">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1A510C0"/>
    <w:multiLevelType w:val="hybridMultilevel"/>
    <w:tmpl w:val="6D7A45CE"/>
    <w:lvl w:ilvl="0" w:tplc="F0E4FF16">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18693028"/>
    <w:multiLevelType w:val="hybridMultilevel"/>
    <w:tmpl w:val="72D4BC00"/>
    <w:lvl w:ilvl="0" w:tplc="268292FC">
      <w:start w:val="1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9045F1E"/>
    <w:multiLevelType w:val="hybridMultilevel"/>
    <w:tmpl w:val="E6C25C7C"/>
    <w:lvl w:ilvl="0" w:tplc="AD7C06A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0B25C1"/>
    <w:multiLevelType w:val="hybridMultilevel"/>
    <w:tmpl w:val="258E3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2E44D8"/>
    <w:multiLevelType w:val="hybridMultilevel"/>
    <w:tmpl w:val="9B0ED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C64563"/>
    <w:multiLevelType w:val="hybridMultilevel"/>
    <w:tmpl w:val="0B4CC0DA"/>
    <w:lvl w:ilvl="0" w:tplc="7C7066B8">
      <w:start w:val="31"/>
      <w:numFmt w:val="bullet"/>
      <w:lvlText w:val=""/>
      <w:lvlJc w:val="left"/>
      <w:pPr>
        <w:ind w:left="1065" w:hanging="360"/>
      </w:pPr>
      <w:rPr>
        <w:rFonts w:ascii="Symbol" w:eastAsia="Times New Roman" w:hAnsi="Symbol"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7">
    <w:nsid w:val="26663EFE"/>
    <w:multiLevelType w:val="hybridMultilevel"/>
    <w:tmpl w:val="2648EBDA"/>
    <w:lvl w:ilvl="0" w:tplc="1A767500">
      <w:start w:val="31"/>
      <w:numFmt w:val="bullet"/>
      <w:lvlText w:val=""/>
      <w:lvlJc w:val="left"/>
      <w:pPr>
        <w:ind w:left="1425" w:hanging="360"/>
      </w:pPr>
      <w:rPr>
        <w:rFonts w:ascii="Symbol" w:eastAsia="Times New Roman" w:hAnsi="Symbol" w:cs="Times New Roman"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8">
    <w:nsid w:val="2CA20A80"/>
    <w:multiLevelType w:val="hybridMultilevel"/>
    <w:tmpl w:val="01043E4E"/>
    <w:lvl w:ilvl="0" w:tplc="36FA8B8E">
      <w:start w:val="1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FAE7059"/>
    <w:multiLevelType w:val="hybridMultilevel"/>
    <w:tmpl w:val="AFD035FC"/>
    <w:lvl w:ilvl="0" w:tplc="EC4A695E">
      <w:start w:val="1"/>
      <w:numFmt w:val="bullet"/>
      <w:lvlText w:val="-"/>
      <w:lvlJc w:val="left"/>
      <w:pPr>
        <w:ind w:left="420" w:hanging="360"/>
      </w:pPr>
      <w:rPr>
        <w:rFonts w:ascii="Times New Roman" w:eastAsia="Times New Roman" w:hAnsi="Times New Roman" w:cs="Times New Roman" w:hint="default"/>
        <w:sz w:val="24"/>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0">
    <w:nsid w:val="32EA0654"/>
    <w:multiLevelType w:val="hybridMultilevel"/>
    <w:tmpl w:val="E8F6DBCA"/>
    <w:lvl w:ilvl="0" w:tplc="36FA8B8E">
      <w:start w:val="1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5401DA0"/>
    <w:multiLevelType w:val="hybridMultilevel"/>
    <w:tmpl w:val="833283A4"/>
    <w:lvl w:ilvl="0" w:tplc="E604E4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E3261B"/>
    <w:multiLevelType w:val="hybridMultilevel"/>
    <w:tmpl w:val="5772426A"/>
    <w:lvl w:ilvl="0" w:tplc="36FA8B8E">
      <w:start w:val="124"/>
      <w:numFmt w:val="bullet"/>
      <w:lvlText w:val="-"/>
      <w:lvlJc w:val="left"/>
      <w:pPr>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D1F7E4A"/>
    <w:multiLevelType w:val="hybridMultilevel"/>
    <w:tmpl w:val="177C52B2"/>
    <w:lvl w:ilvl="0" w:tplc="B6849E16">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63510E0"/>
    <w:multiLevelType w:val="hybridMultilevel"/>
    <w:tmpl w:val="78C6AE50"/>
    <w:lvl w:ilvl="0" w:tplc="AB1E450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A82D83"/>
    <w:multiLevelType w:val="hybridMultilevel"/>
    <w:tmpl w:val="57E2CB5A"/>
    <w:lvl w:ilvl="0" w:tplc="36FA8B8E">
      <w:start w:val="1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1EF717D"/>
    <w:multiLevelType w:val="hybridMultilevel"/>
    <w:tmpl w:val="E4EA6A2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nsid w:val="5B5D5612"/>
    <w:multiLevelType w:val="hybridMultilevel"/>
    <w:tmpl w:val="43789CFE"/>
    <w:lvl w:ilvl="0" w:tplc="0DEED080">
      <w:start w:val="7"/>
      <w:numFmt w:val="bullet"/>
      <w:lvlText w:val="-"/>
      <w:lvlJc w:val="left"/>
      <w:pPr>
        <w:ind w:left="1770" w:hanging="360"/>
      </w:pPr>
      <w:rPr>
        <w:rFonts w:ascii="Times New Roman" w:eastAsia="Times New Roman" w:hAnsi="Times New Roman"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8">
    <w:nsid w:val="617B6E7F"/>
    <w:multiLevelType w:val="hybridMultilevel"/>
    <w:tmpl w:val="54722C6A"/>
    <w:lvl w:ilvl="0" w:tplc="546417B2">
      <w:start w:val="1"/>
      <w:numFmt w:val="bullet"/>
      <w:lvlText w:val="-"/>
      <w:lvlJc w:val="left"/>
      <w:pPr>
        <w:ind w:left="708" w:hanging="360"/>
      </w:pPr>
      <w:rPr>
        <w:rFonts w:ascii="Times New Roman" w:eastAsia="Times New Roman" w:hAnsi="Times New Roman" w:cs="Times New Roman"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9">
    <w:nsid w:val="6EA15F45"/>
    <w:multiLevelType w:val="hybridMultilevel"/>
    <w:tmpl w:val="A86250DA"/>
    <w:lvl w:ilvl="0" w:tplc="04220001">
      <w:start w:val="3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28E7924"/>
    <w:multiLevelType w:val="hybridMultilevel"/>
    <w:tmpl w:val="93C6B9DA"/>
    <w:lvl w:ilvl="0" w:tplc="950C5336">
      <w:start w:val="4"/>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171315"/>
    <w:multiLevelType w:val="hybridMultilevel"/>
    <w:tmpl w:val="187A520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5"/>
  </w:num>
  <w:num w:numId="4">
    <w:abstractNumId w:val="8"/>
  </w:num>
  <w:num w:numId="5">
    <w:abstractNumId w:val="12"/>
  </w:num>
  <w:num w:numId="6">
    <w:abstractNumId w:val="19"/>
  </w:num>
  <w:num w:numId="7">
    <w:abstractNumId w:val="6"/>
  </w:num>
  <w:num w:numId="8">
    <w:abstractNumId w:val="7"/>
  </w:num>
  <w:num w:numId="9">
    <w:abstractNumId w:val="5"/>
  </w:num>
  <w:num w:numId="10">
    <w:abstractNumId w:val="11"/>
  </w:num>
  <w:num w:numId="11">
    <w:abstractNumId w:val="17"/>
  </w:num>
  <w:num w:numId="12">
    <w:abstractNumId w:val="4"/>
  </w:num>
  <w:num w:numId="13">
    <w:abstractNumId w:val="3"/>
  </w:num>
  <w:num w:numId="14">
    <w:abstractNumId w:val="14"/>
  </w:num>
  <w:num w:numId="15">
    <w:abstractNumId w:val="20"/>
  </w:num>
  <w:num w:numId="1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
  </w:num>
  <w:num w:numId="19">
    <w:abstractNumId w:val="16"/>
  </w:num>
  <w:num w:numId="20">
    <w:abstractNumId w:val="18"/>
  </w:num>
  <w:num w:numId="21">
    <w:abstractNumId w:val="21"/>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E4"/>
    <w:rsid w:val="000276C8"/>
    <w:rsid w:val="00055926"/>
    <w:rsid w:val="000A3618"/>
    <w:rsid w:val="000C2119"/>
    <w:rsid w:val="000D1C3D"/>
    <w:rsid w:val="000E0730"/>
    <w:rsid w:val="000E2ED1"/>
    <w:rsid w:val="000F4019"/>
    <w:rsid w:val="00103684"/>
    <w:rsid w:val="00162389"/>
    <w:rsid w:val="001E5C1E"/>
    <w:rsid w:val="001F34C8"/>
    <w:rsid w:val="001F47D7"/>
    <w:rsid w:val="001F721E"/>
    <w:rsid w:val="00252A86"/>
    <w:rsid w:val="002863E3"/>
    <w:rsid w:val="002B0857"/>
    <w:rsid w:val="002B1DFD"/>
    <w:rsid w:val="002E4655"/>
    <w:rsid w:val="00352774"/>
    <w:rsid w:val="0036095D"/>
    <w:rsid w:val="00362E62"/>
    <w:rsid w:val="003A1F88"/>
    <w:rsid w:val="003E22E4"/>
    <w:rsid w:val="003F13A3"/>
    <w:rsid w:val="003F27E1"/>
    <w:rsid w:val="00405651"/>
    <w:rsid w:val="00420640"/>
    <w:rsid w:val="00447E64"/>
    <w:rsid w:val="004537A4"/>
    <w:rsid w:val="00482DF9"/>
    <w:rsid w:val="00484E0F"/>
    <w:rsid w:val="004D7B0E"/>
    <w:rsid w:val="004E1499"/>
    <w:rsid w:val="0059189F"/>
    <w:rsid w:val="005C7BA2"/>
    <w:rsid w:val="005C7FDC"/>
    <w:rsid w:val="005D6393"/>
    <w:rsid w:val="005E636F"/>
    <w:rsid w:val="0060115A"/>
    <w:rsid w:val="00643900"/>
    <w:rsid w:val="006505A1"/>
    <w:rsid w:val="006509CF"/>
    <w:rsid w:val="00674B63"/>
    <w:rsid w:val="006918BB"/>
    <w:rsid w:val="00697858"/>
    <w:rsid w:val="006A062E"/>
    <w:rsid w:val="006A6878"/>
    <w:rsid w:val="006B4D9E"/>
    <w:rsid w:val="006B5BFC"/>
    <w:rsid w:val="006C4636"/>
    <w:rsid w:val="006D0BD8"/>
    <w:rsid w:val="006E3F83"/>
    <w:rsid w:val="00716D28"/>
    <w:rsid w:val="007232B1"/>
    <w:rsid w:val="007263DB"/>
    <w:rsid w:val="00732EF5"/>
    <w:rsid w:val="0073386D"/>
    <w:rsid w:val="00734589"/>
    <w:rsid w:val="007356A7"/>
    <w:rsid w:val="00755995"/>
    <w:rsid w:val="00793B35"/>
    <w:rsid w:val="007C4B3E"/>
    <w:rsid w:val="007D033D"/>
    <w:rsid w:val="007E4DA9"/>
    <w:rsid w:val="007F47C8"/>
    <w:rsid w:val="0083169B"/>
    <w:rsid w:val="0084316F"/>
    <w:rsid w:val="008649AA"/>
    <w:rsid w:val="0087133D"/>
    <w:rsid w:val="00872819"/>
    <w:rsid w:val="008A5C50"/>
    <w:rsid w:val="008F09F9"/>
    <w:rsid w:val="00915AF8"/>
    <w:rsid w:val="00952D3D"/>
    <w:rsid w:val="0096735A"/>
    <w:rsid w:val="0097409F"/>
    <w:rsid w:val="009A17E9"/>
    <w:rsid w:val="00A03D3A"/>
    <w:rsid w:val="00A54B4F"/>
    <w:rsid w:val="00A618C5"/>
    <w:rsid w:val="00A75D13"/>
    <w:rsid w:val="00A96A3C"/>
    <w:rsid w:val="00AB2B35"/>
    <w:rsid w:val="00B14CC1"/>
    <w:rsid w:val="00B452FE"/>
    <w:rsid w:val="00B5466A"/>
    <w:rsid w:val="00B7023B"/>
    <w:rsid w:val="00BD0CEC"/>
    <w:rsid w:val="00BE39A9"/>
    <w:rsid w:val="00C03E86"/>
    <w:rsid w:val="00C712D0"/>
    <w:rsid w:val="00C91BFD"/>
    <w:rsid w:val="00CE7E9A"/>
    <w:rsid w:val="00CF7F1D"/>
    <w:rsid w:val="00D43C71"/>
    <w:rsid w:val="00D44871"/>
    <w:rsid w:val="00D44B98"/>
    <w:rsid w:val="00D61C06"/>
    <w:rsid w:val="00D677F9"/>
    <w:rsid w:val="00DC596D"/>
    <w:rsid w:val="00DE12E4"/>
    <w:rsid w:val="00DE64B2"/>
    <w:rsid w:val="00E03511"/>
    <w:rsid w:val="00E432BD"/>
    <w:rsid w:val="00E5791E"/>
    <w:rsid w:val="00E777D5"/>
    <w:rsid w:val="00EB6DCD"/>
    <w:rsid w:val="00EC572A"/>
    <w:rsid w:val="00F4705F"/>
    <w:rsid w:val="00F5636E"/>
    <w:rsid w:val="00F64E7C"/>
    <w:rsid w:val="00F87733"/>
    <w:rsid w:val="00FC32BC"/>
    <w:rsid w:val="00FC4A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E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заголовок 8"/>
    <w:basedOn w:val="a"/>
    <w:next w:val="a"/>
    <w:rsid w:val="00DE12E4"/>
    <w:pPr>
      <w:keepNext/>
      <w:outlineLvl w:val="7"/>
    </w:pPr>
    <w:rPr>
      <w:b/>
      <w:bCs/>
      <w:sz w:val="24"/>
      <w:szCs w:val="24"/>
      <w:lang w:val="uk-UA"/>
    </w:rPr>
  </w:style>
  <w:style w:type="paragraph" w:styleId="a3">
    <w:name w:val="Title"/>
    <w:basedOn w:val="a"/>
    <w:next w:val="a"/>
    <w:link w:val="a4"/>
    <w:qFormat/>
    <w:rsid w:val="00DE12E4"/>
    <w:pPr>
      <w:jc w:val="center"/>
    </w:pPr>
    <w:rPr>
      <w:b/>
      <w:bCs/>
      <w:sz w:val="24"/>
      <w:szCs w:val="24"/>
      <w:lang w:val="uk-UA"/>
    </w:rPr>
  </w:style>
  <w:style w:type="character" w:customStyle="1" w:styleId="a4">
    <w:name w:val="Название Знак"/>
    <w:basedOn w:val="a0"/>
    <w:link w:val="a3"/>
    <w:rsid w:val="00DE12E4"/>
    <w:rPr>
      <w:rFonts w:ascii="Times New Roman" w:eastAsia="Times New Roman" w:hAnsi="Times New Roman" w:cs="Times New Roman"/>
      <w:b/>
      <w:bCs/>
      <w:sz w:val="24"/>
      <w:szCs w:val="24"/>
      <w:lang w:val="uk-UA" w:eastAsia="ru-RU"/>
    </w:rPr>
  </w:style>
  <w:style w:type="character" w:customStyle="1" w:styleId="apple-converted-space">
    <w:name w:val="apple-converted-space"/>
    <w:basedOn w:val="a0"/>
    <w:rsid w:val="00DE12E4"/>
  </w:style>
  <w:style w:type="paragraph" w:styleId="a5">
    <w:name w:val="Balloon Text"/>
    <w:basedOn w:val="a"/>
    <w:link w:val="a6"/>
    <w:semiHidden/>
    <w:unhideWhenUsed/>
    <w:rsid w:val="00DE12E4"/>
    <w:rPr>
      <w:rFonts w:ascii="Tahoma" w:hAnsi="Tahoma" w:cs="Tahoma"/>
      <w:sz w:val="16"/>
      <w:szCs w:val="16"/>
    </w:rPr>
  </w:style>
  <w:style w:type="character" w:customStyle="1" w:styleId="a6">
    <w:name w:val="Текст выноски Знак"/>
    <w:basedOn w:val="a0"/>
    <w:link w:val="a5"/>
    <w:semiHidden/>
    <w:rsid w:val="00DE12E4"/>
    <w:rPr>
      <w:rFonts w:ascii="Tahoma" w:eastAsia="Times New Roman" w:hAnsi="Tahoma" w:cs="Tahoma"/>
      <w:sz w:val="16"/>
      <w:szCs w:val="16"/>
      <w:lang w:eastAsia="ru-RU"/>
    </w:rPr>
  </w:style>
  <w:style w:type="paragraph" w:styleId="a7">
    <w:name w:val="Body Text"/>
    <w:basedOn w:val="a"/>
    <w:link w:val="a8"/>
    <w:rsid w:val="006C4636"/>
    <w:pPr>
      <w:suppressAutoHyphens/>
      <w:autoSpaceDN/>
    </w:pPr>
    <w:rPr>
      <w:sz w:val="24"/>
      <w:szCs w:val="24"/>
      <w:lang w:val="en-US" w:eastAsia="ar-SA"/>
    </w:rPr>
  </w:style>
  <w:style w:type="character" w:customStyle="1" w:styleId="a8">
    <w:name w:val="Основной текст Знак"/>
    <w:basedOn w:val="a0"/>
    <w:link w:val="a7"/>
    <w:rsid w:val="006C4636"/>
    <w:rPr>
      <w:rFonts w:ascii="Times New Roman" w:eastAsia="Times New Roman" w:hAnsi="Times New Roman" w:cs="Times New Roman"/>
      <w:sz w:val="24"/>
      <w:szCs w:val="24"/>
      <w:lang w:val="en-US" w:eastAsia="ar-SA"/>
    </w:rPr>
  </w:style>
  <w:style w:type="table" w:styleId="a9">
    <w:name w:val="Table Grid"/>
    <w:basedOn w:val="a1"/>
    <w:rsid w:val="00E432B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34"/>
    <w:qFormat/>
    <w:rsid w:val="00E432BD"/>
    <w:pPr>
      <w:autoSpaceDE/>
      <w:autoSpaceDN/>
      <w:ind w:left="720"/>
      <w:contextualSpacing/>
    </w:pPr>
    <w:rPr>
      <w:sz w:val="24"/>
      <w:szCs w:val="24"/>
    </w:rPr>
  </w:style>
  <w:style w:type="paragraph" w:customStyle="1" w:styleId="Default">
    <w:name w:val="Default"/>
    <w:rsid w:val="00E432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Strong"/>
    <w:qFormat/>
    <w:rsid w:val="00E432BD"/>
    <w:rPr>
      <w:b/>
      <w:bCs/>
    </w:rPr>
  </w:style>
  <w:style w:type="paragraph" w:customStyle="1" w:styleId="ab">
    <w:name w:val="Знак"/>
    <w:basedOn w:val="a"/>
    <w:rsid w:val="00E432BD"/>
    <w:pPr>
      <w:autoSpaceDE/>
      <w:autoSpaceDN/>
      <w:spacing w:after="200"/>
    </w:pPr>
    <w:rPr>
      <w:rFonts w:ascii="Arial" w:hAnsi="Arial" w:cs="Arial"/>
      <w:sz w:val="22"/>
      <w:szCs w:val="24"/>
      <w:lang w:val="en-US" w:eastAsia="en-US"/>
    </w:rPr>
  </w:style>
  <w:style w:type="character" w:styleId="ac">
    <w:name w:val="Hyperlink"/>
    <w:rsid w:val="00E432BD"/>
    <w:rPr>
      <w:color w:val="0000FF"/>
      <w:u w:val="single"/>
    </w:rPr>
  </w:style>
  <w:style w:type="character" w:customStyle="1" w:styleId="rvts23">
    <w:name w:val="rvts23"/>
    <w:basedOn w:val="a0"/>
    <w:rsid w:val="00E432BD"/>
  </w:style>
  <w:style w:type="paragraph" w:styleId="ad">
    <w:name w:val="footer"/>
    <w:basedOn w:val="a"/>
    <w:link w:val="ae"/>
    <w:rsid w:val="00E432BD"/>
    <w:pPr>
      <w:tabs>
        <w:tab w:val="center" w:pos="4677"/>
        <w:tab w:val="right" w:pos="9355"/>
      </w:tabs>
      <w:autoSpaceDE/>
      <w:autoSpaceDN/>
    </w:pPr>
    <w:rPr>
      <w:rFonts w:ascii="Calibri" w:eastAsia="Calibri" w:hAnsi="Calibri"/>
      <w:sz w:val="24"/>
      <w:szCs w:val="24"/>
      <w:lang w:val="uk-UA"/>
    </w:rPr>
  </w:style>
  <w:style w:type="character" w:customStyle="1" w:styleId="ae">
    <w:name w:val="Нижний колонтитул Знак"/>
    <w:basedOn w:val="a0"/>
    <w:link w:val="ad"/>
    <w:rsid w:val="00E432BD"/>
    <w:rPr>
      <w:rFonts w:ascii="Calibri" w:eastAsia="Calibri" w:hAnsi="Calibri" w:cs="Times New Roman"/>
      <w:sz w:val="24"/>
      <w:szCs w:val="24"/>
      <w:lang w:val="uk-UA"/>
    </w:rPr>
  </w:style>
  <w:style w:type="paragraph" w:customStyle="1" w:styleId="CharCharCharChar">
    <w:name w:val="Char Знак Знак Char Знак Знак Char Знак Знак Char Знак Знак Знак Знак"/>
    <w:basedOn w:val="a"/>
    <w:rsid w:val="00E432BD"/>
    <w:pPr>
      <w:autoSpaceDE/>
      <w:autoSpaceDN/>
    </w:pPr>
    <w:rPr>
      <w:rFonts w:ascii="Verdana" w:hAnsi="Verdana" w:cs="Verdana"/>
      <w:lang w:val="en-US" w:eastAsia="en-US"/>
    </w:rPr>
  </w:style>
  <w:style w:type="character" w:customStyle="1" w:styleId="af">
    <w:name w:val="Основной текст + Не полужирный"/>
    <w:rsid w:val="00E432BD"/>
    <w:rPr>
      <w:rFonts w:ascii="Times New Roman" w:eastAsia="Times New Roman" w:hAnsi="Times New Roman" w:cs="Times New Roman"/>
      <w:b/>
      <w:bCs/>
      <w:sz w:val="19"/>
      <w:szCs w:val="19"/>
      <w:u w:val="none"/>
    </w:rPr>
  </w:style>
  <w:style w:type="paragraph" w:customStyle="1" w:styleId="af0">
    <w:name w:val="Знак Знак Знак Знак Знак Знак Знак Знак Знак Знак Знак Знак Знак Знак"/>
    <w:basedOn w:val="a"/>
    <w:rsid w:val="00E432BD"/>
    <w:pPr>
      <w:autoSpaceDE/>
      <w:autoSpaceDN/>
    </w:pPr>
    <w:rPr>
      <w:rFonts w:ascii="Verdana" w:hAnsi="Verdana" w:cs="Verdana"/>
      <w:color w:val="000000"/>
      <w:lang w:val="en-US" w:eastAsia="en-US"/>
    </w:rPr>
  </w:style>
  <w:style w:type="paragraph" w:customStyle="1" w:styleId="10">
    <w:name w:val="Без интервала1"/>
    <w:uiPriority w:val="99"/>
    <w:qFormat/>
    <w:rsid w:val="00E432BD"/>
    <w:pPr>
      <w:spacing w:after="0" w:line="240" w:lineRule="auto"/>
    </w:pPr>
    <w:rPr>
      <w:rFonts w:ascii="Calibri" w:eastAsia="Calibri" w:hAnsi="Calibri" w:cs="Times New Roman"/>
    </w:rPr>
  </w:style>
  <w:style w:type="paragraph" w:styleId="af1">
    <w:name w:val="Normal (Web)"/>
    <w:basedOn w:val="a"/>
    <w:rsid w:val="00E432BD"/>
    <w:pPr>
      <w:autoSpaceDE/>
      <w:autoSpaceDN/>
      <w:spacing w:before="100" w:beforeAutospacing="1" w:after="100" w:afterAutospacing="1"/>
    </w:pPr>
    <w:rPr>
      <w:sz w:val="24"/>
      <w:szCs w:val="24"/>
    </w:rPr>
  </w:style>
  <w:style w:type="paragraph" w:customStyle="1" w:styleId="NoSpacing1">
    <w:name w:val="No Spacing1"/>
    <w:uiPriority w:val="99"/>
    <w:rsid w:val="00E432BD"/>
    <w:pPr>
      <w:spacing w:after="0" w:line="240" w:lineRule="auto"/>
    </w:pPr>
    <w:rPr>
      <w:rFonts w:ascii="Calibri" w:eastAsia="Times New Roman" w:hAnsi="Calibri" w:cs="Times New Roman"/>
    </w:rPr>
  </w:style>
  <w:style w:type="paragraph" w:styleId="af2">
    <w:name w:val="List Paragraph"/>
    <w:basedOn w:val="a"/>
    <w:uiPriority w:val="34"/>
    <w:qFormat/>
    <w:rsid w:val="00E432BD"/>
    <w:pPr>
      <w:autoSpaceDE/>
      <w:autoSpaceDN/>
      <w:ind w:left="720"/>
    </w:pPr>
    <w:rPr>
      <w:sz w:val="24"/>
      <w:szCs w:val="24"/>
    </w:rPr>
  </w:style>
  <w:style w:type="paragraph" w:styleId="af3">
    <w:name w:val="No Spacing"/>
    <w:qFormat/>
    <w:rsid w:val="00E432BD"/>
    <w:pPr>
      <w:spacing w:after="0" w:line="240" w:lineRule="auto"/>
    </w:pPr>
    <w:rPr>
      <w:rFonts w:ascii="Calibri" w:eastAsia="Calibri" w:hAnsi="Calibri" w:cs="Times New Roman"/>
    </w:rPr>
  </w:style>
  <w:style w:type="paragraph" w:customStyle="1" w:styleId="2">
    <w:name w:val="Без интервала2"/>
    <w:qFormat/>
    <w:rsid w:val="00E432B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E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заголовок 8"/>
    <w:basedOn w:val="a"/>
    <w:next w:val="a"/>
    <w:rsid w:val="00DE12E4"/>
    <w:pPr>
      <w:keepNext/>
      <w:outlineLvl w:val="7"/>
    </w:pPr>
    <w:rPr>
      <w:b/>
      <w:bCs/>
      <w:sz w:val="24"/>
      <w:szCs w:val="24"/>
      <w:lang w:val="uk-UA"/>
    </w:rPr>
  </w:style>
  <w:style w:type="paragraph" w:styleId="a3">
    <w:name w:val="Title"/>
    <w:basedOn w:val="a"/>
    <w:next w:val="a"/>
    <w:link w:val="a4"/>
    <w:qFormat/>
    <w:rsid w:val="00DE12E4"/>
    <w:pPr>
      <w:jc w:val="center"/>
    </w:pPr>
    <w:rPr>
      <w:b/>
      <w:bCs/>
      <w:sz w:val="24"/>
      <w:szCs w:val="24"/>
      <w:lang w:val="uk-UA"/>
    </w:rPr>
  </w:style>
  <w:style w:type="character" w:customStyle="1" w:styleId="a4">
    <w:name w:val="Название Знак"/>
    <w:basedOn w:val="a0"/>
    <w:link w:val="a3"/>
    <w:rsid w:val="00DE12E4"/>
    <w:rPr>
      <w:rFonts w:ascii="Times New Roman" w:eastAsia="Times New Roman" w:hAnsi="Times New Roman" w:cs="Times New Roman"/>
      <w:b/>
      <w:bCs/>
      <w:sz w:val="24"/>
      <w:szCs w:val="24"/>
      <w:lang w:val="uk-UA" w:eastAsia="ru-RU"/>
    </w:rPr>
  </w:style>
  <w:style w:type="character" w:customStyle="1" w:styleId="apple-converted-space">
    <w:name w:val="apple-converted-space"/>
    <w:basedOn w:val="a0"/>
    <w:rsid w:val="00DE12E4"/>
  </w:style>
  <w:style w:type="paragraph" w:styleId="a5">
    <w:name w:val="Balloon Text"/>
    <w:basedOn w:val="a"/>
    <w:link w:val="a6"/>
    <w:semiHidden/>
    <w:unhideWhenUsed/>
    <w:rsid w:val="00DE12E4"/>
    <w:rPr>
      <w:rFonts w:ascii="Tahoma" w:hAnsi="Tahoma" w:cs="Tahoma"/>
      <w:sz w:val="16"/>
      <w:szCs w:val="16"/>
    </w:rPr>
  </w:style>
  <w:style w:type="character" w:customStyle="1" w:styleId="a6">
    <w:name w:val="Текст выноски Знак"/>
    <w:basedOn w:val="a0"/>
    <w:link w:val="a5"/>
    <w:semiHidden/>
    <w:rsid w:val="00DE12E4"/>
    <w:rPr>
      <w:rFonts w:ascii="Tahoma" w:eastAsia="Times New Roman" w:hAnsi="Tahoma" w:cs="Tahoma"/>
      <w:sz w:val="16"/>
      <w:szCs w:val="16"/>
      <w:lang w:eastAsia="ru-RU"/>
    </w:rPr>
  </w:style>
  <w:style w:type="paragraph" w:styleId="a7">
    <w:name w:val="Body Text"/>
    <w:basedOn w:val="a"/>
    <w:link w:val="a8"/>
    <w:rsid w:val="006C4636"/>
    <w:pPr>
      <w:suppressAutoHyphens/>
      <w:autoSpaceDN/>
    </w:pPr>
    <w:rPr>
      <w:sz w:val="24"/>
      <w:szCs w:val="24"/>
      <w:lang w:val="en-US" w:eastAsia="ar-SA"/>
    </w:rPr>
  </w:style>
  <w:style w:type="character" w:customStyle="1" w:styleId="a8">
    <w:name w:val="Основной текст Знак"/>
    <w:basedOn w:val="a0"/>
    <w:link w:val="a7"/>
    <w:rsid w:val="006C4636"/>
    <w:rPr>
      <w:rFonts w:ascii="Times New Roman" w:eastAsia="Times New Roman" w:hAnsi="Times New Roman" w:cs="Times New Roman"/>
      <w:sz w:val="24"/>
      <w:szCs w:val="24"/>
      <w:lang w:val="en-US" w:eastAsia="ar-SA"/>
    </w:rPr>
  </w:style>
  <w:style w:type="table" w:styleId="a9">
    <w:name w:val="Table Grid"/>
    <w:basedOn w:val="a1"/>
    <w:rsid w:val="00E432B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34"/>
    <w:qFormat/>
    <w:rsid w:val="00E432BD"/>
    <w:pPr>
      <w:autoSpaceDE/>
      <w:autoSpaceDN/>
      <w:ind w:left="720"/>
      <w:contextualSpacing/>
    </w:pPr>
    <w:rPr>
      <w:sz w:val="24"/>
      <w:szCs w:val="24"/>
    </w:rPr>
  </w:style>
  <w:style w:type="paragraph" w:customStyle="1" w:styleId="Default">
    <w:name w:val="Default"/>
    <w:rsid w:val="00E432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Strong"/>
    <w:qFormat/>
    <w:rsid w:val="00E432BD"/>
    <w:rPr>
      <w:b/>
      <w:bCs/>
    </w:rPr>
  </w:style>
  <w:style w:type="paragraph" w:customStyle="1" w:styleId="ab">
    <w:name w:val="Знак"/>
    <w:basedOn w:val="a"/>
    <w:rsid w:val="00E432BD"/>
    <w:pPr>
      <w:autoSpaceDE/>
      <w:autoSpaceDN/>
      <w:spacing w:after="200"/>
    </w:pPr>
    <w:rPr>
      <w:rFonts w:ascii="Arial" w:hAnsi="Arial" w:cs="Arial"/>
      <w:sz w:val="22"/>
      <w:szCs w:val="24"/>
      <w:lang w:val="en-US" w:eastAsia="en-US"/>
    </w:rPr>
  </w:style>
  <w:style w:type="character" w:styleId="ac">
    <w:name w:val="Hyperlink"/>
    <w:rsid w:val="00E432BD"/>
    <w:rPr>
      <w:color w:val="0000FF"/>
      <w:u w:val="single"/>
    </w:rPr>
  </w:style>
  <w:style w:type="character" w:customStyle="1" w:styleId="rvts23">
    <w:name w:val="rvts23"/>
    <w:basedOn w:val="a0"/>
    <w:rsid w:val="00E432BD"/>
  </w:style>
  <w:style w:type="paragraph" w:styleId="ad">
    <w:name w:val="footer"/>
    <w:basedOn w:val="a"/>
    <w:link w:val="ae"/>
    <w:rsid w:val="00E432BD"/>
    <w:pPr>
      <w:tabs>
        <w:tab w:val="center" w:pos="4677"/>
        <w:tab w:val="right" w:pos="9355"/>
      </w:tabs>
      <w:autoSpaceDE/>
      <w:autoSpaceDN/>
    </w:pPr>
    <w:rPr>
      <w:rFonts w:ascii="Calibri" w:eastAsia="Calibri" w:hAnsi="Calibri"/>
      <w:sz w:val="24"/>
      <w:szCs w:val="24"/>
      <w:lang w:val="uk-UA"/>
    </w:rPr>
  </w:style>
  <w:style w:type="character" w:customStyle="1" w:styleId="ae">
    <w:name w:val="Нижний колонтитул Знак"/>
    <w:basedOn w:val="a0"/>
    <w:link w:val="ad"/>
    <w:rsid w:val="00E432BD"/>
    <w:rPr>
      <w:rFonts w:ascii="Calibri" w:eastAsia="Calibri" w:hAnsi="Calibri" w:cs="Times New Roman"/>
      <w:sz w:val="24"/>
      <w:szCs w:val="24"/>
      <w:lang w:val="uk-UA"/>
    </w:rPr>
  </w:style>
  <w:style w:type="paragraph" w:customStyle="1" w:styleId="CharCharCharChar">
    <w:name w:val="Char Знак Знак Char Знак Знак Char Знак Знак Char Знак Знак Знак Знак"/>
    <w:basedOn w:val="a"/>
    <w:rsid w:val="00E432BD"/>
    <w:pPr>
      <w:autoSpaceDE/>
      <w:autoSpaceDN/>
    </w:pPr>
    <w:rPr>
      <w:rFonts w:ascii="Verdana" w:hAnsi="Verdana" w:cs="Verdana"/>
      <w:lang w:val="en-US" w:eastAsia="en-US"/>
    </w:rPr>
  </w:style>
  <w:style w:type="character" w:customStyle="1" w:styleId="af">
    <w:name w:val="Основной текст + Не полужирный"/>
    <w:rsid w:val="00E432BD"/>
    <w:rPr>
      <w:rFonts w:ascii="Times New Roman" w:eastAsia="Times New Roman" w:hAnsi="Times New Roman" w:cs="Times New Roman"/>
      <w:b/>
      <w:bCs/>
      <w:sz w:val="19"/>
      <w:szCs w:val="19"/>
      <w:u w:val="none"/>
    </w:rPr>
  </w:style>
  <w:style w:type="paragraph" w:customStyle="1" w:styleId="af0">
    <w:name w:val="Знак Знак Знак Знак Знак Знак Знак Знак Знак Знак Знак Знак Знак Знак"/>
    <w:basedOn w:val="a"/>
    <w:rsid w:val="00E432BD"/>
    <w:pPr>
      <w:autoSpaceDE/>
      <w:autoSpaceDN/>
    </w:pPr>
    <w:rPr>
      <w:rFonts w:ascii="Verdana" w:hAnsi="Verdana" w:cs="Verdana"/>
      <w:color w:val="000000"/>
      <w:lang w:val="en-US" w:eastAsia="en-US"/>
    </w:rPr>
  </w:style>
  <w:style w:type="paragraph" w:customStyle="1" w:styleId="10">
    <w:name w:val="Без интервала1"/>
    <w:uiPriority w:val="99"/>
    <w:qFormat/>
    <w:rsid w:val="00E432BD"/>
    <w:pPr>
      <w:spacing w:after="0" w:line="240" w:lineRule="auto"/>
    </w:pPr>
    <w:rPr>
      <w:rFonts w:ascii="Calibri" w:eastAsia="Calibri" w:hAnsi="Calibri" w:cs="Times New Roman"/>
    </w:rPr>
  </w:style>
  <w:style w:type="paragraph" w:styleId="af1">
    <w:name w:val="Normal (Web)"/>
    <w:basedOn w:val="a"/>
    <w:rsid w:val="00E432BD"/>
    <w:pPr>
      <w:autoSpaceDE/>
      <w:autoSpaceDN/>
      <w:spacing w:before="100" w:beforeAutospacing="1" w:after="100" w:afterAutospacing="1"/>
    </w:pPr>
    <w:rPr>
      <w:sz w:val="24"/>
      <w:szCs w:val="24"/>
    </w:rPr>
  </w:style>
  <w:style w:type="paragraph" w:customStyle="1" w:styleId="NoSpacing1">
    <w:name w:val="No Spacing1"/>
    <w:uiPriority w:val="99"/>
    <w:rsid w:val="00E432BD"/>
    <w:pPr>
      <w:spacing w:after="0" w:line="240" w:lineRule="auto"/>
    </w:pPr>
    <w:rPr>
      <w:rFonts w:ascii="Calibri" w:eastAsia="Times New Roman" w:hAnsi="Calibri" w:cs="Times New Roman"/>
    </w:rPr>
  </w:style>
  <w:style w:type="paragraph" w:styleId="af2">
    <w:name w:val="List Paragraph"/>
    <w:basedOn w:val="a"/>
    <w:uiPriority w:val="34"/>
    <w:qFormat/>
    <w:rsid w:val="00E432BD"/>
    <w:pPr>
      <w:autoSpaceDE/>
      <w:autoSpaceDN/>
      <w:ind w:left="720"/>
    </w:pPr>
    <w:rPr>
      <w:sz w:val="24"/>
      <w:szCs w:val="24"/>
    </w:rPr>
  </w:style>
  <w:style w:type="paragraph" w:styleId="af3">
    <w:name w:val="No Spacing"/>
    <w:qFormat/>
    <w:rsid w:val="00E432BD"/>
    <w:pPr>
      <w:spacing w:after="0" w:line="240" w:lineRule="auto"/>
    </w:pPr>
    <w:rPr>
      <w:rFonts w:ascii="Calibri" w:eastAsia="Calibri" w:hAnsi="Calibri" w:cs="Times New Roman"/>
    </w:rPr>
  </w:style>
  <w:style w:type="paragraph" w:customStyle="1" w:styleId="2">
    <w:name w:val="Без интервала2"/>
    <w:qFormat/>
    <w:rsid w:val="00E432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13710</Words>
  <Characters>7816</Characters>
  <Application>Microsoft Office Word</Application>
  <DocSecurity>0</DocSecurity>
  <Lines>65</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ORG-405N</cp:lastModifiedBy>
  <cp:revision>2</cp:revision>
  <cp:lastPrinted>2025-02-17T07:25:00Z</cp:lastPrinted>
  <dcterms:created xsi:type="dcterms:W3CDTF">2025-02-19T13:50:00Z</dcterms:created>
  <dcterms:modified xsi:type="dcterms:W3CDTF">2025-02-19T13:50:00Z</dcterms:modified>
</cp:coreProperties>
</file>