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8090" w14:textId="49087C2E" w:rsidR="005460D4" w:rsidRPr="005460D4" w:rsidRDefault="005460D4" w:rsidP="005460D4">
      <w:pPr>
        <w:tabs>
          <w:tab w:val="left" w:pos="1080"/>
          <w:tab w:val="left" w:pos="4111"/>
        </w:tabs>
        <w:spacing w:after="0" w:line="240" w:lineRule="auto"/>
        <w:ind w:left="2832" w:firstLine="708"/>
        <w:rPr>
          <w:rFonts w:ascii="Calibri" w:eastAsia="Times New Roman" w:hAnsi="Calibri" w:cs="Calibri"/>
          <w:b/>
          <w:bCs/>
          <w:kern w:val="0"/>
          <w:sz w:val="18"/>
          <w:szCs w:val="18"/>
          <w:lang w:eastAsia="ru-RU"/>
          <w14:ligatures w14:val="none"/>
        </w:rPr>
      </w:pPr>
      <w:r w:rsidRPr="005460D4">
        <w:rPr>
          <w:rFonts w:ascii="Calibri" w:eastAsia="Calibri" w:hAnsi="Calibri" w:cs="Times New Roman"/>
          <w:noProof/>
          <w:kern w:val="0"/>
          <w:lang w:val="ru-RU"/>
          <w14:ligatures w14:val="none"/>
        </w:rPr>
        <w:drawing>
          <wp:anchor distT="0" distB="0" distL="114300" distR="114300" simplePos="0" relativeHeight="251659264" behindDoc="0" locked="0" layoutInCell="1" allowOverlap="1" wp14:anchorId="4D3C9ED7" wp14:editId="5183D17D">
            <wp:simplePos x="0" y="0"/>
            <wp:positionH relativeFrom="column">
              <wp:posOffset>2844165</wp:posOffset>
            </wp:positionH>
            <wp:positionV relativeFrom="paragraph">
              <wp:posOffset>114935</wp:posOffset>
            </wp:positionV>
            <wp:extent cx="396240" cy="484505"/>
            <wp:effectExtent l="0" t="0" r="3810" b="0"/>
            <wp:wrapSquare wrapText="right"/>
            <wp:docPr id="1324008193" name="Рисунок 1" descr="Описание: 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0D4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  <w:r w:rsidRPr="005460D4">
        <w:rPr>
          <w:rFonts w:ascii="Calibri" w:eastAsia="Times New Roman" w:hAnsi="Calibri" w:cs="Calibri"/>
          <w:noProof/>
          <w:kern w:val="0"/>
          <w:sz w:val="18"/>
          <w:szCs w:val="18"/>
          <w:lang w:eastAsia="ru-RU"/>
          <w14:ligatures w14:val="none"/>
        </w:rPr>
        <w:t xml:space="preserve">                           </w:t>
      </w:r>
    </w:p>
    <w:p w14:paraId="739EE1B6" w14:textId="77777777" w:rsidR="005460D4" w:rsidRPr="005460D4" w:rsidRDefault="005460D4" w:rsidP="005460D4">
      <w:pPr>
        <w:tabs>
          <w:tab w:val="left" w:pos="1080"/>
        </w:tabs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:lang w:val="ru-RU"/>
          <w14:ligatures w14:val="none"/>
        </w:rPr>
      </w:pPr>
    </w:p>
    <w:p w14:paraId="3145F54F" w14:textId="77777777" w:rsidR="005460D4" w:rsidRPr="005460D4" w:rsidRDefault="005460D4" w:rsidP="005460D4">
      <w:pPr>
        <w:tabs>
          <w:tab w:val="left" w:pos="1080"/>
          <w:tab w:val="left" w:pos="4395"/>
        </w:tabs>
        <w:spacing w:after="200" w:line="276" w:lineRule="auto"/>
        <w:rPr>
          <w:rFonts w:ascii="Calibri" w:eastAsia="Calibri" w:hAnsi="Calibri" w:cs="Times New Roman"/>
          <w:kern w:val="0"/>
          <w:sz w:val="18"/>
          <w:szCs w:val="18"/>
          <w:lang w:val="ru-RU"/>
          <w14:ligatures w14:val="none"/>
        </w:rPr>
      </w:pPr>
    </w:p>
    <w:p w14:paraId="63E0AAA5" w14:textId="77777777" w:rsidR="005460D4" w:rsidRPr="005460D4" w:rsidRDefault="005460D4" w:rsidP="005460D4">
      <w:pPr>
        <w:tabs>
          <w:tab w:val="left" w:pos="1080"/>
          <w:tab w:val="left" w:pos="81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УКРАЇНА</w:t>
      </w:r>
    </w:p>
    <w:p w14:paraId="3CFF58B4" w14:textId="77777777" w:rsidR="005460D4" w:rsidRPr="005460D4" w:rsidRDefault="005460D4" w:rsidP="005460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Хмільницька міська рада</w:t>
      </w:r>
    </w:p>
    <w:p w14:paraId="2AFAC649" w14:textId="77777777" w:rsidR="005460D4" w:rsidRPr="005460D4" w:rsidRDefault="005460D4" w:rsidP="005460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Вінницької  області</w:t>
      </w:r>
    </w:p>
    <w:p w14:paraId="7195B0A3" w14:textId="7E9DBB70" w:rsidR="005460D4" w:rsidRPr="005460D4" w:rsidRDefault="005460D4" w:rsidP="005460D4">
      <w:pPr>
        <w:tabs>
          <w:tab w:val="left" w:pos="1080"/>
          <w:tab w:val="center" w:pos="4819"/>
          <w:tab w:val="left" w:pos="8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Р І Ш Е Н </w:t>
      </w:r>
      <w:proofErr w:type="spellStart"/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Н</w:t>
      </w:r>
      <w:proofErr w:type="spellEnd"/>
      <w:r w:rsidRPr="005460D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Я №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___</w:t>
      </w:r>
    </w:p>
    <w:p w14:paraId="16A6606B" w14:textId="77777777" w:rsidR="005460D4" w:rsidRPr="005460D4" w:rsidRDefault="005460D4" w:rsidP="005460D4">
      <w:pPr>
        <w:keepNext/>
        <w:keepLines/>
        <w:tabs>
          <w:tab w:val="left" w:pos="3471"/>
          <w:tab w:val="center" w:pos="5527"/>
        </w:tabs>
        <w:spacing w:after="0"/>
        <w:outlineLvl w:val="4"/>
        <w:rPr>
          <w:rFonts w:ascii="Times New Roman" w:eastAsia="Times New Roman" w:hAnsi="Times New Roman" w:cs="Times New Roman"/>
          <w:i/>
          <w:iCs/>
          <w:color w:val="2E74B5"/>
          <w:kern w:val="0"/>
          <w:sz w:val="32"/>
          <w:szCs w:val="32"/>
          <w:lang w:eastAsia="uk-UA"/>
          <w14:ligatures w14:val="none"/>
        </w:rPr>
      </w:pPr>
    </w:p>
    <w:p w14:paraId="07CD9E73" w14:textId="6177E132" w:rsidR="005460D4" w:rsidRPr="005460D4" w:rsidRDefault="005460D4" w:rsidP="005460D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60D4">
        <w:rPr>
          <w:rFonts w:ascii="Times New Roman" w:eastAsia="Calibri" w:hAnsi="Times New Roman" w:cs="Times New Roman"/>
          <w:kern w:val="0"/>
          <w:lang w:val="ru-RU"/>
          <w14:ligatures w14:val="none"/>
        </w:rPr>
        <w:t xml:space="preserve">   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“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__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”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____</w:t>
      </w:r>
      <w:r w:rsidR="008E20B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_______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5</w:t>
      </w:r>
      <w:r w:rsidR="007E1FE0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р.        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           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>__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сесія міської ради </w:t>
      </w:r>
    </w:p>
    <w:p w14:paraId="29AC3032" w14:textId="2144FA64" w:rsidR="007E1FE0" w:rsidRDefault="005460D4" w:rsidP="005460D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</w:t>
      </w:r>
      <w:r w:rsidR="007E1F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="008E20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460D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скликання                                       </w:t>
      </w:r>
      <w:bookmarkStart w:id="0" w:name="BM5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E1FE0" w14:paraId="1EBF77A0" w14:textId="77777777" w:rsidTr="007E1FE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79E4B67" w14:textId="79AE8C8C" w:rsidR="007E1FE0" w:rsidRPr="007E1FE0" w:rsidRDefault="007E1FE0" w:rsidP="007E1FE0">
            <w:pPr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E1FE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Про призупинення проведення </w:t>
            </w:r>
            <w:bookmarkStart w:id="1" w:name="_Hlk192667668"/>
            <w:r w:rsidRPr="007E1FE0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бюджетування за участі громадськості (бюджет участі) в Хмільницькій міській територіальній громаді</w:t>
            </w:r>
            <w:bookmarkEnd w:id="1"/>
          </w:p>
        </w:tc>
      </w:tr>
    </w:tbl>
    <w:p w14:paraId="1AF524A3" w14:textId="77777777" w:rsidR="007E1FE0" w:rsidRDefault="007E1FE0" w:rsidP="005460D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CF6680D" w14:textId="35125F46" w:rsidR="008E20B0" w:rsidRPr="008E20B0" w:rsidRDefault="00782F06" w:rsidP="00782F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 метою врегулювання питань щодо бюджетування за участі громадськості (бюджет участі) в Хмільницькій міській територіальній громаді, </w:t>
      </w:r>
    </w:p>
    <w:p w14:paraId="2D212A50" w14:textId="1645C59D" w:rsidR="007234D5" w:rsidRPr="008E20B0" w:rsidRDefault="008E20B0" w:rsidP="008E2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B0">
        <w:rPr>
          <w:rFonts w:ascii="Times New Roman" w:hAnsi="Times New Roman" w:cs="Times New Roman"/>
          <w:sz w:val="28"/>
          <w:szCs w:val="28"/>
        </w:rPr>
        <w:t>створення умов для своєчасного та оперативного реагування на потреби фінансового забезпечення заходів територіальної оборони, захисту безпеки населення та функціонування бюджетної сфери, комунальних підприємств у період воєнного стану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60D4"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керуючись </w:t>
      </w:r>
      <w:r w:rsidR="00EB4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України «Про правовий режим воєнного стану», </w:t>
      </w:r>
      <w:r w:rsidR="005460D4"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ст.25, ст.26, ст.59 Закону України «Про місцеве самоврядування в Україні», </w:t>
      </w:r>
      <w:r w:rsidR="00EB42A4" w:rsidRPr="00EB4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враховуючи Указ Президента України від 24.02.2022р. №64/2022 «Про введення воєнного стану в Україні» (зі змінами), </w:t>
      </w:r>
      <w:r w:rsidR="005460D4"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Хмільницька міська рада </w:t>
      </w:r>
    </w:p>
    <w:p w14:paraId="386A7DB0" w14:textId="53AD298E" w:rsidR="005460D4" w:rsidRPr="005460D4" w:rsidRDefault="005460D4" w:rsidP="008E20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вирішила</w:t>
      </w:r>
      <w:r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864882D" w14:textId="77777777" w:rsidR="005460D4" w:rsidRPr="005460D4" w:rsidRDefault="005460D4" w:rsidP="00782F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DF758D3" w14:textId="77777777" w:rsidR="007234D5" w:rsidRPr="00782F06" w:rsidRDefault="007234D5" w:rsidP="00782F0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 період дії воєнного стану:</w:t>
      </w:r>
    </w:p>
    <w:p w14:paraId="73C90BDF" w14:textId="0A0E5108" w:rsidR="007234D5" w:rsidRPr="00782F06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 не проводити</w:t>
      </w:r>
      <w:r w:rsidRPr="00782F06">
        <w:rPr>
          <w:bCs/>
        </w:rPr>
        <w:t xml:space="preserve"> </w:t>
      </w: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бюджетування за участі громадськості (бюджет участі) в Хмільницькій міській територіальній громаді;</w:t>
      </w:r>
    </w:p>
    <w:p w14:paraId="653709B2" w14:textId="646D6480" w:rsidR="007234D5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- не здійснювати видатки на реалізацію </w:t>
      </w:r>
      <w:proofErr w:type="spellStart"/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проєктів</w:t>
      </w:r>
      <w:proofErr w:type="spellEnd"/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-переможців бюджету участі 2021 року.</w:t>
      </w:r>
    </w:p>
    <w:p w14:paraId="295FB955" w14:textId="77777777" w:rsidR="008E20B0" w:rsidRDefault="008E20B0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304651D" w14:textId="54FDF734" w:rsidR="007234D5" w:rsidRPr="00782F06" w:rsidRDefault="007234D5" w:rsidP="00782F0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Після завершення дії воєнного стану</w:t>
      </w:r>
      <w:r w:rsidR="00782F06" w:rsidRPr="00782F06">
        <w:rPr>
          <w:bCs/>
        </w:rPr>
        <w:t xml:space="preserve"> </w:t>
      </w:r>
      <w:r w:rsidR="00782F06"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розглянути можливість щодо</w:t>
      </w: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:</w:t>
      </w:r>
    </w:p>
    <w:p w14:paraId="503A7D92" w14:textId="1CF6C27E" w:rsidR="007234D5" w:rsidRPr="00782F06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- відновлення бюджетування за участі громадськості (бюджет участі) в Хмільницькій міській територіальній громаді;</w:t>
      </w:r>
    </w:p>
    <w:p w14:paraId="62AD0FFE" w14:textId="2AC2560B" w:rsidR="007234D5" w:rsidRDefault="007234D5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  <w:r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 xml:space="preserve">- </w:t>
      </w:r>
      <w:r w:rsidR="00782F06" w:rsidRPr="00782F06"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  <w:t>реалізації проєктів-переможців бюджету участі 2021 року.</w:t>
      </w:r>
    </w:p>
    <w:p w14:paraId="6BD1A1E8" w14:textId="77777777" w:rsidR="008E20B0" w:rsidRPr="00782F06" w:rsidRDefault="008E20B0" w:rsidP="00782F06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:lang w:val="ru-RU"/>
          <w14:ligatures w14:val="none"/>
        </w:rPr>
      </w:pPr>
    </w:p>
    <w:p w14:paraId="0B235314" w14:textId="62BDACC2" w:rsidR="005460D4" w:rsidRPr="008E20B0" w:rsidRDefault="005460D4" w:rsidP="00782F06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  <w:r w:rsidRPr="00782F06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Організаційному відділу міської ради відобразити відповідні зміни та доповнення в  оригіналі рішення 9 сесії міської ради 8 скликання від 26 березня 2021 року №293 (зі змінами).</w:t>
      </w:r>
    </w:p>
    <w:p w14:paraId="189C56B2" w14:textId="77777777" w:rsidR="008E20B0" w:rsidRPr="008E20B0" w:rsidRDefault="008E20B0" w:rsidP="008E20B0">
      <w:pPr>
        <w:tabs>
          <w:tab w:val="left" w:pos="1134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noProof/>
          <w:kern w:val="0"/>
          <w:sz w:val="28"/>
          <w:szCs w:val="28"/>
          <w14:ligatures w14:val="none"/>
        </w:rPr>
      </w:pPr>
    </w:p>
    <w:p w14:paraId="0229F845" w14:textId="77777777" w:rsidR="005460D4" w:rsidRPr="005460D4" w:rsidRDefault="005460D4" w:rsidP="00782F06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Контроль за виконанням цього рішення покласти на постійну комісію міської ради з 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5460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Кондратовець</w:t>
      </w:r>
      <w:proofErr w:type="spellEnd"/>
      <w:r w:rsidRPr="005460D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Ю.</w:t>
      </w:r>
      <w:r w:rsidRPr="005460D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Г.) </w:t>
      </w:r>
    </w:p>
    <w:p w14:paraId="1F2631D4" w14:textId="77777777" w:rsidR="005460D4" w:rsidRPr="005460D4" w:rsidRDefault="005460D4" w:rsidP="005460D4">
      <w:pPr>
        <w:spacing w:after="0" w:line="240" w:lineRule="auto"/>
        <w:ind w:firstLine="567"/>
        <w:contextualSpacing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175265CA" w14:textId="77777777" w:rsidR="005460D4" w:rsidRPr="005460D4" w:rsidRDefault="005460D4" w:rsidP="005460D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460D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Міський голова                                                           Микола ЮРЧИШИН</w:t>
      </w:r>
    </w:p>
    <w:p w14:paraId="4F17C3B5" w14:textId="77777777" w:rsidR="005460D4" w:rsidRPr="005460D4" w:rsidRDefault="005460D4" w:rsidP="005460D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ABF0FC2" w14:textId="77777777" w:rsidR="003F33DD" w:rsidRDefault="003F33DD"/>
    <w:sectPr w:rsidR="003F33DD" w:rsidSect="0054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BCC"/>
    <w:multiLevelType w:val="multilevel"/>
    <w:tmpl w:val="0BDC6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14A302E"/>
    <w:multiLevelType w:val="hybridMultilevel"/>
    <w:tmpl w:val="D6BEC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31F04"/>
    <w:multiLevelType w:val="hybridMultilevel"/>
    <w:tmpl w:val="9906F23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5727"/>
    <w:multiLevelType w:val="hybridMultilevel"/>
    <w:tmpl w:val="A0A8D63E"/>
    <w:lvl w:ilvl="0" w:tplc="FDF09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4538682">
    <w:abstractNumId w:val="0"/>
  </w:num>
  <w:num w:numId="2" w16cid:durableId="1445929988">
    <w:abstractNumId w:val="1"/>
  </w:num>
  <w:num w:numId="3" w16cid:durableId="1657416788">
    <w:abstractNumId w:val="2"/>
  </w:num>
  <w:num w:numId="4" w16cid:durableId="191308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00"/>
    <w:rsid w:val="002C0947"/>
    <w:rsid w:val="00326726"/>
    <w:rsid w:val="003F33DD"/>
    <w:rsid w:val="005460D4"/>
    <w:rsid w:val="006B3FDF"/>
    <w:rsid w:val="007234D5"/>
    <w:rsid w:val="00782F06"/>
    <w:rsid w:val="007E1FE0"/>
    <w:rsid w:val="008C146E"/>
    <w:rsid w:val="008E20B0"/>
    <w:rsid w:val="009E5C47"/>
    <w:rsid w:val="00B47365"/>
    <w:rsid w:val="00CB4300"/>
    <w:rsid w:val="00D17246"/>
    <w:rsid w:val="00E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9E1"/>
  <w15:chartTrackingRefBased/>
  <w15:docId w15:val="{3DF3078E-5FB1-442A-B699-2639330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4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43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43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43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43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43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43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43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4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4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4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4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43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43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43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4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43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430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E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ECO-308M</dc:creator>
  <cp:keywords/>
  <dc:description/>
  <cp:lastModifiedBy>ECO-308M</cp:lastModifiedBy>
  <cp:revision>3</cp:revision>
  <cp:lastPrinted>2025-03-13T12:34:00Z</cp:lastPrinted>
  <dcterms:created xsi:type="dcterms:W3CDTF">2025-03-12T07:05:00Z</dcterms:created>
  <dcterms:modified xsi:type="dcterms:W3CDTF">2025-03-13T12:44:00Z</dcterms:modified>
</cp:coreProperties>
</file>