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401" w:rsidRPr="00563287" w:rsidRDefault="00F9431C" w:rsidP="003E2401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0;width:61.05pt;height:55.7pt;z-index:251660288">
            <v:imagedata r:id="rId7" o:title="" cropright="28490f"/>
            <w10:wrap type="topAndBottom"/>
          </v:shape>
          <o:OLEObject Type="Embed" ProgID="Msxml2.SAXXMLReader.5.0" ShapeID="_x0000_s1026" DrawAspect="Content" ObjectID="_1811930459" r:id="rId8"/>
        </w:pict>
      </w:r>
      <w:r w:rsidR="003E2401" w:rsidRPr="005E56C4">
        <w:rPr>
          <w:b/>
          <w:sz w:val="28"/>
          <w:szCs w:val="28"/>
        </w:rPr>
        <w:t>УКРАЇНА</w:t>
      </w:r>
      <w:r w:rsidR="003E2401">
        <w:rPr>
          <w:b/>
          <w:sz w:val="28"/>
          <w:szCs w:val="28"/>
          <w:lang w:val="uk-UA"/>
        </w:rPr>
        <w:t xml:space="preserve"> </w:t>
      </w:r>
    </w:p>
    <w:p w:rsidR="003E2401" w:rsidRPr="005E56C4" w:rsidRDefault="003E2401" w:rsidP="003E2401">
      <w:pPr>
        <w:pStyle w:val="1"/>
        <w:jc w:val="center"/>
        <w:rPr>
          <w:b/>
          <w:sz w:val="32"/>
          <w:lang w:val="uk-UA"/>
        </w:rPr>
      </w:pPr>
      <w:r w:rsidRPr="005E56C4">
        <w:rPr>
          <w:b/>
          <w:sz w:val="32"/>
          <w:lang w:val="uk-UA"/>
        </w:rPr>
        <w:t>Хмільницька міська рада</w:t>
      </w:r>
      <w:r>
        <w:rPr>
          <w:b/>
          <w:sz w:val="32"/>
          <w:lang w:val="uk-UA"/>
        </w:rPr>
        <w:t xml:space="preserve">      </w:t>
      </w:r>
    </w:p>
    <w:p w:rsidR="003E2401" w:rsidRPr="005E56C4" w:rsidRDefault="003E2401" w:rsidP="003E2401">
      <w:pPr>
        <w:pStyle w:val="1"/>
        <w:jc w:val="center"/>
        <w:rPr>
          <w:sz w:val="28"/>
          <w:lang w:val="uk-UA"/>
        </w:rPr>
      </w:pPr>
      <w:r w:rsidRPr="005E56C4">
        <w:rPr>
          <w:b/>
          <w:sz w:val="28"/>
          <w:lang w:val="uk-UA"/>
        </w:rPr>
        <w:t>Вінницької області</w:t>
      </w:r>
    </w:p>
    <w:p w:rsidR="003E2401" w:rsidRDefault="003E2401" w:rsidP="003E2401">
      <w:pPr>
        <w:pStyle w:val="1"/>
        <w:ind w:left="2832"/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Р І Ш Е Н </w:t>
      </w:r>
      <w:proofErr w:type="spellStart"/>
      <w:r>
        <w:rPr>
          <w:b/>
          <w:sz w:val="32"/>
          <w:lang w:val="uk-UA"/>
        </w:rPr>
        <w:t>Н</w:t>
      </w:r>
      <w:proofErr w:type="spellEnd"/>
      <w:r>
        <w:rPr>
          <w:b/>
          <w:sz w:val="32"/>
          <w:lang w:val="uk-UA"/>
        </w:rPr>
        <w:t xml:space="preserve"> Я</w:t>
      </w:r>
      <w:r w:rsidR="00CC12CE">
        <w:rPr>
          <w:b/>
          <w:sz w:val="32"/>
          <w:lang w:val="uk-UA"/>
        </w:rPr>
        <w:t xml:space="preserve"> </w:t>
      </w:r>
      <w:r w:rsidR="001D2548">
        <w:rPr>
          <w:b/>
          <w:sz w:val="32"/>
          <w:lang w:val="uk-UA"/>
        </w:rPr>
        <w:t xml:space="preserve"> </w:t>
      </w:r>
      <w:r w:rsidR="005C1A1B">
        <w:rPr>
          <w:b/>
          <w:sz w:val="32"/>
          <w:lang w:val="uk-UA"/>
        </w:rPr>
        <w:t>№3567</w:t>
      </w:r>
    </w:p>
    <w:p w:rsidR="003E2401" w:rsidRPr="005E56C4" w:rsidRDefault="003E2401" w:rsidP="003E2401">
      <w:pPr>
        <w:pStyle w:val="1"/>
        <w:ind w:left="2832"/>
        <w:rPr>
          <w:sz w:val="24"/>
          <w:szCs w:val="24"/>
          <w:lang w:val="uk-UA"/>
        </w:rPr>
      </w:pPr>
      <w:r w:rsidRPr="005E56C4">
        <w:rPr>
          <w:b/>
          <w:sz w:val="32"/>
          <w:lang w:val="uk-UA"/>
        </w:rPr>
        <w:tab/>
      </w:r>
      <w:r w:rsidRPr="005E56C4">
        <w:rPr>
          <w:b/>
          <w:sz w:val="32"/>
          <w:lang w:val="uk-UA"/>
        </w:rPr>
        <w:tab/>
      </w:r>
      <w:r w:rsidRPr="005E56C4">
        <w:rPr>
          <w:b/>
          <w:sz w:val="32"/>
          <w:lang w:val="uk-UA"/>
        </w:rPr>
        <w:tab/>
      </w:r>
      <w:r w:rsidRPr="005E56C4">
        <w:rPr>
          <w:b/>
          <w:sz w:val="32"/>
          <w:lang w:val="uk-UA"/>
        </w:rPr>
        <w:tab/>
      </w:r>
    </w:p>
    <w:p w:rsidR="003E2401" w:rsidRPr="005E56C4" w:rsidRDefault="005C1A1B" w:rsidP="003E2401">
      <w:pPr>
        <w:pStyle w:val="1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19 червня</w:t>
      </w:r>
      <w:r w:rsidR="00CC12CE">
        <w:rPr>
          <w:sz w:val="26"/>
          <w:szCs w:val="26"/>
          <w:lang w:val="uk-UA"/>
        </w:rPr>
        <w:t xml:space="preserve"> </w:t>
      </w:r>
      <w:r w:rsidR="003E2401" w:rsidRPr="005E56C4">
        <w:rPr>
          <w:sz w:val="26"/>
          <w:szCs w:val="26"/>
          <w:lang w:val="uk-UA"/>
        </w:rPr>
        <w:t>202</w:t>
      </w:r>
      <w:r w:rsidR="000E4540">
        <w:rPr>
          <w:sz w:val="26"/>
          <w:szCs w:val="26"/>
          <w:lang w:val="uk-UA"/>
        </w:rPr>
        <w:t>5</w:t>
      </w:r>
      <w:r w:rsidR="003E2401" w:rsidRPr="005E56C4">
        <w:rPr>
          <w:sz w:val="26"/>
          <w:szCs w:val="26"/>
          <w:lang w:val="uk-UA"/>
        </w:rPr>
        <w:t xml:space="preserve"> року  </w:t>
      </w:r>
      <w:r w:rsidR="003E2401" w:rsidRPr="005E56C4">
        <w:rPr>
          <w:sz w:val="26"/>
          <w:szCs w:val="26"/>
          <w:lang w:val="uk-UA"/>
        </w:rPr>
        <w:tab/>
        <w:t xml:space="preserve">          </w:t>
      </w:r>
      <w:r w:rsidR="003E2401" w:rsidRPr="005E56C4">
        <w:rPr>
          <w:sz w:val="26"/>
          <w:szCs w:val="26"/>
          <w:lang w:val="uk-UA"/>
        </w:rPr>
        <w:tab/>
      </w:r>
      <w:r w:rsidR="003E2401" w:rsidRPr="005E56C4">
        <w:rPr>
          <w:sz w:val="26"/>
          <w:szCs w:val="26"/>
          <w:lang w:val="uk-UA"/>
        </w:rPr>
        <w:tab/>
      </w:r>
      <w:r w:rsidR="003E2401" w:rsidRPr="005E56C4">
        <w:rPr>
          <w:sz w:val="26"/>
          <w:szCs w:val="26"/>
          <w:lang w:val="uk-UA"/>
        </w:rPr>
        <w:tab/>
      </w:r>
      <w:r w:rsidR="003E2401" w:rsidRPr="005E56C4">
        <w:rPr>
          <w:sz w:val="26"/>
          <w:szCs w:val="26"/>
          <w:lang w:val="uk-UA"/>
        </w:rPr>
        <w:tab/>
      </w:r>
      <w:r w:rsidR="001D2548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>75</w:t>
      </w:r>
      <w:r w:rsidR="005A699E">
        <w:rPr>
          <w:sz w:val="26"/>
          <w:szCs w:val="26"/>
          <w:lang w:val="uk-UA"/>
        </w:rPr>
        <w:t xml:space="preserve"> </w:t>
      </w:r>
      <w:r w:rsidR="003E2401" w:rsidRPr="005E56C4">
        <w:rPr>
          <w:sz w:val="26"/>
          <w:szCs w:val="26"/>
          <w:lang w:val="uk-UA"/>
        </w:rPr>
        <w:t xml:space="preserve">сесія міської ради </w:t>
      </w:r>
    </w:p>
    <w:p w:rsidR="003E2401" w:rsidRPr="005E56C4" w:rsidRDefault="00CC12CE" w:rsidP="003E2401">
      <w:pPr>
        <w:pStyle w:val="1"/>
        <w:ind w:left="637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3E2401">
        <w:rPr>
          <w:sz w:val="26"/>
          <w:szCs w:val="26"/>
          <w:lang w:val="uk-UA"/>
        </w:rPr>
        <w:t xml:space="preserve">8 </w:t>
      </w:r>
      <w:r w:rsidR="003E2401" w:rsidRPr="005E56C4">
        <w:rPr>
          <w:sz w:val="26"/>
          <w:szCs w:val="26"/>
          <w:lang w:val="uk-UA"/>
        </w:rPr>
        <w:t>скликання</w:t>
      </w:r>
    </w:p>
    <w:p w:rsidR="003E2401" w:rsidRDefault="003E2401" w:rsidP="003E2401">
      <w:pPr>
        <w:pStyle w:val="1"/>
        <w:ind w:left="637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</w:p>
    <w:p w:rsidR="003E2401" w:rsidRPr="00792855" w:rsidRDefault="003E2401" w:rsidP="003E2401">
      <w:pPr>
        <w:rPr>
          <w:sz w:val="28"/>
          <w:szCs w:val="28"/>
          <w:lang w:val="uk-UA"/>
        </w:rPr>
      </w:pPr>
      <w:r w:rsidRPr="00792855">
        <w:rPr>
          <w:sz w:val="28"/>
          <w:szCs w:val="28"/>
        </w:rPr>
        <w:t xml:space="preserve">Про </w:t>
      </w:r>
      <w:r w:rsidRPr="00792855">
        <w:rPr>
          <w:sz w:val="28"/>
          <w:szCs w:val="28"/>
          <w:lang w:val="uk-UA"/>
        </w:rPr>
        <w:t>затвердження Договор</w:t>
      </w:r>
      <w:r>
        <w:rPr>
          <w:sz w:val="28"/>
          <w:szCs w:val="28"/>
          <w:lang w:val="uk-UA"/>
        </w:rPr>
        <w:t>у</w:t>
      </w:r>
      <w:r w:rsidRPr="00792855">
        <w:rPr>
          <w:sz w:val="28"/>
          <w:szCs w:val="28"/>
          <w:lang w:val="uk-UA"/>
        </w:rPr>
        <w:t xml:space="preserve"> </w:t>
      </w:r>
      <w:r w:rsidR="000E4540">
        <w:rPr>
          <w:sz w:val="28"/>
          <w:szCs w:val="28"/>
          <w:lang w:val="uk-UA"/>
        </w:rPr>
        <w:t>№6</w:t>
      </w:r>
    </w:p>
    <w:p w:rsidR="003E2401" w:rsidRDefault="003E2401" w:rsidP="003E2401">
      <w:pPr>
        <w:rPr>
          <w:sz w:val="28"/>
          <w:szCs w:val="28"/>
          <w:lang w:val="uk-UA"/>
        </w:rPr>
      </w:pPr>
      <w:r w:rsidRPr="00792855">
        <w:rPr>
          <w:sz w:val="28"/>
          <w:szCs w:val="28"/>
          <w:lang w:val="uk-UA"/>
        </w:rPr>
        <w:t>про передачу видатків у 202</w:t>
      </w:r>
      <w:r w:rsidR="000E4540">
        <w:rPr>
          <w:sz w:val="28"/>
          <w:szCs w:val="28"/>
          <w:lang w:val="uk-UA"/>
        </w:rPr>
        <w:t>5</w:t>
      </w:r>
      <w:r w:rsidRPr="00792855">
        <w:rPr>
          <w:sz w:val="28"/>
          <w:szCs w:val="28"/>
          <w:lang w:val="uk-UA"/>
        </w:rPr>
        <w:t xml:space="preserve"> році</w:t>
      </w:r>
    </w:p>
    <w:p w:rsidR="003E2401" w:rsidRDefault="003E2401" w:rsidP="003E24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ГУНП у Вінницькій області</w:t>
      </w:r>
    </w:p>
    <w:p w:rsidR="00243767" w:rsidRDefault="003E2401" w:rsidP="003E24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3E2401" w:rsidRDefault="003E2401" w:rsidP="005C1A1B">
      <w:pPr>
        <w:ind w:firstLine="709"/>
        <w:jc w:val="both"/>
        <w:rPr>
          <w:sz w:val="28"/>
          <w:szCs w:val="28"/>
          <w:lang w:val="uk-UA"/>
        </w:rPr>
      </w:pPr>
      <w:r w:rsidRPr="00F90CDE">
        <w:rPr>
          <w:sz w:val="28"/>
          <w:szCs w:val="28"/>
          <w:lang w:val="uk-UA"/>
        </w:rPr>
        <w:t xml:space="preserve">З метою виконання заходів щодо забезпечення правового режиму воєнного стану, </w:t>
      </w:r>
      <w:r>
        <w:rPr>
          <w:sz w:val="28"/>
          <w:szCs w:val="28"/>
          <w:lang w:val="uk-UA"/>
        </w:rPr>
        <w:t xml:space="preserve">враховуючи </w:t>
      </w:r>
      <w:r w:rsidR="000E4540" w:rsidRPr="000E4540">
        <w:rPr>
          <w:sz w:val="28"/>
          <w:szCs w:val="28"/>
          <w:lang w:val="uk-UA"/>
        </w:rPr>
        <w:t>лист начальника Хмільницького районного відділу поліції ГУНП у Вінницькій області від 24.04.2025р. №106890-2025</w:t>
      </w:r>
      <w:r w:rsidR="003F1E79">
        <w:rPr>
          <w:sz w:val="28"/>
          <w:szCs w:val="28"/>
          <w:lang w:val="uk-UA"/>
        </w:rPr>
        <w:t xml:space="preserve">, </w:t>
      </w:r>
      <w:r w:rsidR="000E4540" w:rsidRPr="000E4540">
        <w:rPr>
          <w:sz w:val="28"/>
          <w:szCs w:val="28"/>
          <w:lang w:val="uk-UA"/>
        </w:rPr>
        <w:t xml:space="preserve">рішення 74 сесії Хмільницької міської ради 8 скликання від 29 травня 2025 року № 3496 </w:t>
      </w:r>
      <w:r w:rsidR="005C1A1B">
        <w:rPr>
          <w:sz w:val="28"/>
          <w:szCs w:val="28"/>
          <w:lang w:val="uk-UA"/>
        </w:rPr>
        <w:t xml:space="preserve">     </w:t>
      </w:r>
      <w:r w:rsidR="000E4540" w:rsidRPr="000E4540">
        <w:rPr>
          <w:sz w:val="28"/>
          <w:szCs w:val="28"/>
          <w:lang w:val="uk-UA"/>
        </w:rPr>
        <w:t>« Про внесення змін до рішення 68 сесії міської ради 8 скликання від 20.12.2024 року №3140 «Про бюджет  Хмільницької міської територіальної громади  на 2025 рік» (зі змінами)»</w:t>
      </w:r>
      <w:r w:rsidR="000E454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424215" w:rsidRPr="0070034A">
        <w:rPr>
          <w:sz w:val="28"/>
          <w:szCs w:val="28"/>
          <w:shd w:val="clear" w:color="auto" w:fill="FFFFFF"/>
          <w:lang w:val="uk-UA"/>
        </w:rPr>
        <w:t>к</w:t>
      </w:r>
      <w:r w:rsidR="00424215" w:rsidRPr="0070034A">
        <w:rPr>
          <w:sz w:val="28"/>
          <w:szCs w:val="28"/>
          <w:lang w:val="uk-UA"/>
        </w:rPr>
        <w:t>еруючись  ст</w:t>
      </w:r>
      <w:r w:rsidR="00424215" w:rsidRPr="00A05D63">
        <w:rPr>
          <w:sz w:val="28"/>
          <w:szCs w:val="28"/>
          <w:lang w:val="uk-UA"/>
        </w:rPr>
        <w:t xml:space="preserve">. </w:t>
      </w:r>
      <w:r w:rsidR="003F1E79">
        <w:rPr>
          <w:sz w:val="28"/>
          <w:szCs w:val="28"/>
          <w:lang w:val="uk-UA"/>
        </w:rPr>
        <w:t>78</w:t>
      </w:r>
      <w:r w:rsidR="00424215">
        <w:rPr>
          <w:sz w:val="28"/>
          <w:szCs w:val="28"/>
          <w:lang w:val="uk-UA"/>
        </w:rPr>
        <w:t xml:space="preserve">, </w:t>
      </w:r>
      <w:r w:rsidR="003F1E79">
        <w:rPr>
          <w:sz w:val="28"/>
          <w:szCs w:val="28"/>
          <w:lang w:val="uk-UA"/>
        </w:rPr>
        <w:t>85</w:t>
      </w:r>
      <w:r w:rsidR="00424215">
        <w:rPr>
          <w:sz w:val="28"/>
          <w:szCs w:val="28"/>
          <w:lang w:val="uk-UA"/>
        </w:rPr>
        <w:t xml:space="preserve">, 91, 96, </w:t>
      </w:r>
      <w:r w:rsidR="00424215" w:rsidRPr="001B28AD">
        <w:rPr>
          <w:sz w:val="28"/>
          <w:szCs w:val="28"/>
          <w:lang w:val="uk-UA"/>
        </w:rPr>
        <w:t>пунктом 22</w:t>
      </w:r>
      <w:r w:rsidR="00424215" w:rsidRPr="001B28AD">
        <w:rPr>
          <w:sz w:val="28"/>
          <w:szCs w:val="28"/>
          <w:vertAlign w:val="superscript"/>
          <w:lang w:val="uk-UA"/>
        </w:rPr>
        <w:t>2</w:t>
      </w:r>
      <w:r w:rsidR="00424215">
        <w:rPr>
          <w:sz w:val="28"/>
          <w:szCs w:val="28"/>
          <w:lang w:val="uk-UA"/>
        </w:rPr>
        <w:t xml:space="preserve">, </w:t>
      </w:r>
      <w:r w:rsidR="00424215" w:rsidRPr="006771CB">
        <w:rPr>
          <w:color w:val="333333"/>
          <w:sz w:val="28"/>
          <w:szCs w:val="28"/>
          <w:shd w:val="clear" w:color="auto" w:fill="FFFFFF"/>
          <w:lang w:val="uk-UA"/>
        </w:rPr>
        <w:t>22</w:t>
      </w:r>
      <w:r w:rsidR="00424215" w:rsidRPr="006771CB">
        <w:rPr>
          <w:rStyle w:val="rvts37"/>
          <w:b/>
          <w:bCs/>
          <w:color w:val="333333"/>
          <w:sz w:val="28"/>
          <w:szCs w:val="28"/>
          <w:shd w:val="clear" w:color="auto" w:fill="FFFFFF"/>
          <w:vertAlign w:val="superscript"/>
          <w:lang w:val="uk-UA"/>
        </w:rPr>
        <w:t>8</w:t>
      </w:r>
      <w:r w:rsidR="00424215">
        <w:rPr>
          <w:rStyle w:val="rvts37"/>
          <w:b/>
          <w:bCs/>
          <w:color w:val="333333"/>
          <w:sz w:val="28"/>
          <w:szCs w:val="28"/>
          <w:shd w:val="clear" w:color="auto" w:fill="FFFFFF"/>
          <w:vertAlign w:val="superscript"/>
          <w:lang w:val="uk-UA"/>
        </w:rPr>
        <w:t xml:space="preserve"> </w:t>
      </w:r>
      <w:r w:rsidR="00424215" w:rsidRPr="001B28AD">
        <w:rPr>
          <w:sz w:val="28"/>
          <w:szCs w:val="28"/>
          <w:lang w:val="uk-UA"/>
        </w:rPr>
        <w:t>розділу VI «Прикінцеві та перехідні положення» Бюджетного</w:t>
      </w:r>
      <w:r w:rsidR="00424215" w:rsidRPr="00A05D63">
        <w:rPr>
          <w:sz w:val="28"/>
          <w:szCs w:val="28"/>
          <w:lang w:val="uk-UA"/>
        </w:rPr>
        <w:t xml:space="preserve"> кодексу України, </w:t>
      </w:r>
      <w:r w:rsidR="00424215" w:rsidRPr="00F80D85">
        <w:rPr>
          <w:sz w:val="28"/>
          <w:szCs w:val="28"/>
          <w:lang w:val="uk-UA"/>
        </w:rPr>
        <w:t>Закон</w:t>
      </w:r>
      <w:r w:rsidR="00424215">
        <w:rPr>
          <w:sz w:val="28"/>
          <w:szCs w:val="28"/>
          <w:lang w:val="uk-UA"/>
        </w:rPr>
        <w:t>ом</w:t>
      </w:r>
      <w:r w:rsidR="00424215" w:rsidRPr="00F80D85">
        <w:rPr>
          <w:sz w:val="28"/>
          <w:szCs w:val="28"/>
          <w:lang w:val="uk-UA"/>
        </w:rPr>
        <w:t xml:space="preserve"> України «Про </w:t>
      </w:r>
      <w:r w:rsidR="00424215">
        <w:rPr>
          <w:sz w:val="28"/>
          <w:szCs w:val="28"/>
          <w:lang w:val="uk-UA"/>
        </w:rPr>
        <w:t xml:space="preserve">правовий </w:t>
      </w:r>
      <w:r w:rsidR="00424215" w:rsidRPr="00F80D85">
        <w:rPr>
          <w:sz w:val="28"/>
          <w:szCs w:val="28"/>
          <w:lang w:val="uk-UA"/>
        </w:rPr>
        <w:t>режим воєнного стану»</w:t>
      </w:r>
      <w:r w:rsidR="003F1E79" w:rsidRPr="003F1E79">
        <w:rPr>
          <w:sz w:val="28"/>
          <w:szCs w:val="28"/>
          <w:lang w:val="uk-UA"/>
        </w:rPr>
        <w:t xml:space="preserve"> </w:t>
      </w:r>
      <w:r w:rsidR="003F1E79" w:rsidRPr="002D7E6A">
        <w:rPr>
          <w:sz w:val="28"/>
          <w:szCs w:val="28"/>
          <w:lang w:val="uk-UA"/>
        </w:rPr>
        <w:t>(зі змінами)</w:t>
      </w:r>
      <w:r w:rsidR="00424215" w:rsidRPr="00F80D85">
        <w:rPr>
          <w:sz w:val="28"/>
          <w:szCs w:val="28"/>
          <w:lang w:val="uk-UA"/>
        </w:rPr>
        <w:t>,</w:t>
      </w:r>
      <w:r w:rsidR="00424215">
        <w:rPr>
          <w:sz w:val="28"/>
          <w:szCs w:val="28"/>
          <w:lang w:val="uk-UA"/>
        </w:rPr>
        <w:t xml:space="preserve"> Законом України «Про Державний бюджет України на 202</w:t>
      </w:r>
      <w:r w:rsidR="001F3793">
        <w:rPr>
          <w:sz w:val="28"/>
          <w:szCs w:val="28"/>
          <w:lang w:val="uk-UA"/>
        </w:rPr>
        <w:t>5</w:t>
      </w:r>
      <w:r w:rsidR="00424215">
        <w:rPr>
          <w:sz w:val="28"/>
          <w:szCs w:val="28"/>
          <w:lang w:val="uk-UA"/>
        </w:rPr>
        <w:t xml:space="preserve"> рік»,</w:t>
      </w:r>
      <w:r w:rsidRPr="00F80D85">
        <w:rPr>
          <w:sz w:val="28"/>
          <w:szCs w:val="28"/>
          <w:lang w:val="uk-UA"/>
        </w:rPr>
        <w:t xml:space="preserve"> </w:t>
      </w:r>
      <w:r w:rsidRPr="00A05D63">
        <w:rPr>
          <w:sz w:val="28"/>
          <w:szCs w:val="28"/>
          <w:lang w:val="uk-UA"/>
        </w:rPr>
        <w:t xml:space="preserve">ст. 26, </w:t>
      </w:r>
      <w:r>
        <w:rPr>
          <w:sz w:val="28"/>
          <w:szCs w:val="28"/>
          <w:lang w:val="uk-UA"/>
        </w:rPr>
        <w:t>ст.</w:t>
      </w:r>
      <w:r w:rsidRPr="00A05D63">
        <w:rPr>
          <w:sz w:val="28"/>
          <w:szCs w:val="28"/>
          <w:lang w:val="uk-UA"/>
        </w:rPr>
        <w:t xml:space="preserve"> 59 Закону</w:t>
      </w:r>
      <w:r w:rsidRPr="002D7E6A">
        <w:rPr>
          <w:sz w:val="28"/>
          <w:szCs w:val="28"/>
          <w:lang w:val="uk-UA"/>
        </w:rPr>
        <w:t xml:space="preserve"> України "Про місцеве самоврядування в Україні" (зі змінами), Хмільницька міська рада</w:t>
      </w:r>
    </w:p>
    <w:p w:rsidR="003E2401" w:rsidRPr="002D7E6A" w:rsidRDefault="003E2401" w:rsidP="003E2401">
      <w:pPr>
        <w:ind w:firstLine="540"/>
        <w:jc w:val="both"/>
        <w:rPr>
          <w:bCs/>
          <w:sz w:val="28"/>
          <w:szCs w:val="28"/>
          <w:lang w:val="uk-UA"/>
        </w:rPr>
      </w:pPr>
    </w:p>
    <w:p w:rsidR="003E2401" w:rsidRPr="002D7E6A" w:rsidRDefault="003E2401" w:rsidP="003E2401">
      <w:pPr>
        <w:tabs>
          <w:tab w:val="left" w:pos="2910"/>
        </w:tabs>
        <w:jc w:val="center"/>
        <w:rPr>
          <w:sz w:val="28"/>
          <w:szCs w:val="28"/>
          <w:lang w:val="uk-UA"/>
        </w:rPr>
      </w:pPr>
      <w:r w:rsidRPr="002D7E6A">
        <w:rPr>
          <w:sz w:val="28"/>
          <w:szCs w:val="28"/>
          <w:lang w:val="uk-UA"/>
        </w:rPr>
        <w:t>В И Р І Ш И Л А:</w:t>
      </w:r>
    </w:p>
    <w:p w:rsidR="003E2401" w:rsidRDefault="003E2401" w:rsidP="003E2401">
      <w:pPr>
        <w:ind w:firstLine="708"/>
        <w:jc w:val="both"/>
        <w:rPr>
          <w:sz w:val="28"/>
          <w:szCs w:val="28"/>
          <w:lang w:val="uk-UA"/>
        </w:rPr>
      </w:pPr>
    </w:p>
    <w:p w:rsidR="003E2401" w:rsidRDefault="003E2401" w:rsidP="003E2401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73475A">
        <w:rPr>
          <w:sz w:val="28"/>
          <w:szCs w:val="28"/>
          <w:lang w:val="uk-UA"/>
        </w:rPr>
        <w:t>Затвердити Договір про передачу видатків</w:t>
      </w:r>
      <w:r w:rsidR="000E4540">
        <w:rPr>
          <w:sz w:val="28"/>
          <w:szCs w:val="28"/>
          <w:lang w:val="uk-UA"/>
        </w:rPr>
        <w:t xml:space="preserve"> №6</w:t>
      </w:r>
      <w:r w:rsidRPr="0073475A">
        <w:rPr>
          <w:sz w:val="28"/>
          <w:szCs w:val="28"/>
          <w:lang w:val="uk-UA"/>
        </w:rPr>
        <w:t xml:space="preserve"> у 202</w:t>
      </w:r>
      <w:r w:rsidR="000E4540">
        <w:rPr>
          <w:sz w:val="28"/>
          <w:szCs w:val="28"/>
          <w:lang w:val="uk-UA"/>
        </w:rPr>
        <w:t>5</w:t>
      </w:r>
      <w:r w:rsidRPr="0073475A">
        <w:rPr>
          <w:sz w:val="28"/>
          <w:szCs w:val="28"/>
          <w:lang w:val="uk-UA"/>
        </w:rPr>
        <w:t xml:space="preserve"> році між Хмільницькою міською радою та </w:t>
      </w:r>
      <w:r>
        <w:rPr>
          <w:sz w:val="28"/>
          <w:szCs w:val="28"/>
          <w:lang w:val="uk-UA"/>
        </w:rPr>
        <w:t>Головним управлінням Національної поліції у Вінницькій обла</w:t>
      </w:r>
      <w:r w:rsidR="006161AB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ті на</w:t>
      </w:r>
      <w:r w:rsidRPr="0073475A">
        <w:rPr>
          <w:sz w:val="28"/>
          <w:szCs w:val="28"/>
          <w:lang w:val="uk-UA"/>
        </w:rPr>
        <w:t xml:space="preserve"> сум</w:t>
      </w:r>
      <w:r>
        <w:rPr>
          <w:sz w:val="28"/>
          <w:szCs w:val="28"/>
          <w:lang w:val="uk-UA"/>
        </w:rPr>
        <w:t>у</w:t>
      </w:r>
      <w:r w:rsidRPr="0073475A">
        <w:rPr>
          <w:sz w:val="28"/>
          <w:szCs w:val="28"/>
          <w:lang w:val="uk-UA"/>
        </w:rPr>
        <w:t xml:space="preserve"> </w:t>
      </w:r>
      <w:r w:rsidR="000E4540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0</w:t>
      </w:r>
      <w:r w:rsidRPr="0073475A">
        <w:rPr>
          <w:sz w:val="28"/>
          <w:szCs w:val="28"/>
          <w:lang w:val="uk-UA"/>
        </w:rPr>
        <w:t>000,0</w:t>
      </w:r>
      <w:r>
        <w:rPr>
          <w:sz w:val="28"/>
          <w:szCs w:val="28"/>
          <w:lang w:val="uk-UA"/>
        </w:rPr>
        <w:t>0</w:t>
      </w:r>
      <w:r w:rsidRPr="0073475A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, що додається.</w:t>
      </w:r>
    </w:p>
    <w:p w:rsidR="003E2401" w:rsidRPr="002D782C" w:rsidRDefault="003E2401" w:rsidP="003E2401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73475A">
        <w:rPr>
          <w:sz w:val="28"/>
          <w:szCs w:val="28"/>
          <w:lang w:val="uk-UA"/>
        </w:rPr>
        <w:t xml:space="preserve">. </w:t>
      </w:r>
      <w:r w:rsidRPr="00654801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міської ради з питань планування соціально-економічного розвитку, бюджету, фінансів, підприємництва, торгівлі та послуг, інвестиційної та регуляторної політики (голова </w:t>
      </w:r>
      <w:proofErr w:type="spellStart"/>
      <w:r w:rsidRPr="00654801">
        <w:rPr>
          <w:sz w:val="28"/>
          <w:szCs w:val="28"/>
          <w:lang w:val="uk-UA"/>
        </w:rPr>
        <w:t>Кондратовець</w:t>
      </w:r>
      <w:proofErr w:type="spellEnd"/>
      <w:r w:rsidRPr="00654801">
        <w:rPr>
          <w:sz w:val="28"/>
          <w:szCs w:val="28"/>
          <w:lang w:val="uk-UA"/>
        </w:rPr>
        <w:t xml:space="preserve"> Ю.Г.).</w:t>
      </w:r>
    </w:p>
    <w:p w:rsidR="003E2401" w:rsidRPr="0073475A" w:rsidRDefault="003E2401" w:rsidP="003E2401">
      <w:pPr>
        <w:rPr>
          <w:sz w:val="28"/>
          <w:szCs w:val="28"/>
          <w:lang w:val="uk-UA"/>
        </w:rPr>
      </w:pPr>
    </w:p>
    <w:p w:rsidR="003E2401" w:rsidRPr="0073475A" w:rsidRDefault="003E2401" w:rsidP="003E2401">
      <w:pPr>
        <w:rPr>
          <w:sz w:val="28"/>
          <w:szCs w:val="28"/>
          <w:lang w:val="uk-UA"/>
        </w:rPr>
      </w:pPr>
    </w:p>
    <w:p w:rsidR="003E2401" w:rsidRPr="0073475A" w:rsidRDefault="003E2401" w:rsidP="003E2401">
      <w:pPr>
        <w:tabs>
          <w:tab w:val="left" w:pos="1080"/>
        </w:tabs>
        <w:rPr>
          <w:lang w:val="uk-UA"/>
        </w:rPr>
      </w:pPr>
      <w:r w:rsidRPr="0073475A">
        <w:rPr>
          <w:sz w:val="28"/>
          <w:szCs w:val="28"/>
          <w:lang w:val="uk-UA"/>
        </w:rPr>
        <w:t xml:space="preserve">                  Міський голова                                              Микола ЮРЧИШИН      </w:t>
      </w:r>
      <w:r w:rsidRPr="0073475A">
        <w:rPr>
          <w:lang w:val="uk-UA"/>
        </w:rPr>
        <w:t xml:space="preserve"> </w:t>
      </w:r>
    </w:p>
    <w:p w:rsidR="000F7DDE" w:rsidRDefault="000F7DDE"/>
    <w:sectPr w:rsidR="000F7DDE" w:rsidSect="000369C6">
      <w:footerReference w:type="default" r:id="rId9"/>
      <w:pgSz w:w="11906" w:h="16838"/>
      <w:pgMar w:top="1134" w:right="567" w:bottom="568" w:left="1701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31C" w:rsidRDefault="00F9431C" w:rsidP="00EE66E9">
      <w:r>
        <w:separator/>
      </w:r>
    </w:p>
  </w:endnote>
  <w:endnote w:type="continuationSeparator" w:id="0">
    <w:p w:rsidR="00F9431C" w:rsidRDefault="00F9431C" w:rsidP="00EE6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EE" w:rsidRDefault="00F9431C" w:rsidP="009D3C6B">
    <w:pPr>
      <w:pStyle w:val="a3"/>
      <w:jc w:val="center"/>
      <w:rPr>
        <w:sz w:val="10"/>
        <w:szCs w:val="10"/>
        <w:lang w:val="en-US"/>
      </w:rPr>
    </w:pPr>
  </w:p>
  <w:p w:rsidR="00A643EE" w:rsidRPr="009D3C6B" w:rsidRDefault="00F9431C" w:rsidP="009D3C6B">
    <w:pPr>
      <w:pStyle w:val="a3"/>
      <w:jc w:val="center"/>
      <w:rPr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31C" w:rsidRDefault="00F9431C" w:rsidP="00EE66E9">
      <w:r>
        <w:separator/>
      </w:r>
    </w:p>
  </w:footnote>
  <w:footnote w:type="continuationSeparator" w:id="0">
    <w:p w:rsidR="00F9431C" w:rsidRDefault="00F9431C" w:rsidP="00EE6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401"/>
    <w:rsid w:val="00055C15"/>
    <w:rsid w:val="000E4540"/>
    <w:rsid w:val="000F3858"/>
    <w:rsid w:val="000F7DDE"/>
    <w:rsid w:val="001D2548"/>
    <w:rsid w:val="001F3793"/>
    <w:rsid w:val="00243767"/>
    <w:rsid w:val="00246539"/>
    <w:rsid w:val="003E2401"/>
    <w:rsid w:val="003F1E79"/>
    <w:rsid w:val="00424215"/>
    <w:rsid w:val="005A699E"/>
    <w:rsid w:val="005C1A1B"/>
    <w:rsid w:val="006161AB"/>
    <w:rsid w:val="00617DC2"/>
    <w:rsid w:val="0068244A"/>
    <w:rsid w:val="00796F6E"/>
    <w:rsid w:val="00A37144"/>
    <w:rsid w:val="00C35082"/>
    <w:rsid w:val="00CA68F3"/>
    <w:rsid w:val="00CB12E1"/>
    <w:rsid w:val="00CC12CE"/>
    <w:rsid w:val="00D017CF"/>
    <w:rsid w:val="00D71ADA"/>
    <w:rsid w:val="00EE66E9"/>
    <w:rsid w:val="00F45F3B"/>
    <w:rsid w:val="00F6374E"/>
    <w:rsid w:val="00F9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E2401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3E2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3E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37">
    <w:name w:val="rvts37"/>
    <w:basedOn w:val="a0"/>
    <w:rsid w:val="004242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E2401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3E2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3E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37">
    <w:name w:val="rvts37"/>
    <w:basedOn w:val="a0"/>
    <w:rsid w:val="00424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1059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ORG-405N</cp:lastModifiedBy>
  <cp:revision>2</cp:revision>
  <cp:lastPrinted>2024-03-11T11:25:00Z</cp:lastPrinted>
  <dcterms:created xsi:type="dcterms:W3CDTF">2025-06-20T10:15:00Z</dcterms:created>
  <dcterms:modified xsi:type="dcterms:W3CDTF">2025-06-20T10:15:00Z</dcterms:modified>
</cp:coreProperties>
</file>