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E8" w:rsidRPr="000A6736" w:rsidRDefault="00B101E8" w:rsidP="00B101E8">
      <w:pPr>
        <w:rPr>
          <w:b/>
          <w:noProof/>
          <w:sz w:val="28"/>
          <w:szCs w:val="28"/>
          <w:lang w:val="uk-UA"/>
        </w:rPr>
      </w:pPr>
      <w:r>
        <w:rPr>
          <w:noProof/>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2D782C">
        <w:rPr>
          <w:lang w:val="uk-UA"/>
        </w:rPr>
        <w:tab/>
      </w:r>
      <w:r w:rsidRPr="002D782C">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b/>
          <w:noProof/>
          <w:sz w:val="28"/>
          <w:szCs w:val="28"/>
        </w:rPr>
        <w:drawing>
          <wp:inline distT="0" distB="0" distL="0" distR="0">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B101E8" w:rsidRPr="00883682" w:rsidRDefault="00B101E8" w:rsidP="00B101E8">
      <w:pPr>
        <w:jc w:val="center"/>
        <w:rPr>
          <w:sz w:val="28"/>
          <w:szCs w:val="28"/>
          <w:lang w:val="uk-UA"/>
        </w:rPr>
      </w:pPr>
      <w:r w:rsidRPr="00883682">
        <w:rPr>
          <w:sz w:val="28"/>
          <w:szCs w:val="28"/>
          <w:lang w:val="uk-UA"/>
        </w:rPr>
        <w:t>УКРАЇНА</w:t>
      </w:r>
    </w:p>
    <w:p w:rsidR="00B101E8" w:rsidRPr="00883682" w:rsidRDefault="00B101E8" w:rsidP="00B101E8">
      <w:pPr>
        <w:jc w:val="center"/>
        <w:rPr>
          <w:sz w:val="28"/>
          <w:szCs w:val="28"/>
          <w:lang w:val="uk-UA"/>
        </w:rPr>
      </w:pPr>
      <w:r w:rsidRPr="00883682">
        <w:rPr>
          <w:sz w:val="28"/>
          <w:szCs w:val="28"/>
          <w:lang w:val="uk-UA"/>
        </w:rPr>
        <w:t>ХМІЛЬНИЦЬКА МІСЬКА РАДА</w:t>
      </w:r>
    </w:p>
    <w:p w:rsidR="00B101E8" w:rsidRPr="00883682" w:rsidRDefault="00B101E8" w:rsidP="00B101E8">
      <w:pPr>
        <w:jc w:val="center"/>
        <w:rPr>
          <w:sz w:val="28"/>
          <w:szCs w:val="28"/>
          <w:lang w:val="uk-UA"/>
        </w:rPr>
      </w:pPr>
      <w:r w:rsidRPr="00883682">
        <w:rPr>
          <w:sz w:val="28"/>
          <w:szCs w:val="28"/>
          <w:lang w:val="uk-UA"/>
        </w:rPr>
        <w:t>ВІННИЦЬКОЇ ОБЛАСТІ</w:t>
      </w:r>
    </w:p>
    <w:p w:rsidR="00B101E8" w:rsidRDefault="00B101E8" w:rsidP="00B101E8">
      <w:pPr>
        <w:jc w:val="center"/>
        <w:rPr>
          <w:sz w:val="28"/>
          <w:szCs w:val="28"/>
          <w:lang w:val="uk-UA"/>
        </w:rPr>
      </w:pPr>
      <w:r w:rsidRPr="005648ED">
        <w:rPr>
          <w:sz w:val="28"/>
          <w:szCs w:val="28"/>
          <w:lang w:val="uk-UA"/>
        </w:rPr>
        <w:t>В</w:t>
      </w:r>
      <w:r w:rsidRPr="00883682">
        <w:rPr>
          <w:sz w:val="28"/>
          <w:szCs w:val="28"/>
          <w:lang w:val="uk-UA"/>
        </w:rPr>
        <w:t>иконавчий комітет</w:t>
      </w:r>
    </w:p>
    <w:p w:rsidR="00B101E8" w:rsidRPr="00883682" w:rsidRDefault="00B101E8" w:rsidP="00B101E8">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r>
        <w:rPr>
          <w:sz w:val="28"/>
          <w:szCs w:val="28"/>
          <w:lang w:val="uk-UA"/>
        </w:rPr>
        <w:t xml:space="preserve">               </w:t>
      </w:r>
    </w:p>
    <w:p w:rsidR="00B101E8" w:rsidRPr="005648ED" w:rsidRDefault="00B101E8" w:rsidP="00B101E8">
      <w:pPr>
        <w:rPr>
          <w:sz w:val="28"/>
          <w:szCs w:val="28"/>
          <w:lang w:val="uk-UA"/>
        </w:rPr>
      </w:pPr>
    </w:p>
    <w:p w:rsidR="00B101E8" w:rsidRDefault="00B84BE4" w:rsidP="00B101E8">
      <w:pPr>
        <w:rPr>
          <w:sz w:val="26"/>
          <w:szCs w:val="26"/>
          <w:lang w:val="uk-UA"/>
        </w:rPr>
      </w:pPr>
      <w:r>
        <w:rPr>
          <w:sz w:val="28"/>
          <w:szCs w:val="28"/>
          <w:lang w:val="uk-UA"/>
        </w:rPr>
        <w:t xml:space="preserve">Від </w:t>
      </w:r>
      <w:r w:rsidR="005161CA">
        <w:rPr>
          <w:sz w:val="28"/>
          <w:szCs w:val="28"/>
          <w:lang w:val="uk-UA"/>
        </w:rPr>
        <w:t xml:space="preserve">13 серпня </w:t>
      </w:r>
      <w:r w:rsidR="00B101E8" w:rsidRPr="00520B14">
        <w:rPr>
          <w:sz w:val="28"/>
          <w:szCs w:val="28"/>
          <w:lang w:val="uk-UA"/>
        </w:rPr>
        <w:t>20</w:t>
      </w:r>
      <w:r w:rsidR="00B101E8">
        <w:rPr>
          <w:sz w:val="28"/>
          <w:szCs w:val="28"/>
          <w:lang w:val="uk-UA"/>
        </w:rPr>
        <w:t>2</w:t>
      </w:r>
      <w:r w:rsidR="007936EC">
        <w:rPr>
          <w:sz w:val="28"/>
          <w:szCs w:val="28"/>
          <w:lang w:val="uk-UA"/>
        </w:rPr>
        <w:t>5</w:t>
      </w:r>
      <w:r w:rsidR="00B101E8" w:rsidRPr="00520B14">
        <w:rPr>
          <w:sz w:val="28"/>
          <w:szCs w:val="28"/>
          <w:lang w:val="uk-UA"/>
        </w:rPr>
        <w:t xml:space="preserve"> р                 </w:t>
      </w:r>
      <w:r w:rsidR="00B101E8">
        <w:rPr>
          <w:sz w:val="28"/>
          <w:szCs w:val="28"/>
          <w:lang w:val="uk-UA"/>
        </w:rPr>
        <w:tab/>
      </w:r>
      <w:r w:rsidR="00B101E8">
        <w:rPr>
          <w:sz w:val="28"/>
          <w:szCs w:val="28"/>
          <w:lang w:val="uk-UA"/>
        </w:rPr>
        <w:tab/>
      </w:r>
      <w:r w:rsidR="00B101E8">
        <w:rPr>
          <w:sz w:val="28"/>
          <w:szCs w:val="28"/>
          <w:lang w:val="uk-UA"/>
        </w:rPr>
        <w:tab/>
      </w:r>
      <w:r w:rsidR="00B101E8" w:rsidRPr="00520B14">
        <w:rPr>
          <w:sz w:val="28"/>
          <w:szCs w:val="28"/>
          <w:lang w:val="uk-UA"/>
        </w:rPr>
        <w:t xml:space="preserve">              </w:t>
      </w:r>
      <w:r w:rsidR="00681743">
        <w:rPr>
          <w:sz w:val="28"/>
          <w:szCs w:val="28"/>
          <w:lang w:val="uk-UA"/>
        </w:rPr>
        <w:t xml:space="preserve">      </w:t>
      </w:r>
      <w:r w:rsidR="00D75641">
        <w:rPr>
          <w:sz w:val="28"/>
          <w:szCs w:val="28"/>
          <w:lang w:val="uk-UA"/>
        </w:rPr>
        <w:t xml:space="preserve">        </w:t>
      </w:r>
      <w:r w:rsidR="00681743">
        <w:rPr>
          <w:sz w:val="28"/>
          <w:szCs w:val="28"/>
          <w:lang w:val="uk-UA"/>
        </w:rPr>
        <w:t xml:space="preserve">        </w:t>
      </w:r>
      <w:r w:rsidR="00B101E8">
        <w:rPr>
          <w:sz w:val="28"/>
          <w:szCs w:val="28"/>
          <w:lang w:val="uk-UA"/>
        </w:rPr>
        <w:t>№</w:t>
      </w:r>
      <w:r w:rsidR="005161CA">
        <w:rPr>
          <w:sz w:val="28"/>
          <w:szCs w:val="28"/>
          <w:lang w:val="uk-UA"/>
        </w:rPr>
        <w:t>547</w:t>
      </w:r>
    </w:p>
    <w:p w:rsidR="00B101E8" w:rsidRDefault="00B101E8" w:rsidP="00B101E8">
      <w:pPr>
        <w:rPr>
          <w:sz w:val="26"/>
          <w:szCs w:val="26"/>
          <w:lang w:val="uk-UA"/>
        </w:rPr>
      </w:pPr>
    </w:p>
    <w:p w:rsidR="008C6CE4" w:rsidRPr="008C6CE4" w:rsidRDefault="008C6CE4" w:rsidP="008C6CE4">
      <w:pPr>
        <w:rPr>
          <w:sz w:val="28"/>
          <w:szCs w:val="28"/>
          <w:lang w:val="uk-UA"/>
        </w:rPr>
      </w:pPr>
      <w:r w:rsidRPr="008C6CE4">
        <w:rPr>
          <w:sz w:val="28"/>
          <w:szCs w:val="28"/>
          <w:lang w:val="uk-UA"/>
        </w:rPr>
        <w:t>Про організацію внутрішнього фінансового</w:t>
      </w:r>
    </w:p>
    <w:p w:rsidR="008C6CE4" w:rsidRPr="008C6CE4" w:rsidRDefault="008C6CE4" w:rsidP="008C6CE4">
      <w:pPr>
        <w:rPr>
          <w:sz w:val="28"/>
          <w:szCs w:val="28"/>
          <w:lang w:val="uk-UA"/>
        </w:rPr>
      </w:pPr>
      <w:r w:rsidRPr="008C6CE4">
        <w:rPr>
          <w:sz w:val="28"/>
          <w:szCs w:val="28"/>
          <w:lang w:val="uk-UA"/>
        </w:rPr>
        <w:t xml:space="preserve">контролю у виконавчих органах </w:t>
      </w:r>
      <w:r>
        <w:rPr>
          <w:sz w:val="28"/>
          <w:szCs w:val="28"/>
          <w:lang w:val="uk-UA"/>
        </w:rPr>
        <w:t>Хмільницької</w:t>
      </w:r>
      <w:r w:rsidRPr="008C6CE4">
        <w:rPr>
          <w:sz w:val="28"/>
          <w:szCs w:val="28"/>
          <w:lang w:val="uk-UA"/>
        </w:rPr>
        <w:t xml:space="preserve"> </w:t>
      </w:r>
    </w:p>
    <w:p w:rsidR="008C6CE4" w:rsidRPr="008C6CE4" w:rsidRDefault="008C6CE4" w:rsidP="008C6CE4">
      <w:pPr>
        <w:rPr>
          <w:sz w:val="28"/>
          <w:szCs w:val="28"/>
          <w:lang w:val="uk-UA"/>
        </w:rPr>
      </w:pPr>
      <w:r w:rsidRPr="008C6CE4">
        <w:rPr>
          <w:sz w:val="28"/>
          <w:szCs w:val="28"/>
          <w:lang w:val="uk-UA"/>
        </w:rPr>
        <w:t xml:space="preserve">міської ради, установах та підприємствах, що </w:t>
      </w:r>
    </w:p>
    <w:p w:rsidR="008C6CE4" w:rsidRPr="008C6CE4" w:rsidRDefault="008C6CE4" w:rsidP="008C6CE4">
      <w:pPr>
        <w:rPr>
          <w:sz w:val="28"/>
          <w:szCs w:val="28"/>
          <w:lang w:val="uk-UA"/>
        </w:rPr>
      </w:pPr>
      <w:r w:rsidRPr="008C6CE4">
        <w:rPr>
          <w:sz w:val="28"/>
          <w:szCs w:val="28"/>
          <w:lang w:val="uk-UA"/>
        </w:rPr>
        <w:t xml:space="preserve">належать до комунальної власності Хмільницької </w:t>
      </w:r>
    </w:p>
    <w:p w:rsidR="00B101E8" w:rsidRDefault="008C6CE4" w:rsidP="008C6CE4">
      <w:pPr>
        <w:rPr>
          <w:sz w:val="28"/>
          <w:szCs w:val="28"/>
          <w:lang w:val="uk-UA"/>
        </w:rPr>
      </w:pPr>
      <w:r w:rsidRPr="008C6CE4">
        <w:rPr>
          <w:sz w:val="28"/>
          <w:szCs w:val="28"/>
          <w:lang w:val="uk-UA"/>
        </w:rPr>
        <w:t>міської територіальної громади</w:t>
      </w:r>
    </w:p>
    <w:p w:rsidR="00B101E8" w:rsidRDefault="00B101E8" w:rsidP="00B101E8">
      <w:pPr>
        <w:pStyle w:val="2"/>
        <w:rPr>
          <w:sz w:val="28"/>
          <w:szCs w:val="28"/>
        </w:rPr>
      </w:pPr>
    </w:p>
    <w:p w:rsidR="00B101E8" w:rsidRPr="002D7E6A" w:rsidRDefault="00B101E8" w:rsidP="00B101E8">
      <w:pPr>
        <w:pStyle w:val="2"/>
        <w:rPr>
          <w:bCs/>
          <w:sz w:val="28"/>
          <w:szCs w:val="28"/>
        </w:rPr>
      </w:pPr>
      <w:r w:rsidRPr="00F90CDE">
        <w:rPr>
          <w:sz w:val="28"/>
          <w:szCs w:val="28"/>
        </w:rPr>
        <w:t xml:space="preserve">З метою </w:t>
      </w:r>
      <w:r w:rsidR="008C6CE4">
        <w:rPr>
          <w:sz w:val="28"/>
          <w:szCs w:val="28"/>
        </w:rPr>
        <w:t>належного здійснення внутрішнього контролю</w:t>
      </w:r>
      <w:r>
        <w:rPr>
          <w:sz w:val="28"/>
          <w:szCs w:val="28"/>
        </w:rPr>
        <w:t xml:space="preserve">, </w:t>
      </w:r>
      <w:r w:rsidR="00C725E4">
        <w:rPr>
          <w:sz w:val="28"/>
          <w:szCs w:val="28"/>
        </w:rPr>
        <w:t xml:space="preserve">відповідно до </w:t>
      </w:r>
      <w:r w:rsidR="00C725E4" w:rsidRPr="00C725E4">
        <w:rPr>
          <w:sz w:val="28"/>
          <w:szCs w:val="28"/>
        </w:rPr>
        <w:t>Основних засад здійснення внутрішнього контролю розпорядниками бюджетних коштів, затверджених постановою Кабінету Міністрів України від 12.12.2018 № 1062 (зі змінами), Методичних рекомендацій з організації внутрішнього контролю розпорядниками бюджетних коштів у своїх закладах та у підвідомчих бюджетних установах, затверджених наказом Міністерства фінансів України від 14.09.2012 № 995 (зі змінами)</w:t>
      </w:r>
      <w:r w:rsidR="00C725E4">
        <w:rPr>
          <w:sz w:val="28"/>
          <w:szCs w:val="28"/>
        </w:rPr>
        <w:t>,</w:t>
      </w:r>
      <w:r w:rsidR="00C725E4" w:rsidRPr="00C725E4">
        <w:t xml:space="preserve"> </w:t>
      </w:r>
      <w:r w:rsidR="00C725E4" w:rsidRPr="00C725E4">
        <w:rPr>
          <w:sz w:val="28"/>
          <w:szCs w:val="28"/>
        </w:rPr>
        <w:t>статті 26 Бюджетного кодексу України</w:t>
      </w:r>
      <w:r w:rsidR="00C725E4">
        <w:rPr>
          <w:sz w:val="28"/>
          <w:szCs w:val="28"/>
        </w:rPr>
        <w:t xml:space="preserve">, керуючись </w:t>
      </w:r>
      <w:r w:rsidRPr="00153763">
        <w:rPr>
          <w:sz w:val="28"/>
          <w:szCs w:val="28"/>
        </w:rPr>
        <w:t xml:space="preserve">ст. </w:t>
      </w:r>
      <w:r w:rsidR="00C725E4">
        <w:rPr>
          <w:sz w:val="28"/>
          <w:szCs w:val="28"/>
        </w:rPr>
        <w:t>40</w:t>
      </w:r>
      <w:r>
        <w:rPr>
          <w:sz w:val="28"/>
          <w:szCs w:val="28"/>
        </w:rPr>
        <w:t>,</w:t>
      </w:r>
      <w:r w:rsidRPr="00153763">
        <w:rPr>
          <w:sz w:val="28"/>
          <w:szCs w:val="28"/>
        </w:rPr>
        <w:t xml:space="preserve"> </w:t>
      </w:r>
      <w:r>
        <w:rPr>
          <w:sz w:val="28"/>
          <w:szCs w:val="28"/>
        </w:rPr>
        <w:t>ст. 59</w:t>
      </w:r>
      <w:r w:rsidRPr="00153763">
        <w:rPr>
          <w:sz w:val="28"/>
          <w:szCs w:val="28"/>
        </w:rPr>
        <w:t xml:space="preserve"> Закону України </w:t>
      </w:r>
      <w:r>
        <w:rPr>
          <w:sz w:val="28"/>
          <w:szCs w:val="28"/>
        </w:rPr>
        <w:t>«</w:t>
      </w:r>
      <w:r w:rsidRPr="00153763">
        <w:rPr>
          <w:sz w:val="28"/>
          <w:szCs w:val="28"/>
        </w:rPr>
        <w:t>Про місцеве самоврядування в Україні</w:t>
      </w:r>
      <w:r>
        <w:rPr>
          <w:sz w:val="28"/>
          <w:szCs w:val="28"/>
        </w:rPr>
        <w:t>»</w:t>
      </w:r>
      <w:r w:rsidR="00D07BAC" w:rsidRPr="00D07BAC">
        <w:t xml:space="preserve"> </w:t>
      </w:r>
      <w:r w:rsidR="00D07BAC" w:rsidRPr="00D07BAC">
        <w:rPr>
          <w:sz w:val="28"/>
          <w:szCs w:val="28"/>
        </w:rPr>
        <w:t>(зі змінами)</w:t>
      </w:r>
      <w:r w:rsidRPr="00153763">
        <w:rPr>
          <w:sz w:val="28"/>
          <w:szCs w:val="28"/>
        </w:rPr>
        <w:t>, виконком міської ради</w:t>
      </w:r>
    </w:p>
    <w:p w:rsidR="00B101E8" w:rsidRDefault="00B101E8" w:rsidP="00B101E8">
      <w:pPr>
        <w:tabs>
          <w:tab w:val="left" w:pos="2910"/>
        </w:tabs>
        <w:jc w:val="center"/>
        <w:rPr>
          <w:sz w:val="28"/>
          <w:szCs w:val="28"/>
          <w:lang w:val="uk-UA"/>
        </w:rPr>
      </w:pPr>
    </w:p>
    <w:p w:rsidR="00B101E8" w:rsidRPr="002D7E6A" w:rsidRDefault="00B101E8" w:rsidP="00B101E8">
      <w:pPr>
        <w:tabs>
          <w:tab w:val="left" w:pos="2910"/>
        </w:tabs>
        <w:jc w:val="center"/>
        <w:rPr>
          <w:sz w:val="28"/>
          <w:szCs w:val="28"/>
          <w:lang w:val="uk-UA"/>
        </w:rPr>
      </w:pPr>
      <w:r w:rsidRPr="002D7E6A">
        <w:rPr>
          <w:sz w:val="28"/>
          <w:szCs w:val="28"/>
          <w:lang w:val="uk-UA"/>
        </w:rPr>
        <w:t xml:space="preserve">В И Р І Ш И </w:t>
      </w:r>
      <w:r>
        <w:rPr>
          <w:sz w:val="28"/>
          <w:szCs w:val="28"/>
          <w:lang w:val="uk-UA"/>
        </w:rPr>
        <w:t>В</w:t>
      </w:r>
      <w:r w:rsidRPr="002D7E6A">
        <w:rPr>
          <w:sz w:val="28"/>
          <w:szCs w:val="28"/>
          <w:lang w:val="uk-UA"/>
        </w:rPr>
        <w:t>:</w:t>
      </w:r>
    </w:p>
    <w:p w:rsidR="00B101E8" w:rsidRDefault="00B101E8" w:rsidP="00B101E8">
      <w:pPr>
        <w:ind w:firstLine="708"/>
        <w:jc w:val="both"/>
        <w:rPr>
          <w:sz w:val="28"/>
          <w:szCs w:val="28"/>
          <w:lang w:val="uk-UA"/>
        </w:rPr>
      </w:pPr>
    </w:p>
    <w:p w:rsidR="00C725E4" w:rsidRPr="00C725E4" w:rsidRDefault="00C725E4" w:rsidP="00C725E4">
      <w:pPr>
        <w:ind w:firstLine="708"/>
        <w:jc w:val="both"/>
        <w:rPr>
          <w:sz w:val="28"/>
          <w:szCs w:val="28"/>
          <w:lang w:val="uk-UA"/>
        </w:rPr>
      </w:pPr>
      <w:r w:rsidRPr="00C725E4">
        <w:rPr>
          <w:sz w:val="28"/>
          <w:szCs w:val="28"/>
          <w:lang w:val="uk-UA"/>
        </w:rPr>
        <w:t xml:space="preserve">1.Затвердити Порядок здійснення внутрішнього контролю з організації внутрішнього фінансового контролю у виконавчих органах міської ради, установах та підприємствах,  що належать до комунальної власності Хмільницької міської територіальної громади (далі – Порядок), що додається до цього рішення згідно додатку.  </w:t>
      </w:r>
    </w:p>
    <w:p w:rsidR="00C725E4" w:rsidRPr="00C725E4" w:rsidRDefault="00C725E4" w:rsidP="00C725E4">
      <w:pPr>
        <w:ind w:firstLine="708"/>
        <w:jc w:val="both"/>
        <w:rPr>
          <w:sz w:val="28"/>
          <w:szCs w:val="28"/>
          <w:lang w:val="uk-UA"/>
        </w:rPr>
      </w:pPr>
      <w:r w:rsidRPr="00C725E4">
        <w:rPr>
          <w:sz w:val="28"/>
          <w:szCs w:val="28"/>
          <w:lang w:val="uk-UA"/>
        </w:rPr>
        <w:t xml:space="preserve">2.Керівникам виконавчих органів міської ради, установ та підприємств,  що належать до комунальної власності Хмільницької міської територіальної громади забезпечити організацію системи внутрішнього контролю у виконавчих органах міської ради,  установах та підприємствах, що належать до комунальної власності Хмільницької міської територіальної громади, відповідно до вимог </w:t>
      </w:r>
      <w:r>
        <w:rPr>
          <w:sz w:val="28"/>
          <w:szCs w:val="28"/>
          <w:lang w:val="uk-UA"/>
        </w:rPr>
        <w:t>вищезазначеного</w:t>
      </w:r>
      <w:r w:rsidRPr="00C725E4">
        <w:rPr>
          <w:sz w:val="28"/>
          <w:szCs w:val="28"/>
          <w:lang w:val="uk-UA"/>
        </w:rPr>
        <w:t xml:space="preserve"> Порядку.</w:t>
      </w:r>
    </w:p>
    <w:p w:rsidR="00B101E8" w:rsidRPr="00C725E4" w:rsidRDefault="00C725E4" w:rsidP="00C725E4">
      <w:pPr>
        <w:ind w:firstLine="708"/>
        <w:jc w:val="both"/>
        <w:rPr>
          <w:sz w:val="28"/>
          <w:szCs w:val="28"/>
          <w:lang w:val="uk-UA"/>
        </w:rPr>
      </w:pPr>
      <w:r w:rsidRPr="00C725E4">
        <w:rPr>
          <w:sz w:val="28"/>
          <w:szCs w:val="28"/>
          <w:lang w:val="uk-UA"/>
        </w:rPr>
        <w:t>3.Контроль за виконанням цього рішення покласти на заступника міського голови з питань діяльності виконавчих органів</w:t>
      </w:r>
      <w:r w:rsidR="001C2DE0">
        <w:rPr>
          <w:sz w:val="28"/>
          <w:szCs w:val="28"/>
          <w:lang w:val="uk-UA"/>
        </w:rPr>
        <w:t xml:space="preserve"> Сергія РЕДЧИКА.</w:t>
      </w:r>
    </w:p>
    <w:p w:rsidR="00B101E8" w:rsidRPr="0073475A" w:rsidRDefault="00B101E8" w:rsidP="00B101E8">
      <w:pPr>
        <w:rPr>
          <w:sz w:val="28"/>
          <w:szCs w:val="28"/>
          <w:lang w:val="uk-UA"/>
        </w:rPr>
      </w:pPr>
    </w:p>
    <w:p w:rsidR="00C725E4" w:rsidRDefault="00B101E8" w:rsidP="00B101E8">
      <w:pPr>
        <w:tabs>
          <w:tab w:val="left" w:pos="1080"/>
        </w:tabs>
        <w:rPr>
          <w:sz w:val="28"/>
          <w:szCs w:val="28"/>
          <w:lang w:val="uk-UA"/>
        </w:rPr>
      </w:pPr>
      <w:r w:rsidRPr="0073475A">
        <w:rPr>
          <w:sz w:val="28"/>
          <w:szCs w:val="28"/>
          <w:lang w:val="uk-UA"/>
        </w:rPr>
        <w:t xml:space="preserve">                  Міський голова                                              Микола ЮРЧИШИН </w:t>
      </w:r>
    </w:p>
    <w:p w:rsidR="00C725E4" w:rsidRDefault="00B101E8" w:rsidP="00C725E4">
      <w:pPr>
        <w:shd w:val="clear" w:color="auto" w:fill="FFFFFF"/>
        <w:tabs>
          <w:tab w:val="left" w:pos="142"/>
          <w:tab w:val="left" w:pos="851"/>
          <w:tab w:val="left" w:pos="1134"/>
        </w:tabs>
        <w:ind w:left="5670" w:right="-34"/>
        <w:jc w:val="both"/>
        <w:rPr>
          <w:color w:val="000000"/>
          <w:sz w:val="26"/>
          <w:szCs w:val="26"/>
          <w:lang w:val="uk-UA"/>
        </w:rPr>
      </w:pPr>
      <w:r w:rsidRPr="0073475A">
        <w:rPr>
          <w:sz w:val="28"/>
          <w:szCs w:val="28"/>
          <w:lang w:val="uk-UA"/>
        </w:rPr>
        <w:t xml:space="preserve"> </w:t>
      </w:r>
      <w:r w:rsidR="00C725E4" w:rsidRPr="00C725E4">
        <w:rPr>
          <w:color w:val="000000"/>
          <w:sz w:val="26"/>
          <w:szCs w:val="26"/>
          <w:lang w:val="uk-UA"/>
        </w:rPr>
        <w:t xml:space="preserve">              </w:t>
      </w:r>
    </w:p>
    <w:p w:rsidR="00C725E4" w:rsidRPr="00C725E4" w:rsidRDefault="00C725E4" w:rsidP="00C725E4">
      <w:pPr>
        <w:shd w:val="clear" w:color="auto" w:fill="FFFFFF"/>
        <w:tabs>
          <w:tab w:val="left" w:pos="142"/>
          <w:tab w:val="left" w:pos="851"/>
          <w:tab w:val="left" w:pos="1134"/>
        </w:tabs>
        <w:ind w:left="5670" w:right="-34"/>
        <w:jc w:val="both"/>
        <w:rPr>
          <w:color w:val="000000"/>
          <w:sz w:val="26"/>
          <w:szCs w:val="26"/>
          <w:lang w:val="uk-UA"/>
        </w:rPr>
      </w:pPr>
      <w:r w:rsidRPr="00C725E4">
        <w:rPr>
          <w:color w:val="000000"/>
          <w:sz w:val="26"/>
          <w:szCs w:val="26"/>
          <w:lang w:val="uk-UA"/>
        </w:rPr>
        <w:lastRenderedPageBreak/>
        <w:t xml:space="preserve">Додаток </w:t>
      </w:r>
    </w:p>
    <w:p w:rsidR="00C725E4" w:rsidRPr="00C725E4" w:rsidRDefault="00C725E4" w:rsidP="00C725E4">
      <w:pPr>
        <w:shd w:val="clear" w:color="auto" w:fill="FFFFFF"/>
        <w:tabs>
          <w:tab w:val="left" w:pos="142"/>
          <w:tab w:val="left" w:pos="851"/>
          <w:tab w:val="left" w:pos="1134"/>
        </w:tabs>
        <w:ind w:left="5670" w:right="-34"/>
        <w:jc w:val="both"/>
        <w:rPr>
          <w:color w:val="000000"/>
          <w:sz w:val="26"/>
          <w:szCs w:val="26"/>
          <w:lang w:val="uk-UA"/>
        </w:rPr>
      </w:pPr>
      <w:r>
        <w:rPr>
          <w:color w:val="000000"/>
          <w:sz w:val="26"/>
          <w:szCs w:val="26"/>
          <w:lang w:val="uk-UA"/>
        </w:rPr>
        <w:t xml:space="preserve">до рішення </w:t>
      </w:r>
      <w:r w:rsidRPr="00C725E4">
        <w:rPr>
          <w:color w:val="000000"/>
          <w:sz w:val="26"/>
          <w:szCs w:val="26"/>
          <w:lang w:val="uk-UA"/>
        </w:rPr>
        <w:t xml:space="preserve">виконавчого комітету Хмільницької міської ради від </w:t>
      </w:r>
      <w:r w:rsidR="005161CA">
        <w:rPr>
          <w:color w:val="000000"/>
          <w:sz w:val="26"/>
          <w:szCs w:val="26"/>
          <w:lang w:val="uk-UA"/>
        </w:rPr>
        <w:t>13.08.2025</w:t>
      </w:r>
      <w:r w:rsidRPr="00C725E4">
        <w:rPr>
          <w:color w:val="000000"/>
          <w:sz w:val="26"/>
          <w:szCs w:val="26"/>
          <w:lang w:val="uk-UA"/>
        </w:rPr>
        <w:t xml:space="preserve"> р.№</w:t>
      </w:r>
      <w:r w:rsidR="005161CA">
        <w:rPr>
          <w:color w:val="000000"/>
          <w:sz w:val="26"/>
          <w:szCs w:val="26"/>
          <w:lang w:val="uk-UA"/>
        </w:rPr>
        <w:t>547</w:t>
      </w:r>
      <w:bookmarkStart w:id="0" w:name="_GoBack"/>
      <w:bookmarkEnd w:id="0"/>
      <w:r w:rsidRPr="00C725E4">
        <w:rPr>
          <w:color w:val="000000"/>
          <w:sz w:val="26"/>
          <w:szCs w:val="26"/>
          <w:lang w:val="uk-UA"/>
        </w:rPr>
        <w:t xml:space="preserve">. </w:t>
      </w:r>
    </w:p>
    <w:p w:rsidR="00C725E4" w:rsidRPr="00C725E4" w:rsidRDefault="00C725E4" w:rsidP="00C725E4">
      <w:pPr>
        <w:shd w:val="clear" w:color="auto" w:fill="FFFFFF"/>
        <w:tabs>
          <w:tab w:val="left" w:pos="142"/>
          <w:tab w:val="left" w:pos="851"/>
          <w:tab w:val="left" w:pos="1134"/>
        </w:tabs>
        <w:ind w:right="-34"/>
        <w:jc w:val="both"/>
        <w:rPr>
          <w:sz w:val="26"/>
          <w:szCs w:val="26"/>
          <w:lang w:val="uk-UA"/>
        </w:rPr>
      </w:pPr>
      <w:r w:rsidRPr="00C725E4">
        <w:rPr>
          <w:color w:val="000000"/>
          <w:sz w:val="26"/>
          <w:szCs w:val="26"/>
          <w:lang w:val="uk-UA"/>
        </w:rPr>
        <w:t xml:space="preserve"> </w:t>
      </w:r>
    </w:p>
    <w:p w:rsidR="00C725E4" w:rsidRPr="00C725E4" w:rsidRDefault="00C725E4" w:rsidP="00C725E4">
      <w:pPr>
        <w:jc w:val="center"/>
        <w:rPr>
          <w:b/>
          <w:sz w:val="28"/>
          <w:szCs w:val="28"/>
          <w:lang w:val="uk-UA"/>
        </w:rPr>
      </w:pPr>
      <w:r w:rsidRPr="00C725E4">
        <w:rPr>
          <w:b/>
          <w:sz w:val="28"/>
          <w:szCs w:val="28"/>
          <w:lang w:val="uk-UA"/>
        </w:rPr>
        <w:t>ПОРЯДОК</w:t>
      </w:r>
    </w:p>
    <w:p w:rsidR="00C725E4" w:rsidRPr="00C725E4" w:rsidRDefault="00C725E4" w:rsidP="00C725E4">
      <w:pPr>
        <w:jc w:val="center"/>
        <w:rPr>
          <w:sz w:val="28"/>
          <w:szCs w:val="28"/>
          <w:lang w:val="uk-UA"/>
        </w:rPr>
      </w:pPr>
      <w:r w:rsidRPr="00C725E4">
        <w:rPr>
          <w:sz w:val="28"/>
          <w:szCs w:val="28"/>
          <w:lang w:val="uk-UA"/>
        </w:rPr>
        <w:t>здійснення внутрішнього фінансового контролю у виконавчих органах Хмільницької міської ради, установах та підприємствах,  що належать до комунальної власності Хмільницької міської територіальної громади</w:t>
      </w:r>
    </w:p>
    <w:p w:rsidR="00C725E4" w:rsidRPr="00C725E4" w:rsidRDefault="00C725E4" w:rsidP="00C725E4">
      <w:pPr>
        <w:autoSpaceDE w:val="0"/>
        <w:autoSpaceDN w:val="0"/>
        <w:jc w:val="both"/>
        <w:rPr>
          <w:sz w:val="28"/>
          <w:szCs w:val="28"/>
          <w:lang w:val="uk-UA"/>
        </w:rPr>
      </w:pPr>
    </w:p>
    <w:p w:rsidR="00C725E4" w:rsidRPr="00C725E4" w:rsidRDefault="00C725E4" w:rsidP="00C725E4">
      <w:pPr>
        <w:jc w:val="both"/>
        <w:rPr>
          <w:sz w:val="28"/>
          <w:szCs w:val="28"/>
          <w:lang w:val="uk-UA" w:eastAsia="uk-UA"/>
        </w:rPr>
      </w:pPr>
      <w:r w:rsidRPr="00C725E4">
        <w:rPr>
          <w:sz w:val="28"/>
          <w:szCs w:val="28"/>
          <w:lang w:val="uk-UA" w:eastAsia="uk-UA"/>
        </w:rPr>
        <w:t>1. Цим порядком визначаються принципи та елементи внутрішнього контролю, питання організації і здійснення внутрішнього контролю розпорядниками бюджетних коштів,</w:t>
      </w:r>
      <w:r w:rsidRPr="00C725E4">
        <w:rPr>
          <w:sz w:val="28"/>
          <w:szCs w:val="28"/>
          <w:lang w:val="uk-UA"/>
        </w:rPr>
        <w:t xml:space="preserve"> в установах та організаціях, що належать до сфери управління таких розпорядників бюджетних коштів</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2. У цьому порядку  терміни вживаються в такому значенні:</w:t>
      </w:r>
    </w:p>
    <w:p w:rsidR="00C725E4" w:rsidRPr="00C725E4" w:rsidRDefault="00C725E4" w:rsidP="00C725E4">
      <w:pPr>
        <w:jc w:val="both"/>
        <w:rPr>
          <w:sz w:val="28"/>
          <w:szCs w:val="28"/>
          <w:lang w:val="uk-UA" w:eastAsia="uk-UA"/>
        </w:rPr>
      </w:pPr>
      <w:r w:rsidRPr="00C725E4">
        <w:rPr>
          <w:sz w:val="28"/>
          <w:szCs w:val="28"/>
          <w:lang w:val="uk-UA" w:eastAsia="uk-UA"/>
        </w:rPr>
        <w:t>- ідентифікація ризиків - визначення ризиків за категоріями (зовнішні та внутрішні) та видами (нормативно-правові, операційно-технологічні, програмно-технічні, фінансово-господарські тощо);</w:t>
      </w:r>
    </w:p>
    <w:p w:rsidR="00C725E4" w:rsidRPr="00C725E4" w:rsidRDefault="00C725E4" w:rsidP="00C725E4">
      <w:pPr>
        <w:jc w:val="both"/>
        <w:rPr>
          <w:sz w:val="28"/>
          <w:szCs w:val="28"/>
          <w:lang w:val="uk-UA" w:eastAsia="uk-UA"/>
        </w:rPr>
      </w:pPr>
      <w:r w:rsidRPr="00C725E4">
        <w:rPr>
          <w:sz w:val="28"/>
          <w:szCs w:val="28"/>
          <w:lang w:val="uk-UA" w:eastAsia="uk-UA"/>
        </w:rPr>
        <w:t>-  відхилення - порушення або недотримання вимог законодавства, документів щодо порядку діяльності установи внаслідок дії, бездіяльності її посадових осіб, осіб, які перебувають у відносинах з установою (правових, договірних тощо), що призводить або може призвести до втрат бюджету через неотримання чи зменшення обсягу надходжень, збільшення суми видатків бюджету</w:t>
      </w:r>
    </w:p>
    <w:p w:rsidR="00C725E4" w:rsidRPr="00C725E4" w:rsidRDefault="00C725E4" w:rsidP="00C725E4">
      <w:pPr>
        <w:jc w:val="both"/>
        <w:rPr>
          <w:sz w:val="28"/>
          <w:szCs w:val="28"/>
          <w:lang w:val="uk-UA" w:eastAsia="uk-UA"/>
        </w:rPr>
      </w:pPr>
      <w:r w:rsidRPr="00C725E4">
        <w:rPr>
          <w:sz w:val="28"/>
          <w:szCs w:val="28"/>
          <w:lang w:val="uk-UA" w:eastAsia="uk-UA"/>
        </w:rPr>
        <w:t>- реагування на відхилення - попередження, виявлення, інформування керівника установи про відхилення, їх усунення та усунення причин і умов, що сприяли їх виникненню</w:t>
      </w:r>
    </w:p>
    <w:p w:rsidR="00C725E4" w:rsidRPr="00C725E4" w:rsidRDefault="00C725E4" w:rsidP="00C725E4">
      <w:pPr>
        <w:jc w:val="both"/>
        <w:rPr>
          <w:b/>
          <w:color w:val="FF0000"/>
          <w:sz w:val="28"/>
          <w:szCs w:val="28"/>
          <w:lang w:val="uk-UA" w:eastAsia="uk-UA"/>
        </w:rPr>
      </w:pPr>
      <w:r w:rsidRPr="00C725E4">
        <w:rPr>
          <w:sz w:val="28"/>
          <w:szCs w:val="28"/>
          <w:lang w:val="uk-UA" w:eastAsia="uk-UA"/>
        </w:rPr>
        <w:t>- ризик - можливість настання події, обставини або їх сукупність, що матиме вплив на здатність установи виконувати завдання і функції, цільове, ефективне управління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функціонування інформаційних (автоматизованих), електронних комунікаційних та інформаційно-комунікаційних систем, функціонування внутрішнього контролю та досягати визначених мети (місії), стратегічних та інших цілей діяльності установи, зокрема може спричинити або допустити виникнення відхилень, корупційних ризиків, шахрайства або зловживань службовим становищем;</w:t>
      </w:r>
    </w:p>
    <w:p w:rsidR="00C725E4" w:rsidRPr="00C725E4" w:rsidRDefault="00C725E4" w:rsidP="00C725E4">
      <w:pPr>
        <w:jc w:val="both"/>
        <w:rPr>
          <w:sz w:val="28"/>
          <w:szCs w:val="28"/>
          <w:lang w:val="uk-UA" w:eastAsia="uk-UA"/>
        </w:rPr>
      </w:pPr>
      <w:r w:rsidRPr="00C725E4">
        <w:rPr>
          <w:sz w:val="28"/>
          <w:szCs w:val="28"/>
          <w:lang w:val="uk-UA" w:eastAsia="uk-UA"/>
        </w:rPr>
        <w:t xml:space="preserve">- система внутрішнього контролю – впровадження </w:t>
      </w:r>
      <w:proofErr w:type="spellStart"/>
      <w:r w:rsidRPr="00C725E4">
        <w:rPr>
          <w:color w:val="FFFFFF"/>
          <w:sz w:val="28"/>
          <w:szCs w:val="28"/>
          <w:lang w:val="uk-UA" w:eastAsia="uk-UA"/>
        </w:rPr>
        <w:t>н</w:t>
      </w:r>
      <w:r w:rsidRPr="00C725E4">
        <w:rPr>
          <w:sz w:val="28"/>
          <w:szCs w:val="28"/>
          <w:lang w:val="uk-UA" w:eastAsia="uk-UA"/>
        </w:rPr>
        <w:t>керівником</w:t>
      </w:r>
      <w:proofErr w:type="spellEnd"/>
      <w:r w:rsidRPr="00C725E4">
        <w:rPr>
          <w:sz w:val="28"/>
          <w:szCs w:val="28"/>
          <w:lang w:val="uk-UA" w:eastAsia="uk-UA"/>
        </w:rPr>
        <w:t xml:space="preserve"> установи (підприємства) політики, правил і заходів, які забезпечують функціонування, взаємозв'язок та підтримку всіх елементів внутрішнього контролю і спрямовані на досягнення визначеної мети, стратегічних та інших цілей, завдань, планів і вимог щодо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3. Внутрішній контроль ґрунтується на принципах:</w:t>
      </w:r>
    </w:p>
    <w:p w:rsidR="00C725E4" w:rsidRPr="00C725E4" w:rsidRDefault="00C725E4" w:rsidP="00C725E4">
      <w:pPr>
        <w:jc w:val="both"/>
        <w:rPr>
          <w:sz w:val="28"/>
          <w:szCs w:val="28"/>
          <w:lang w:val="uk-UA" w:eastAsia="uk-UA"/>
        </w:rPr>
      </w:pPr>
      <w:r w:rsidRPr="00C725E4">
        <w:rPr>
          <w:sz w:val="28"/>
          <w:szCs w:val="28"/>
          <w:lang w:val="uk-UA" w:eastAsia="uk-UA"/>
        </w:rPr>
        <w:lastRenderedPageBreak/>
        <w:t xml:space="preserve">- </w:t>
      </w:r>
      <w:r w:rsidR="003D2F7F" w:rsidRPr="003D2F7F">
        <w:rPr>
          <w:sz w:val="28"/>
          <w:szCs w:val="28"/>
          <w:lang w:val="uk-UA" w:eastAsia="uk-UA"/>
        </w:rPr>
        <w:t>безперервності - політики, правила та заходи, спрямовані на досягнення визначених мети (місії), стратегічних та інших цілей, завдань, планів і вимог щодо діяльності установи, мінімізацію впливу ризиків, застосовуються постійно для своєчасного реагування на зміни, відхилення, які стосуються діяльності установи</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об'єктивності - прийняття управлінських рішень на підставі повної та достовірної інформації, що ґрунтується на документальних та фактичних даних і виключає вплив суб'єктивних факторів;</w:t>
      </w:r>
    </w:p>
    <w:p w:rsidR="00C725E4" w:rsidRPr="00C725E4" w:rsidRDefault="00C725E4" w:rsidP="00C725E4">
      <w:pPr>
        <w:jc w:val="both"/>
        <w:rPr>
          <w:sz w:val="28"/>
          <w:szCs w:val="28"/>
          <w:lang w:val="uk-UA" w:eastAsia="uk-UA"/>
        </w:rPr>
      </w:pPr>
      <w:r w:rsidRPr="00C725E4">
        <w:rPr>
          <w:sz w:val="28"/>
          <w:szCs w:val="28"/>
          <w:lang w:val="uk-UA" w:eastAsia="uk-UA"/>
        </w:rPr>
        <w:t>- делегування повноважень - розподіл повноважень та чітке визначення обов'язків керівництва та працівників установи (підприємства), надання їм відповідних прав та ресурсів, необхідних для виконання посадових обов'язків;</w:t>
      </w:r>
    </w:p>
    <w:p w:rsidR="00C725E4" w:rsidRDefault="003D2F7F" w:rsidP="00C725E4">
      <w:pPr>
        <w:jc w:val="both"/>
        <w:rPr>
          <w:sz w:val="28"/>
          <w:szCs w:val="28"/>
          <w:lang w:val="uk-UA" w:eastAsia="uk-UA"/>
        </w:rPr>
      </w:pPr>
      <w:r w:rsidRPr="003D2F7F">
        <w:rPr>
          <w:sz w:val="28"/>
          <w:szCs w:val="28"/>
          <w:lang w:val="uk-UA" w:eastAsia="uk-UA"/>
        </w:rPr>
        <w:t>-</w:t>
      </w:r>
      <w:r>
        <w:rPr>
          <w:sz w:val="28"/>
          <w:szCs w:val="28"/>
          <w:lang w:val="uk-UA" w:eastAsia="uk-UA"/>
        </w:rPr>
        <w:t xml:space="preserve"> </w:t>
      </w:r>
      <w:r w:rsidRPr="003D2F7F">
        <w:rPr>
          <w:sz w:val="28"/>
          <w:szCs w:val="28"/>
          <w:lang w:val="uk-UA" w:eastAsia="uk-UA"/>
        </w:rPr>
        <w:t>відповідальності та підзвітності - керівництво та працівники установи відповідальні та підзвітні за свої рішення, дії, виконання завдань у межах посадових обов’язків і делегованих повноважень, реалізацію обов’язків, досягнуті результати відповідно до визначених мети, завдань, планів і вимог щодо діяльності установи, стан управління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функціонування внутрішнього контролю та управління ризиками, реагування на відхилення</w:t>
      </w:r>
      <w:r w:rsidR="00C725E4" w:rsidRPr="00C725E4">
        <w:rPr>
          <w:sz w:val="28"/>
          <w:szCs w:val="28"/>
          <w:lang w:val="uk-UA" w:eastAsia="uk-UA"/>
        </w:rPr>
        <w:t>;</w:t>
      </w:r>
    </w:p>
    <w:p w:rsidR="003D2F7F" w:rsidRPr="00C725E4" w:rsidRDefault="003D2F7F" w:rsidP="00C725E4">
      <w:pPr>
        <w:jc w:val="both"/>
        <w:rPr>
          <w:sz w:val="28"/>
          <w:szCs w:val="28"/>
          <w:lang w:val="uk-UA" w:eastAsia="uk-UA"/>
        </w:rPr>
      </w:pPr>
      <w:r w:rsidRPr="003D2F7F">
        <w:rPr>
          <w:sz w:val="28"/>
          <w:szCs w:val="28"/>
          <w:lang w:val="uk-UA" w:eastAsia="uk-UA"/>
        </w:rPr>
        <w:t>-</w:t>
      </w:r>
      <w:r>
        <w:rPr>
          <w:sz w:val="28"/>
          <w:szCs w:val="28"/>
          <w:lang w:val="uk-UA" w:eastAsia="uk-UA"/>
        </w:rPr>
        <w:t xml:space="preserve">  </w:t>
      </w:r>
      <w:r w:rsidRPr="003D2F7F">
        <w:rPr>
          <w:sz w:val="28"/>
          <w:szCs w:val="28"/>
          <w:lang w:val="uk-UA" w:eastAsia="uk-UA"/>
        </w:rPr>
        <w:t>адекватності - впроваджена в установі система внутрішнього контролю має враховувати особливості та сферу її діяльності, покладені на неї завдання і функції, забезпечуючи досягнення оптимального співвідношення витрат на впроваджені заходи з результатами, що вони приносять;</w:t>
      </w:r>
    </w:p>
    <w:p w:rsidR="00C725E4" w:rsidRPr="00C725E4" w:rsidRDefault="00C725E4" w:rsidP="00C725E4">
      <w:pPr>
        <w:jc w:val="both"/>
        <w:rPr>
          <w:sz w:val="28"/>
          <w:szCs w:val="28"/>
          <w:lang w:val="uk-UA" w:eastAsia="uk-UA"/>
        </w:rPr>
      </w:pPr>
      <w:r w:rsidRPr="00C725E4">
        <w:rPr>
          <w:sz w:val="28"/>
          <w:szCs w:val="28"/>
          <w:lang w:val="uk-UA" w:eastAsia="uk-UA"/>
        </w:rPr>
        <w:t>- превентивності - своєчасне здійснення заходів контролю для запобігання виникненню відхилень від установлених норм;</w:t>
      </w:r>
    </w:p>
    <w:p w:rsidR="00C725E4" w:rsidRPr="00C725E4" w:rsidRDefault="00C725E4" w:rsidP="00C725E4">
      <w:pPr>
        <w:jc w:val="both"/>
        <w:rPr>
          <w:sz w:val="28"/>
          <w:szCs w:val="28"/>
          <w:lang w:val="uk-UA" w:eastAsia="uk-UA"/>
        </w:rPr>
      </w:pPr>
      <w:r w:rsidRPr="00C725E4">
        <w:rPr>
          <w:sz w:val="28"/>
          <w:szCs w:val="28"/>
          <w:lang w:val="uk-UA" w:eastAsia="uk-UA"/>
        </w:rPr>
        <w:t>- розмежування внутрішнього контролю та внутрішнього аудиту - внутрішній аудит здійснюється для оцінки функціонування системи внутрішнього контролю в установі (підприємстві), надання рекомендацій щодо її поліпшення без безпосереднього здійснення заходів з організації внутрішнього контролю, управління ризиками і прийняття управлінських рішень про управління фінансовими та іншими ресурсами;</w:t>
      </w:r>
    </w:p>
    <w:p w:rsidR="00C725E4" w:rsidRPr="00C725E4" w:rsidRDefault="00C725E4" w:rsidP="00C725E4">
      <w:pPr>
        <w:jc w:val="both"/>
        <w:rPr>
          <w:sz w:val="28"/>
          <w:szCs w:val="28"/>
          <w:lang w:val="uk-UA" w:eastAsia="uk-UA"/>
        </w:rPr>
      </w:pPr>
      <w:r w:rsidRPr="00C725E4">
        <w:rPr>
          <w:sz w:val="28"/>
          <w:szCs w:val="28"/>
          <w:lang w:val="uk-UA" w:eastAsia="uk-UA"/>
        </w:rPr>
        <w:t>- відкритості - запровадження механізмів зворотного зв'язку та забезпечення необхідного ступеня прозорості під час проведення оцінки системи внутрішнього контролю.</w:t>
      </w:r>
    </w:p>
    <w:p w:rsidR="00C725E4" w:rsidRPr="003D2F7F" w:rsidRDefault="00C725E4" w:rsidP="003D2F7F">
      <w:pPr>
        <w:jc w:val="both"/>
        <w:rPr>
          <w:sz w:val="28"/>
          <w:szCs w:val="28"/>
          <w:lang w:val="uk-UA" w:eastAsia="uk-UA"/>
        </w:rPr>
      </w:pPr>
      <w:r w:rsidRPr="00C725E4">
        <w:rPr>
          <w:sz w:val="28"/>
          <w:szCs w:val="28"/>
          <w:lang w:val="uk-UA" w:eastAsia="uk-UA"/>
        </w:rPr>
        <w:t xml:space="preserve">4. </w:t>
      </w:r>
      <w:r w:rsidR="003D2F7F" w:rsidRPr="003D2F7F">
        <w:rPr>
          <w:sz w:val="28"/>
          <w:szCs w:val="28"/>
          <w:lang w:val="uk-UA" w:eastAsia="uk-UA"/>
        </w:rPr>
        <w:t xml:space="preserve">Керівник установи організовує та забезпечує функціонування внутрішнього контролю відповідно до цих Основних засад та актів законодавства, що регулюють питання планування діяльності установи, бюджетного процесу, управління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організації та ведення бухгалтерського обліку, складення та подання звітності, надання адміністративних послуг, здійснення контрольно-наглядових функцій, здійснення </w:t>
      </w:r>
      <w:proofErr w:type="spellStart"/>
      <w:r w:rsidR="003D2F7F" w:rsidRPr="003D2F7F">
        <w:rPr>
          <w:sz w:val="28"/>
          <w:szCs w:val="28"/>
          <w:lang w:val="uk-UA" w:eastAsia="uk-UA"/>
        </w:rPr>
        <w:t>закупівель</w:t>
      </w:r>
      <w:proofErr w:type="spellEnd"/>
      <w:r w:rsidR="003D2F7F" w:rsidRPr="003D2F7F">
        <w:rPr>
          <w:sz w:val="28"/>
          <w:szCs w:val="28"/>
          <w:lang w:val="uk-UA" w:eastAsia="uk-UA"/>
        </w:rPr>
        <w:t xml:space="preserve"> товарів, робіт і </w:t>
      </w:r>
      <w:r w:rsidR="003D2F7F" w:rsidRPr="003D2F7F">
        <w:rPr>
          <w:sz w:val="28"/>
          <w:szCs w:val="28"/>
          <w:lang w:val="uk-UA" w:eastAsia="uk-UA"/>
        </w:rPr>
        <w:lastRenderedPageBreak/>
        <w:t>послуг, проведення правової роботи, роботи з персоналом, діяльності із запобігання та виявлення корупції, забезпечення режиму секретності та інформаційної безпеки, захисту інформації в інформаційних (автоматизованих), електронних комунікаційних та інформаційно-комунікаційних системах, організації документообігу, в тому числі електронного документообігу та управління інформаційними потоками, взаємодії із медіа та громадськістю, вирішення інших питань, пов’язаних із функціонуванням установи.</w:t>
      </w:r>
    </w:p>
    <w:p w:rsidR="00C725E4" w:rsidRPr="00C725E4" w:rsidRDefault="00C725E4" w:rsidP="00C725E4">
      <w:pPr>
        <w:jc w:val="both"/>
        <w:rPr>
          <w:sz w:val="28"/>
          <w:szCs w:val="28"/>
          <w:lang w:val="uk-UA" w:eastAsia="uk-UA"/>
        </w:rPr>
      </w:pPr>
      <w:r w:rsidRPr="00C725E4">
        <w:rPr>
          <w:sz w:val="28"/>
          <w:szCs w:val="28"/>
          <w:lang w:val="uk-UA" w:eastAsia="uk-UA"/>
        </w:rPr>
        <w:t>5. Система внутрішнього контролю в установі (підприємстві) складається з таких елементів:</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внутрішнє середовище - процеси, операції, процедури, структури та розподіл повноважень щодо їх виконання, правила та принципи управління людськими ресурсами,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функціонування інформаційних (автоматизованих), електронних комунікаційних та інформаційно-комунікаційних систем, спрямовані на забезпечення виконання установою завдань і функцій та досягнення визначених мети (місії), стратегічних та інших цілей, планів і вимог щодо діяльності установи</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управління ризиками - діяльність керівництва та працівників установи (підприємства) з ідентифікації ризиків, проведення їх оцінки, визначення способів реагування на ідентифіковані та оцінені ризики, здійснення перегляду ідентифікованих та оцінених ризиків для виявлення нових та таких, що зазнали змін;</w:t>
      </w:r>
    </w:p>
    <w:p w:rsidR="00C725E4" w:rsidRPr="00C725E4" w:rsidRDefault="00C725E4" w:rsidP="00C725E4">
      <w:pPr>
        <w:jc w:val="both"/>
        <w:rPr>
          <w:sz w:val="28"/>
          <w:szCs w:val="28"/>
          <w:lang w:val="uk-UA" w:eastAsia="uk-UA"/>
        </w:rPr>
      </w:pPr>
      <w:r w:rsidRPr="00C725E4">
        <w:rPr>
          <w:sz w:val="28"/>
          <w:szCs w:val="28"/>
          <w:lang w:val="uk-UA" w:eastAsia="uk-UA"/>
        </w:rPr>
        <w:t>- заходи контролю - сукупність запроваджених в установі (підприємстві) управлінських дій, які здійснюються керівництвом та працівниками установи (підприємства) для впливу на ризики з метою досяг</w:t>
      </w:r>
      <w:r w:rsidR="008168FE">
        <w:rPr>
          <w:sz w:val="28"/>
          <w:szCs w:val="28"/>
          <w:lang w:val="uk-UA" w:eastAsia="uk-UA"/>
        </w:rPr>
        <w:t>нення установою визначеної мети</w:t>
      </w:r>
      <w:r w:rsidRPr="00C725E4">
        <w:rPr>
          <w:sz w:val="28"/>
          <w:szCs w:val="28"/>
          <w:lang w:val="uk-UA" w:eastAsia="uk-UA"/>
        </w:rPr>
        <w:t>, стратегічних та інших цілей, завдань, планів і вимог щодо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інформація та комунікація (інформаційний та комунікаційний обмін) - створення інформації, здійснення її збору, документування, проведення аналізу, передача інформації та користування нею керівництвом і працівниками установи (підприємства) для виконання і оцінювання результатів виконання завдань та функцій;</w:t>
      </w:r>
    </w:p>
    <w:p w:rsidR="00C725E4" w:rsidRPr="00C725E4" w:rsidRDefault="00C725E4" w:rsidP="00C725E4">
      <w:pPr>
        <w:jc w:val="both"/>
        <w:rPr>
          <w:sz w:val="28"/>
          <w:szCs w:val="28"/>
          <w:lang w:val="uk-UA" w:eastAsia="uk-UA"/>
        </w:rPr>
      </w:pPr>
      <w:r w:rsidRPr="00C725E4">
        <w:rPr>
          <w:sz w:val="28"/>
          <w:szCs w:val="28"/>
          <w:lang w:val="uk-UA" w:eastAsia="uk-UA"/>
        </w:rPr>
        <w:t>- моніторинг - відстеження стану організації та функціонування системи внутрішнього контролю в цілому та/або окремих його елементів.</w:t>
      </w:r>
    </w:p>
    <w:p w:rsidR="00C725E4" w:rsidRPr="00C725E4" w:rsidRDefault="00C725E4" w:rsidP="003D2F7F">
      <w:pPr>
        <w:ind w:firstLine="709"/>
        <w:jc w:val="both"/>
        <w:rPr>
          <w:sz w:val="28"/>
          <w:szCs w:val="28"/>
          <w:lang w:val="uk-UA" w:eastAsia="uk-UA"/>
        </w:rPr>
      </w:pPr>
      <w:r w:rsidRPr="00C725E4">
        <w:rPr>
          <w:sz w:val="28"/>
          <w:szCs w:val="28"/>
          <w:lang w:val="uk-UA" w:eastAsia="uk-UA"/>
        </w:rPr>
        <w:t>Елементи внутрішнього контролю взаємопов'язані, стосуються всієї діяльності та фінансових і нефінансових процесів в установі (підприємстві).</w:t>
      </w:r>
    </w:p>
    <w:p w:rsidR="00C725E4" w:rsidRPr="00C725E4" w:rsidRDefault="00C725E4" w:rsidP="00C725E4">
      <w:pPr>
        <w:jc w:val="both"/>
        <w:rPr>
          <w:sz w:val="28"/>
          <w:szCs w:val="28"/>
          <w:lang w:val="uk-UA" w:eastAsia="uk-UA"/>
        </w:rPr>
      </w:pPr>
      <w:r w:rsidRPr="00C725E4">
        <w:rPr>
          <w:sz w:val="28"/>
          <w:szCs w:val="28"/>
          <w:lang w:val="uk-UA" w:eastAsia="uk-UA"/>
        </w:rPr>
        <w:t xml:space="preserve">        Керівник установи (підприємства) забезпечує належне функціонування та зв'язок усіх елементів внутрішнього контролю.</w:t>
      </w:r>
    </w:p>
    <w:p w:rsidR="00C725E4" w:rsidRPr="00C725E4" w:rsidRDefault="00C725E4" w:rsidP="00C725E4">
      <w:pPr>
        <w:jc w:val="both"/>
        <w:rPr>
          <w:sz w:val="28"/>
          <w:szCs w:val="28"/>
          <w:lang w:val="uk-UA" w:eastAsia="uk-UA"/>
        </w:rPr>
      </w:pPr>
      <w:r w:rsidRPr="00C725E4">
        <w:rPr>
          <w:sz w:val="28"/>
          <w:szCs w:val="28"/>
          <w:lang w:val="uk-UA" w:eastAsia="uk-UA"/>
        </w:rPr>
        <w:t>6. Організація та здійснення внутрішнього контролю в установі (підприємстві) забезпечується шляхом:</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 xml:space="preserve">впровадження керівником установи комплексу управлінських заходів, розроблення та затвердження ним внутрішніх документів, спрямованих на </w:t>
      </w:r>
      <w:r w:rsidR="003D2F7F" w:rsidRPr="003D2F7F">
        <w:rPr>
          <w:sz w:val="28"/>
          <w:szCs w:val="28"/>
          <w:lang w:val="uk-UA" w:eastAsia="uk-UA"/>
        </w:rPr>
        <w:lastRenderedPageBreak/>
        <w:t>досягнення визначених мети (місії), стратегічних та інших цілей, завдань, планів і вимог щодо її діяльності, ефективність, результативність та прозорість діяльності, попередження настання порушень та збитків, відхилень, запобігання корупційним правопорушенням, шахрайству або зловживанню службовим становищем, забезпечуючи застосування належних методів та заходів управління установою, виконання зобов’язань щодо підзвітності на кожному рівні установи та функціонування елементів внутрішнього контролю з урахуванням вимог, установлених цими Основними засадами</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запровадження чітких систем (порядків) планування діяльності, контролю за їх виконанням та звітування про виконання планів, завдань і функцій, виявлені та усунуті відхилення, оцінки досягнутих результатів та за необхідності своєчасного коригування планів діяльності установи або відповідних управлінських заходів</w:t>
      </w:r>
      <w:r w:rsidRPr="00C725E4">
        <w:rPr>
          <w:sz w:val="28"/>
          <w:szCs w:val="28"/>
          <w:lang w:val="uk-UA" w:eastAsia="uk-UA"/>
        </w:rPr>
        <w:t>;</w:t>
      </w:r>
    </w:p>
    <w:p w:rsidR="00C725E4" w:rsidRPr="00C725E4" w:rsidRDefault="00C725E4" w:rsidP="00C725E4">
      <w:pPr>
        <w:jc w:val="both"/>
        <w:rPr>
          <w:b/>
          <w:color w:val="FF0000"/>
          <w:sz w:val="28"/>
          <w:szCs w:val="28"/>
          <w:lang w:val="uk-UA" w:eastAsia="uk-UA"/>
        </w:rPr>
      </w:pPr>
      <w:r w:rsidRPr="00C725E4">
        <w:rPr>
          <w:sz w:val="28"/>
          <w:szCs w:val="28"/>
          <w:lang w:val="uk-UA" w:eastAsia="uk-UA"/>
        </w:rPr>
        <w:t xml:space="preserve">- </w:t>
      </w:r>
      <w:r w:rsidR="003D2F7F" w:rsidRPr="003D2F7F">
        <w:rPr>
          <w:sz w:val="28"/>
          <w:szCs w:val="28"/>
          <w:lang w:val="uk-UA" w:eastAsia="uk-UA"/>
        </w:rPr>
        <w:t>виконання керівництвом та працівниками установи планів, завдань і функцій, визначених законодавством, та затверджених керівником установи внутрішніх документів, інформування керівництва установи про ризики, відхилення, що виникають під час виконання покладених на них завдань і функцій, вжиття заходів контролю, здійснення моніторингу, обміну інформацією.</w:t>
      </w:r>
      <w:r w:rsidRPr="00C725E4">
        <w:rPr>
          <w:sz w:val="28"/>
          <w:szCs w:val="28"/>
          <w:lang w:val="uk-UA" w:eastAsia="uk-UA"/>
        </w:rPr>
        <w:t xml:space="preserve">. </w:t>
      </w:r>
    </w:p>
    <w:p w:rsidR="00C725E4" w:rsidRPr="00C725E4" w:rsidRDefault="00C725E4" w:rsidP="00C725E4">
      <w:pPr>
        <w:jc w:val="both"/>
        <w:rPr>
          <w:sz w:val="28"/>
          <w:szCs w:val="28"/>
          <w:lang w:val="uk-UA" w:eastAsia="uk-UA"/>
        </w:rPr>
      </w:pPr>
      <w:r w:rsidRPr="00C725E4">
        <w:rPr>
          <w:sz w:val="28"/>
          <w:szCs w:val="28"/>
          <w:lang w:val="uk-UA" w:eastAsia="uk-UA"/>
        </w:rPr>
        <w:t>7. Під час організації та функціонування внутрішнього контролю забезпечується управлінська відповідальність та підзвітність керівника та працівників установи (підприємства), яка ґрунтується на вимогах законодавства і стосується всієї діяльності установи(підприємства).</w:t>
      </w:r>
    </w:p>
    <w:p w:rsidR="003D2F7F"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Керівник установи відповідальний та підзвітний за належне управління та розвиток установи; досягнення визначених мети (місії), стратегічних та інших цілей, завдань, планів і вимог щодо діяльності установи; забезпечення законного, економного, ефективного, результативного і прозорого управління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належне функціонування інформаційних (автоматизованих), електронних комунікаційних та інформаційно-комунікаційних систем; організацію та функціонування в установі внутрішнього контролю (зокрема формування відповідної структури внутрішнього контролю, нагляд за функціонуванням внутрішнього контролю та управління ризиками).</w:t>
      </w:r>
    </w:p>
    <w:p w:rsidR="00C725E4" w:rsidRPr="00C725E4" w:rsidRDefault="00C725E4" w:rsidP="00C725E4">
      <w:pPr>
        <w:jc w:val="both"/>
        <w:rPr>
          <w:sz w:val="28"/>
          <w:szCs w:val="28"/>
          <w:lang w:val="uk-UA" w:eastAsia="uk-UA"/>
        </w:rPr>
      </w:pPr>
      <w:r w:rsidRPr="00C725E4">
        <w:rPr>
          <w:sz w:val="28"/>
          <w:szCs w:val="28"/>
          <w:lang w:val="uk-UA" w:eastAsia="uk-UA"/>
        </w:rPr>
        <w:t xml:space="preserve">       У встановленому законодавством порядку керівник установи (підприємства) звітує про ефективність та результативність діяльності установи (підприємства), досягнення визначеної мети, стратегічних та інших цілей, у тому числі про здійснення внутрішнього контролю.</w:t>
      </w:r>
    </w:p>
    <w:p w:rsidR="00C725E4" w:rsidRPr="00C725E4" w:rsidRDefault="00C725E4" w:rsidP="00C725E4">
      <w:pPr>
        <w:jc w:val="both"/>
        <w:rPr>
          <w:sz w:val="28"/>
          <w:szCs w:val="28"/>
          <w:lang w:val="uk-UA" w:eastAsia="uk-UA"/>
        </w:rPr>
      </w:pPr>
      <w:r w:rsidRPr="00C725E4">
        <w:rPr>
          <w:sz w:val="28"/>
          <w:szCs w:val="28"/>
          <w:lang w:val="uk-UA" w:eastAsia="uk-UA"/>
        </w:rPr>
        <w:t xml:space="preserve">       Керівники структурних підрозділів та працівники установи (підприємства) відповідальні та підзвітні за виконання покладених на них завдань та обов'язків відповідно до актів законодавства та внутрішніх документів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lastRenderedPageBreak/>
        <w:t>8. Внутрішніми документами установи (підприємства) повинні бути врегульовані такі питання щодо:</w:t>
      </w:r>
    </w:p>
    <w:p w:rsidR="00C725E4" w:rsidRPr="00C725E4" w:rsidRDefault="00C725E4" w:rsidP="00C725E4">
      <w:pPr>
        <w:jc w:val="both"/>
        <w:rPr>
          <w:sz w:val="28"/>
          <w:szCs w:val="28"/>
          <w:lang w:val="uk-UA" w:eastAsia="uk-UA"/>
        </w:rPr>
      </w:pPr>
      <w:r w:rsidRPr="00C725E4">
        <w:rPr>
          <w:sz w:val="28"/>
          <w:szCs w:val="28"/>
          <w:lang w:val="uk-UA" w:eastAsia="uk-UA"/>
        </w:rPr>
        <w:t>1) внутрішнього середовища, а саме:</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визначення мети (місії) та стратегічних цілей діяльності установи</w:t>
      </w:r>
      <w:r w:rsidRPr="00C725E4">
        <w:rPr>
          <w:sz w:val="28"/>
          <w:szCs w:val="28"/>
          <w:lang w:val="uk-UA" w:eastAsia="uk-UA"/>
        </w:rPr>
        <w:t>;</w:t>
      </w:r>
    </w:p>
    <w:p w:rsidR="00C725E4" w:rsidRPr="00C725E4" w:rsidRDefault="003D2F7F" w:rsidP="00C725E4">
      <w:pPr>
        <w:jc w:val="both"/>
        <w:rPr>
          <w:sz w:val="28"/>
          <w:szCs w:val="28"/>
          <w:lang w:val="uk-UA" w:eastAsia="uk-UA"/>
        </w:rPr>
      </w:pPr>
      <w:r w:rsidRPr="003D2F7F">
        <w:rPr>
          <w:sz w:val="28"/>
          <w:szCs w:val="28"/>
          <w:lang w:val="uk-UA" w:eastAsia="uk-UA"/>
        </w:rPr>
        <w:t>- визначення організаційної структури, повноважень, відповідальності та підзвітності керівництва та працівників установи</w:t>
      </w:r>
      <w:r w:rsidR="00C725E4"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визначення відповідальності і контролю керівництва за дотриманням законодавства, бюджетної дисципліни та внутрішніх порядків і процедур установи</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переліку завдань та функцій, їх розподіл та закріплення за виконавцями (співвиконавцями);</w:t>
      </w:r>
    </w:p>
    <w:p w:rsidR="00C725E4" w:rsidRPr="00C725E4" w:rsidRDefault="00C725E4" w:rsidP="00C725E4">
      <w:pPr>
        <w:jc w:val="both"/>
        <w:rPr>
          <w:sz w:val="28"/>
          <w:szCs w:val="28"/>
          <w:lang w:val="uk-UA" w:eastAsia="uk-UA"/>
        </w:rPr>
      </w:pPr>
      <w:r w:rsidRPr="00C725E4">
        <w:rPr>
          <w:sz w:val="28"/>
          <w:szCs w:val="28"/>
          <w:lang w:val="uk-UA" w:eastAsia="uk-UA"/>
        </w:rPr>
        <w:t>- планування діяльності;</w:t>
      </w:r>
    </w:p>
    <w:p w:rsidR="00C725E4" w:rsidRPr="00C725E4" w:rsidRDefault="001C2DE0" w:rsidP="00C725E4">
      <w:pPr>
        <w:jc w:val="both"/>
        <w:rPr>
          <w:sz w:val="28"/>
          <w:szCs w:val="28"/>
          <w:lang w:val="uk-UA" w:eastAsia="uk-UA"/>
        </w:rPr>
      </w:pPr>
      <w:r w:rsidRPr="001C2DE0">
        <w:rPr>
          <w:sz w:val="28"/>
          <w:szCs w:val="28"/>
          <w:lang w:val="uk-UA" w:eastAsia="uk-UA"/>
        </w:rPr>
        <w:t>-</w:t>
      </w:r>
      <w:r>
        <w:rPr>
          <w:sz w:val="28"/>
          <w:szCs w:val="28"/>
          <w:lang w:val="uk-UA" w:eastAsia="uk-UA"/>
        </w:rPr>
        <w:t xml:space="preserve"> </w:t>
      </w:r>
      <w:r w:rsidR="00C725E4" w:rsidRPr="00C725E4">
        <w:rPr>
          <w:sz w:val="28"/>
          <w:szCs w:val="28"/>
          <w:lang w:val="uk-UA" w:eastAsia="uk-UA"/>
        </w:rPr>
        <w:t>забезпечення додержання працівниками вимог законодавства у сфері запобігання і виявлення корупції, правил етичної поведінки;</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1C2DE0" w:rsidRPr="001C2DE0">
        <w:rPr>
          <w:sz w:val="28"/>
          <w:szCs w:val="28"/>
          <w:lang w:val="uk-UA" w:eastAsia="uk-UA"/>
        </w:rPr>
        <w:t>складення та подання звітності про результати діяльності (порядки запровадження управлінської відповідальності та підзвітності, включаючи показники, досягнуті під час виконання поставлених завдань та заходів, результати управління ризиками, реагування на відхилення, рівні, форми та строки звітування)</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2) управління ризиками, а саме:</w:t>
      </w:r>
    </w:p>
    <w:p w:rsidR="00C725E4" w:rsidRPr="00C725E4" w:rsidRDefault="00C725E4" w:rsidP="00C725E4">
      <w:pPr>
        <w:jc w:val="both"/>
        <w:rPr>
          <w:sz w:val="28"/>
          <w:szCs w:val="28"/>
          <w:lang w:val="uk-UA" w:eastAsia="uk-UA"/>
        </w:rPr>
      </w:pPr>
      <w:r w:rsidRPr="00C725E4">
        <w:rPr>
          <w:sz w:val="28"/>
          <w:szCs w:val="28"/>
          <w:lang w:val="uk-UA" w:eastAsia="uk-UA"/>
        </w:rPr>
        <w:t>- визначення відповідальних посадових осіб за здійснення координації управління ризиками;</w:t>
      </w:r>
    </w:p>
    <w:p w:rsidR="00C725E4" w:rsidRPr="00C725E4" w:rsidRDefault="00C725E4" w:rsidP="00C725E4">
      <w:pPr>
        <w:jc w:val="both"/>
        <w:rPr>
          <w:sz w:val="28"/>
          <w:szCs w:val="28"/>
          <w:lang w:val="uk-UA" w:eastAsia="uk-UA"/>
        </w:rPr>
      </w:pPr>
      <w:r w:rsidRPr="00C725E4">
        <w:rPr>
          <w:sz w:val="28"/>
          <w:szCs w:val="28"/>
          <w:lang w:val="uk-UA" w:eastAsia="uk-UA"/>
        </w:rPr>
        <w:t>- здійснення ідентифікації ризиків в установі (підприємстві) та у кожному структурному підрозділі;</w:t>
      </w:r>
    </w:p>
    <w:p w:rsidR="00C725E4" w:rsidRPr="00C725E4" w:rsidRDefault="00C725E4" w:rsidP="00C725E4">
      <w:pPr>
        <w:jc w:val="both"/>
        <w:rPr>
          <w:sz w:val="28"/>
          <w:szCs w:val="28"/>
          <w:lang w:val="uk-UA" w:eastAsia="uk-UA"/>
        </w:rPr>
      </w:pPr>
      <w:r w:rsidRPr="00C725E4">
        <w:rPr>
          <w:sz w:val="28"/>
          <w:szCs w:val="28"/>
          <w:lang w:val="uk-UA" w:eastAsia="uk-UA"/>
        </w:rPr>
        <w:t>- визначення порядку та підходів до оцінювання ідентифікованих ризиків за ймовірністю їх виникнення та суттєвістю впливу на здатність установи (підприємства) виконувати визначені актами законодавства завдання і функції для досягнення визначених мети (місії), стратегічних та інших цілей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обрання способів реагування на ідентифіковані та оцінені ризики (зменшення, прийняття, розділення чи уникнення);</w:t>
      </w:r>
    </w:p>
    <w:p w:rsidR="00C725E4" w:rsidRPr="00C725E4" w:rsidRDefault="00C725E4" w:rsidP="00C725E4">
      <w:pPr>
        <w:jc w:val="both"/>
        <w:rPr>
          <w:sz w:val="28"/>
          <w:szCs w:val="28"/>
          <w:lang w:val="uk-UA" w:eastAsia="uk-UA"/>
        </w:rPr>
      </w:pPr>
      <w:r w:rsidRPr="00C725E4">
        <w:rPr>
          <w:sz w:val="28"/>
          <w:szCs w:val="28"/>
          <w:lang w:val="uk-UA" w:eastAsia="uk-UA"/>
        </w:rPr>
        <w:t>- визначення порядку інформування керівництва установи (підприємства) про проведену оцінку ризиків, ризикові сфери діяльності установи (підприємства) для прийняття рішення щодо вжиття заходів контролю;</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періодичності здійснення перегляду ідентифікованих та оцінених ризиків для виявлення нових та таких, що зазнали змін;</w:t>
      </w:r>
    </w:p>
    <w:p w:rsidR="00C725E4" w:rsidRPr="00C725E4" w:rsidRDefault="00C725E4" w:rsidP="00C725E4">
      <w:pPr>
        <w:jc w:val="both"/>
        <w:rPr>
          <w:sz w:val="28"/>
          <w:szCs w:val="28"/>
          <w:lang w:val="uk-UA" w:eastAsia="uk-UA"/>
        </w:rPr>
      </w:pPr>
      <w:r w:rsidRPr="00C725E4">
        <w:rPr>
          <w:sz w:val="28"/>
          <w:szCs w:val="28"/>
          <w:lang w:val="uk-UA" w:eastAsia="uk-UA"/>
        </w:rPr>
        <w:t>- документування управління ризиками.</w:t>
      </w:r>
    </w:p>
    <w:p w:rsidR="00C725E4" w:rsidRPr="00C725E4" w:rsidRDefault="00C725E4" w:rsidP="00C725E4">
      <w:pPr>
        <w:jc w:val="both"/>
        <w:rPr>
          <w:sz w:val="28"/>
          <w:szCs w:val="28"/>
          <w:lang w:val="uk-UA" w:eastAsia="uk-UA"/>
        </w:rPr>
      </w:pPr>
      <w:r w:rsidRPr="00C725E4">
        <w:rPr>
          <w:sz w:val="28"/>
          <w:szCs w:val="28"/>
          <w:lang w:val="uk-UA" w:eastAsia="uk-UA"/>
        </w:rPr>
        <w:t>3) здійснення заходів контролю, а саме:</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процедур авторизації та підтвердження (зокрема, отримання дозволу відповідальних посадових осіб на виконання операцій шляхом візування, погодження, затвердження документів);</w:t>
      </w:r>
    </w:p>
    <w:p w:rsidR="00C725E4" w:rsidRPr="00C725E4" w:rsidRDefault="00C725E4" w:rsidP="00C725E4">
      <w:pPr>
        <w:jc w:val="both"/>
        <w:rPr>
          <w:sz w:val="28"/>
          <w:szCs w:val="28"/>
          <w:lang w:val="uk-UA" w:eastAsia="uk-UA"/>
        </w:rPr>
      </w:pPr>
      <w:r w:rsidRPr="00C725E4">
        <w:rPr>
          <w:sz w:val="28"/>
          <w:szCs w:val="28"/>
          <w:lang w:val="uk-UA" w:eastAsia="uk-UA"/>
        </w:rPr>
        <w:t>- розмежування обов'язків між працівниками для зниження ризиків допущення помилок чи протиправних дій та своєчасного виявлення таких дій;</w:t>
      </w:r>
    </w:p>
    <w:p w:rsidR="00C725E4" w:rsidRPr="00C725E4" w:rsidRDefault="00C725E4" w:rsidP="00C725E4">
      <w:pPr>
        <w:jc w:val="both"/>
        <w:rPr>
          <w:sz w:val="28"/>
          <w:szCs w:val="28"/>
          <w:lang w:val="uk-UA" w:eastAsia="uk-UA"/>
        </w:rPr>
      </w:pPr>
      <w:r w:rsidRPr="00C725E4">
        <w:rPr>
          <w:sz w:val="28"/>
          <w:szCs w:val="28"/>
          <w:lang w:val="uk-UA" w:eastAsia="uk-UA"/>
        </w:rPr>
        <w:lastRenderedPageBreak/>
        <w:t>- здійснення контролю за доступом до матеріальних і нематеріальних ресурсів, облікових записів тощо;</w:t>
      </w:r>
    </w:p>
    <w:p w:rsidR="00C725E4" w:rsidRPr="00C725E4" w:rsidRDefault="00C725E4" w:rsidP="00C725E4">
      <w:pPr>
        <w:jc w:val="both"/>
        <w:rPr>
          <w:sz w:val="28"/>
          <w:szCs w:val="28"/>
          <w:lang w:val="uk-UA" w:eastAsia="uk-UA"/>
        </w:rPr>
      </w:pPr>
      <w:r w:rsidRPr="00C725E4">
        <w:rPr>
          <w:sz w:val="28"/>
          <w:szCs w:val="28"/>
          <w:lang w:val="uk-UA" w:eastAsia="uk-UA"/>
        </w:rPr>
        <w:t>- забезпечення захисту інформаційних, телекомунікаційних та інформаційно-телекомунікаційних систем;</w:t>
      </w:r>
    </w:p>
    <w:p w:rsidR="00C725E4" w:rsidRPr="00C725E4" w:rsidRDefault="00C725E4" w:rsidP="00C725E4">
      <w:pPr>
        <w:jc w:val="both"/>
        <w:rPr>
          <w:sz w:val="28"/>
          <w:szCs w:val="28"/>
          <w:lang w:val="uk-UA" w:eastAsia="uk-UA"/>
        </w:rPr>
      </w:pPr>
      <w:r w:rsidRPr="00C725E4">
        <w:rPr>
          <w:sz w:val="28"/>
          <w:szCs w:val="28"/>
          <w:lang w:val="uk-UA" w:eastAsia="uk-UA"/>
        </w:rPr>
        <w:t>- визначення правил і вимог до здійснення операцій та контролю за законністю їх виконання;</w:t>
      </w:r>
    </w:p>
    <w:p w:rsidR="00C725E4" w:rsidRPr="00C725E4" w:rsidRDefault="00C725E4" w:rsidP="00C725E4">
      <w:pPr>
        <w:jc w:val="both"/>
        <w:rPr>
          <w:sz w:val="28"/>
          <w:szCs w:val="28"/>
          <w:lang w:val="uk-UA" w:eastAsia="uk-UA"/>
        </w:rPr>
      </w:pPr>
      <w:r w:rsidRPr="00C725E4">
        <w:rPr>
          <w:sz w:val="28"/>
          <w:szCs w:val="28"/>
          <w:lang w:val="uk-UA" w:eastAsia="uk-UA"/>
        </w:rPr>
        <w:t>- проведення звірок облікових даних з фактичними;</w:t>
      </w:r>
    </w:p>
    <w:p w:rsidR="00C725E4" w:rsidRPr="00C725E4" w:rsidRDefault="00C725E4" w:rsidP="00C725E4">
      <w:pPr>
        <w:jc w:val="both"/>
        <w:rPr>
          <w:sz w:val="28"/>
          <w:szCs w:val="28"/>
          <w:lang w:val="uk-UA" w:eastAsia="uk-UA"/>
        </w:rPr>
      </w:pPr>
      <w:r w:rsidRPr="00C725E4">
        <w:rPr>
          <w:sz w:val="28"/>
          <w:szCs w:val="28"/>
          <w:lang w:val="uk-UA" w:eastAsia="uk-UA"/>
        </w:rPr>
        <w:t>- проведення оцінки загальних результатів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здійснення систематичного перегляду роботи кожного працівника установи (підприємства) для визначення якості виконання поставлених завдань;</w:t>
      </w:r>
    </w:p>
    <w:p w:rsidR="00C725E4" w:rsidRPr="00C725E4" w:rsidRDefault="00C725E4" w:rsidP="00C725E4">
      <w:pPr>
        <w:jc w:val="both"/>
        <w:rPr>
          <w:sz w:val="28"/>
          <w:szCs w:val="28"/>
          <w:lang w:val="uk-UA" w:eastAsia="uk-UA"/>
        </w:rPr>
      </w:pPr>
      <w:r w:rsidRPr="00C725E4">
        <w:rPr>
          <w:sz w:val="28"/>
          <w:szCs w:val="28"/>
          <w:lang w:val="uk-UA" w:eastAsia="uk-UA"/>
        </w:rPr>
        <w:t>- організації контролю за виконанням документів.</w:t>
      </w:r>
    </w:p>
    <w:p w:rsidR="00C725E4" w:rsidRPr="00C725E4" w:rsidRDefault="00C725E4" w:rsidP="00C725E4">
      <w:pPr>
        <w:jc w:val="both"/>
        <w:rPr>
          <w:sz w:val="28"/>
          <w:szCs w:val="28"/>
          <w:lang w:val="uk-UA" w:eastAsia="uk-UA"/>
        </w:rPr>
      </w:pPr>
      <w:r w:rsidRPr="00C725E4">
        <w:rPr>
          <w:sz w:val="28"/>
          <w:szCs w:val="28"/>
          <w:lang w:val="uk-UA" w:eastAsia="uk-UA"/>
        </w:rPr>
        <w:t>4) здійснення інформаційного та комунікаційного обміну, а саме:</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порядків обміну інформацією всередині установи (підприємства) та із зовнішніми користувачами (процедури, форми, обсяги, строки, перелік надавачів та отримувачів інформації, вимоги до інформації фінансового і нефінансового характеру, збереження інформації);</w:t>
      </w:r>
    </w:p>
    <w:p w:rsidR="00C725E4" w:rsidRPr="00C725E4" w:rsidRDefault="00C725E4" w:rsidP="00C725E4">
      <w:pPr>
        <w:jc w:val="both"/>
        <w:rPr>
          <w:sz w:val="28"/>
          <w:szCs w:val="28"/>
          <w:lang w:val="uk-UA" w:eastAsia="uk-UA"/>
        </w:rPr>
      </w:pPr>
      <w:r w:rsidRPr="00C725E4">
        <w:rPr>
          <w:sz w:val="28"/>
          <w:szCs w:val="28"/>
          <w:lang w:val="uk-UA" w:eastAsia="uk-UA"/>
        </w:rPr>
        <w:t>- організації та забезпечення доступу до інформації;</w:t>
      </w:r>
    </w:p>
    <w:p w:rsidR="00C725E4" w:rsidRPr="00C725E4" w:rsidRDefault="00C725E4" w:rsidP="00C725E4">
      <w:pPr>
        <w:jc w:val="both"/>
        <w:rPr>
          <w:sz w:val="28"/>
          <w:szCs w:val="28"/>
          <w:lang w:val="uk-UA" w:eastAsia="uk-UA"/>
        </w:rPr>
      </w:pPr>
      <w:r w:rsidRPr="00C725E4">
        <w:rPr>
          <w:sz w:val="28"/>
          <w:szCs w:val="28"/>
          <w:lang w:val="uk-UA" w:eastAsia="uk-UA"/>
        </w:rPr>
        <w:t>- організації документообігу та роботи з документами;</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порядків та графіків складання і подання звітності;</w:t>
      </w:r>
    </w:p>
    <w:p w:rsidR="00C725E4" w:rsidRPr="00C725E4" w:rsidRDefault="00C725E4" w:rsidP="00C725E4">
      <w:pPr>
        <w:jc w:val="both"/>
        <w:rPr>
          <w:sz w:val="28"/>
          <w:szCs w:val="28"/>
          <w:lang w:val="uk-UA" w:eastAsia="uk-UA"/>
        </w:rPr>
      </w:pPr>
      <w:r w:rsidRPr="00C725E4">
        <w:rPr>
          <w:sz w:val="28"/>
          <w:szCs w:val="28"/>
          <w:lang w:val="uk-UA" w:eastAsia="uk-UA"/>
        </w:rPr>
        <w:t>- оприлюднення інформації про діяльність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xml:space="preserve">         Запроваджений в установі інформаційний та комунікаційний обмін повинен забезпечувати надання керівництву та працівникам установи (підприємства) повної, своєчасної та достовірної інформації, необхідної для виконання покладених на них завдань та функцій.</w:t>
      </w:r>
    </w:p>
    <w:p w:rsidR="00C725E4" w:rsidRPr="00C725E4" w:rsidRDefault="00C725E4" w:rsidP="00C725E4">
      <w:pPr>
        <w:jc w:val="both"/>
        <w:rPr>
          <w:sz w:val="28"/>
          <w:szCs w:val="28"/>
          <w:lang w:val="uk-UA" w:eastAsia="uk-UA"/>
        </w:rPr>
      </w:pPr>
      <w:r w:rsidRPr="00C725E4">
        <w:rPr>
          <w:sz w:val="28"/>
          <w:szCs w:val="28"/>
          <w:lang w:val="uk-UA" w:eastAsia="uk-UA"/>
        </w:rPr>
        <w:t>5) здійснення моніторингу, а саме:</w:t>
      </w:r>
    </w:p>
    <w:p w:rsidR="00C725E4" w:rsidRPr="00C725E4" w:rsidRDefault="00C725E4" w:rsidP="00C725E4">
      <w:pPr>
        <w:jc w:val="both"/>
        <w:rPr>
          <w:sz w:val="28"/>
          <w:szCs w:val="28"/>
          <w:lang w:val="uk-UA" w:eastAsia="uk-UA"/>
        </w:rPr>
      </w:pPr>
      <w:r w:rsidRPr="00C725E4">
        <w:rPr>
          <w:sz w:val="28"/>
          <w:szCs w:val="28"/>
          <w:lang w:val="uk-UA" w:eastAsia="uk-UA"/>
        </w:rPr>
        <w:t>- здійснення постійного моніторингу під час поточної діяльності установи (підприємства), (управлінські та наглядові заходи керівників та працівників установи під час виконання ними своїх обов'язків для визначення та коригування відхилень);</w:t>
      </w:r>
    </w:p>
    <w:p w:rsidR="00C725E4" w:rsidRPr="00C725E4" w:rsidRDefault="00C725E4" w:rsidP="00C725E4">
      <w:pPr>
        <w:jc w:val="both"/>
        <w:rPr>
          <w:sz w:val="28"/>
          <w:szCs w:val="28"/>
          <w:lang w:val="uk-UA" w:eastAsia="uk-UA"/>
        </w:rPr>
      </w:pPr>
      <w:r w:rsidRPr="00C725E4">
        <w:rPr>
          <w:sz w:val="28"/>
          <w:szCs w:val="28"/>
          <w:lang w:val="uk-UA" w:eastAsia="uk-UA"/>
        </w:rPr>
        <w:t>- проведення періодичної оцінки виконання окремих завдань та функцій (зокрема працівниками, які не несуть відповідальності за їх виконання, та/або підрозділом внутрішнього аудиту установи (підприємства) для проведення аналізу результативності системи внутрішнього контролю;</w:t>
      </w:r>
    </w:p>
    <w:p w:rsidR="00C725E4" w:rsidRPr="00C725E4" w:rsidRDefault="00C725E4" w:rsidP="00C725E4">
      <w:pPr>
        <w:jc w:val="both"/>
        <w:rPr>
          <w:sz w:val="28"/>
          <w:szCs w:val="28"/>
          <w:lang w:val="uk-UA" w:eastAsia="uk-UA"/>
        </w:rPr>
      </w:pPr>
      <w:r w:rsidRPr="00C725E4">
        <w:rPr>
          <w:sz w:val="28"/>
          <w:szCs w:val="28"/>
          <w:lang w:val="uk-UA" w:eastAsia="uk-UA"/>
        </w:rPr>
        <w:t>- інформування керівництва установи (підприємства) щодо недоліків у системі внутрішнього контролю, виявлених за результатами здійснення моніторингу.</w:t>
      </w:r>
    </w:p>
    <w:p w:rsidR="00C725E4" w:rsidRPr="00C725E4" w:rsidRDefault="00C725E4" w:rsidP="00C725E4">
      <w:pPr>
        <w:jc w:val="both"/>
        <w:rPr>
          <w:sz w:val="28"/>
          <w:szCs w:val="28"/>
          <w:lang w:val="uk-UA" w:eastAsia="uk-UA"/>
        </w:rPr>
      </w:pPr>
      <w:r w:rsidRPr="00C725E4">
        <w:rPr>
          <w:sz w:val="28"/>
          <w:szCs w:val="28"/>
          <w:lang w:val="uk-UA" w:eastAsia="uk-UA"/>
        </w:rPr>
        <w:t xml:space="preserve">       Запроваджений в установі моніторинг повинен забезпечувати виявлення та оцінку відхилень у функціонуванні системи внутрішнього контролю та/або окремих його елементів та вжиття заходів для усунення таких відхилень.</w:t>
      </w:r>
    </w:p>
    <w:p w:rsidR="00C725E4" w:rsidRPr="00C725E4" w:rsidRDefault="00C725E4" w:rsidP="00C725E4">
      <w:pPr>
        <w:jc w:val="both"/>
        <w:rPr>
          <w:sz w:val="28"/>
          <w:szCs w:val="28"/>
          <w:lang w:val="uk-UA" w:eastAsia="uk-UA"/>
        </w:rPr>
      </w:pPr>
      <w:r w:rsidRPr="00C725E4">
        <w:rPr>
          <w:sz w:val="28"/>
          <w:szCs w:val="28"/>
          <w:lang w:val="uk-UA" w:eastAsia="uk-UA"/>
        </w:rPr>
        <w:t>9. У внутрішніх розпорядчих документах установи (підприємства) можуть встановлюватися інші питання внутрішнього контролю, вимоги до його організації та здійснення з урахуванням особливостей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lastRenderedPageBreak/>
        <w:t xml:space="preserve">10. Головні розпорядники коштів  бюджету міської територіальної громади   щороку до 1 лютого подають звіт виконавчому комітету </w:t>
      </w:r>
      <w:r>
        <w:rPr>
          <w:sz w:val="28"/>
          <w:szCs w:val="28"/>
          <w:lang w:val="uk-UA" w:eastAsia="uk-UA"/>
        </w:rPr>
        <w:t>Хмільницької</w:t>
      </w:r>
      <w:r w:rsidRPr="00C725E4">
        <w:rPr>
          <w:sz w:val="28"/>
          <w:szCs w:val="28"/>
          <w:lang w:val="uk-UA" w:eastAsia="uk-UA"/>
        </w:rPr>
        <w:t xml:space="preserve"> ради про стан організації та здійснення внутрішнього контролю у розрізі елементів внутрішнього контролю.</w:t>
      </w:r>
    </w:p>
    <w:p w:rsidR="00C725E4" w:rsidRPr="00C725E4" w:rsidRDefault="00C725E4" w:rsidP="00C725E4">
      <w:pPr>
        <w:jc w:val="both"/>
        <w:rPr>
          <w:sz w:val="28"/>
          <w:szCs w:val="28"/>
          <w:lang w:val="uk-UA" w:eastAsia="uk-UA"/>
        </w:rPr>
      </w:pPr>
      <w:r w:rsidRPr="00C725E4">
        <w:rPr>
          <w:sz w:val="28"/>
          <w:szCs w:val="28"/>
          <w:lang w:val="uk-UA" w:eastAsia="uk-UA"/>
        </w:rPr>
        <w:t> </w:t>
      </w:r>
    </w:p>
    <w:p w:rsidR="00C725E4" w:rsidRDefault="00C725E4" w:rsidP="00C725E4">
      <w:pPr>
        <w:autoSpaceDE w:val="0"/>
        <w:autoSpaceDN w:val="0"/>
        <w:rPr>
          <w:b/>
          <w:sz w:val="28"/>
          <w:szCs w:val="28"/>
          <w:lang w:val="uk-UA"/>
        </w:rPr>
      </w:pPr>
      <w:bookmarkStart w:id="1" w:name="n56"/>
      <w:bookmarkStart w:id="2" w:name="n60"/>
      <w:bookmarkEnd w:id="1"/>
      <w:bookmarkEnd w:id="2"/>
      <w:r>
        <w:rPr>
          <w:b/>
          <w:sz w:val="28"/>
          <w:szCs w:val="28"/>
          <w:lang w:val="uk-UA"/>
        </w:rPr>
        <w:t>Керуючий справами</w:t>
      </w:r>
    </w:p>
    <w:p w:rsidR="00C725E4" w:rsidRPr="00C725E4" w:rsidRDefault="00C725E4" w:rsidP="00C725E4">
      <w:pPr>
        <w:autoSpaceDE w:val="0"/>
        <w:autoSpaceDN w:val="0"/>
        <w:rPr>
          <w:b/>
          <w:noProof/>
        </w:rPr>
      </w:pPr>
      <w:r w:rsidRPr="00C725E4">
        <w:rPr>
          <w:b/>
          <w:sz w:val="28"/>
          <w:szCs w:val="28"/>
          <w:lang w:val="uk-UA"/>
        </w:rPr>
        <w:t xml:space="preserve"> виконавчого комітету                                      </w:t>
      </w:r>
      <w:r>
        <w:rPr>
          <w:b/>
          <w:sz w:val="28"/>
          <w:szCs w:val="28"/>
          <w:lang w:val="uk-UA"/>
        </w:rPr>
        <w:t xml:space="preserve">                       Сергій МАТАШ</w:t>
      </w:r>
      <w:r w:rsidRPr="00C725E4">
        <w:rPr>
          <w:rFonts w:ascii="Antiqua" w:hAnsi="Antiqua"/>
          <w:b/>
          <w:sz w:val="26"/>
          <w:szCs w:val="20"/>
          <w:lang w:val="uk-UA"/>
        </w:rPr>
        <w:t xml:space="preserve"> </w:t>
      </w:r>
    </w:p>
    <w:p w:rsidR="00C725E4" w:rsidRPr="00C725E4" w:rsidRDefault="00C725E4" w:rsidP="00C725E4">
      <w:pPr>
        <w:jc w:val="both"/>
        <w:rPr>
          <w:b/>
          <w:sz w:val="20"/>
          <w:szCs w:val="20"/>
          <w:lang w:val="uk-UA"/>
        </w:rPr>
      </w:pPr>
    </w:p>
    <w:p w:rsidR="00B101E8" w:rsidRPr="0073475A" w:rsidRDefault="00B101E8" w:rsidP="00B101E8">
      <w:pPr>
        <w:tabs>
          <w:tab w:val="left" w:pos="1080"/>
        </w:tabs>
        <w:rPr>
          <w:lang w:val="uk-UA"/>
        </w:rPr>
      </w:pPr>
      <w:r w:rsidRPr="0073475A">
        <w:rPr>
          <w:sz w:val="28"/>
          <w:szCs w:val="28"/>
          <w:lang w:val="uk-UA"/>
        </w:rPr>
        <w:t xml:space="preserve">    </w:t>
      </w:r>
      <w:r w:rsidRPr="0073475A">
        <w:rPr>
          <w:lang w:val="uk-UA"/>
        </w:rPr>
        <w:t xml:space="preserve"> </w:t>
      </w:r>
    </w:p>
    <w:p w:rsidR="000159C3" w:rsidRDefault="000159C3"/>
    <w:sectPr w:rsidR="000159C3" w:rsidSect="00015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101E8"/>
    <w:rsid w:val="000159C3"/>
    <w:rsid w:val="000D7AEC"/>
    <w:rsid w:val="001542A5"/>
    <w:rsid w:val="00173229"/>
    <w:rsid w:val="001C2DE0"/>
    <w:rsid w:val="001C640F"/>
    <w:rsid w:val="00275C84"/>
    <w:rsid w:val="0039039D"/>
    <w:rsid w:val="003D057C"/>
    <w:rsid w:val="003D2F7F"/>
    <w:rsid w:val="00412CDA"/>
    <w:rsid w:val="005161CA"/>
    <w:rsid w:val="005C3F14"/>
    <w:rsid w:val="005D5CCB"/>
    <w:rsid w:val="00681743"/>
    <w:rsid w:val="00706A89"/>
    <w:rsid w:val="00722584"/>
    <w:rsid w:val="007814DD"/>
    <w:rsid w:val="007936EC"/>
    <w:rsid w:val="008168FE"/>
    <w:rsid w:val="008C6CE4"/>
    <w:rsid w:val="009C2B4E"/>
    <w:rsid w:val="00A7488B"/>
    <w:rsid w:val="00B101E8"/>
    <w:rsid w:val="00B841F3"/>
    <w:rsid w:val="00B84BE4"/>
    <w:rsid w:val="00C139DA"/>
    <w:rsid w:val="00C725E4"/>
    <w:rsid w:val="00C93F18"/>
    <w:rsid w:val="00D05E14"/>
    <w:rsid w:val="00D07BAC"/>
    <w:rsid w:val="00D75641"/>
    <w:rsid w:val="00F96A45"/>
    <w:rsid w:val="00FF1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FD00"/>
  <w15:docId w15:val="{1D3FCA64-86FC-4E09-9A9E-03990C56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101E8"/>
    <w:pPr>
      <w:ind w:firstLine="720"/>
      <w:jc w:val="both"/>
    </w:pPr>
    <w:rPr>
      <w:sz w:val="26"/>
      <w:szCs w:val="20"/>
      <w:lang w:val="uk-UA"/>
    </w:rPr>
  </w:style>
  <w:style w:type="character" w:customStyle="1" w:styleId="20">
    <w:name w:val="Основной текст с отступом 2 Знак"/>
    <w:basedOn w:val="a0"/>
    <w:link w:val="2"/>
    <w:rsid w:val="00B101E8"/>
    <w:rPr>
      <w:rFonts w:ascii="Times New Roman" w:eastAsia="Times New Roman" w:hAnsi="Times New Roman" w:cs="Times New Roman"/>
      <w:sz w:val="26"/>
      <w:szCs w:val="20"/>
      <w:lang w:val="uk-UA" w:eastAsia="ru-RU"/>
    </w:rPr>
  </w:style>
  <w:style w:type="paragraph" w:styleId="a3">
    <w:name w:val="Balloon Text"/>
    <w:basedOn w:val="a"/>
    <w:link w:val="a4"/>
    <w:uiPriority w:val="99"/>
    <w:semiHidden/>
    <w:unhideWhenUsed/>
    <w:rsid w:val="00B101E8"/>
    <w:rPr>
      <w:rFonts w:ascii="Tahoma" w:hAnsi="Tahoma" w:cs="Tahoma"/>
      <w:sz w:val="16"/>
      <w:szCs w:val="16"/>
    </w:rPr>
  </w:style>
  <w:style w:type="character" w:customStyle="1" w:styleId="a4">
    <w:name w:val="Текст выноски Знак"/>
    <w:basedOn w:val="a0"/>
    <w:link w:val="a3"/>
    <w:uiPriority w:val="99"/>
    <w:semiHidden/>
    <w:rsid w:val="00B101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DOH1</dc:creator>
  <cp:lastModifiedBy>Chief</cp:lastModifiedBy>
  <cp:revision>22</cp:revision>
  <cp:lastPrinted>2025-08-11T13:22:00Z</cp:lastPrinted>
  <dcterms:created xsi:type="dcterms:W3CDTF">2024-04-30T10:07:00Z</dcterms:created>
  <dcterms:modified xsi:type="dcterms:W3CDTF">2025-08-14T05:45:00Z</dcterms:modified>
</cp:coreProperties>
</file>