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5FB6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4BBF8AF7" wp14:editId="0E430112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3B8CD320" wp14:editId="248C4652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B3D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BDE259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345471A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26985B8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3DFB71E4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24D09F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84FC1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C7B56D" w14:textId="3E187598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E42EA">
        <w:rPr>
          <w:rFonts w:ascii="Times New Roman" w:hAnsi="Times New Roman"/>
          <w:b/>
          <w:bCs/>
          <w:sz w:val="28"/>
          <w:szCs w:val="28"/>
          <w:lang w:val="uk-UA"/>
        </w:rPr>
        <w:t xml:space="preserve">28 серпня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0E42EA">
        <w:rPr>
          <w:rFonts w:ascii="Times New Roman" w:hAnsi="Times New Roman"/>
          <w:b/>
          <w:bCs/>
          <w:sz w:val="28"/>
          <w:szCs w:val="28"/>
          <w:lang w:val="uk-UA"/>
        </w:rPr>
        <w:t>584</w:t>
      </w:r>
    </w:p>
    <w:p w14:paraId="008803D9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7D0848DC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41E0267F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4F319DD8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3D813ACA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1B930A0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88B2A6A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A6731" w:rsidRPr="003913F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913FD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F03441" w:rsidRPr="003913FD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3913FD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3913FD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6DE6F880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50D83817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1ECB249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40804B86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4DE2594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95466B3" w14:textId="77777777" w:rsidR="00F03441" w:rsidRDefault="002F12C3" w:rsidP="00F0344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видалення одного дерева породи береза, що знаходиться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 xml:space="preserve">біля домоволодіння 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>по вул. Молодіжна, 30 в с. Широка Гребля</w:t>
      </w:r>
      <w:r w:rsidR="00F03441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="00F03441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F03441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proofErr w:type="spellStart"/>
      <w:r w:rsidR="00F03441">
        <w:rPr>
          <w:rFonts w:ascii="Times New Roman" w:hAnsi="Times New Roman"/>
          <w:sz w:val="28"/>
          <w:szCs w:val="28"/>
          <w:lang w:val="uk-UA" w:eastAsia="ar-SA"/>
        </w:rPr>
        <w:t>суховершинне</w:t>
      </w:r>
      <w:proofErr w:type="spellEnd"/>
      <w:r w:rsidR="00F03441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F03441">
        <w:rPr>
          <w:rFonts w:ascii="Times New Roman" w:hAnsi="Times New Roman"/>
          <w:sz w:val="28"/>
          <w:szCs w:val="28"/>
          <w:lang w:val="uk-UA"/>
        </w:rPr>
        <w:t>;</w:t>
      </w:r>
    </w:p>
    <w:p w14:paraId="25F4A2E4" w14:textId="77777777"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19D1B5" w14:textId="77777777" w:rsidR="00B15296" w:rsidRDefault="00B15296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семи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ясен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, 19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6C2ED3">
        <w:rPr>
          <w:rFonts w:ascii="Times New Roman" w:hAnsi="Times New Roman"/>
          <w:sz w:val="28"/>
          <w:szCs w:val="28"/>
          <w:lang w:val="uk-UA"/>
        </w:rPr>
        <w:t>о-небезпечн</w:t>
      </w:r>
      <w:r w:rsidR="00EF0A28">
        <w:rPr>
          <w:rFonts w:ascii="Times New Roman" w:hAnsi="Times New Roman"/>
          <w:sz w:val="28"/>
          <w:szCs w:val="28"/>
          <w:lang w:val="uk-UA"/>
        </w:rPr>
        <w:t>і</w:t>
      </w:r>
      <w:r w:rsidR="000A67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0A28">
        <w:rPr>
          <w:rFonts w:ascii="Times New Roman" w:hAnsi="Times New Roman"/>
          <w:sz w:val="28"/>
          <w:szCs w:val="28"/>
          <w:lang w:val="uk-UA"/>
        </w:rPr>
        <w:t>вікова межа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A8ECE2B" w14:textId="77777777"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липа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, 19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EF0A28">
        <w:rPr>
          <w:rFonts w:ascii="Times New Roman" w:hAnsi="Times New Roman"/>
          <w:sz w:val="28"/>
          <w:szCs w:val="28"/>
          <w:lang w:val="uk-UA" w:eastAsia="ar-SA"/>
        </w:rPr>
        <w:t xml:space="preserve">аварійно-небезпечні,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EF0A28">
        <w:rPr>
          <w:rFonts w:ascii="Times New Roman" w:hAnsi="Times New Roman"/>
          <w:sz w:val="28"/>
          <w:szCs w:val="28"/>
          <w:lang w:val="uk-UA"/>
        </w:rPr>
        <w:t>;</w:t>
      </w:r>
    </w:p>
    <w:p w14:paraId="1388110E" w14:textId="77777777"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одного дерева породи ялина, що знаходиться по вул. Центральна, 19 в с. 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е, сухостійне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602F9DC" w14:textId="77777777"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п’яти дерев породи акація, що знаходяться по вул. Центральна, 19 в с. 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о-небезпечні, суховершинні, вкриті омелою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B385A78" w14:textId="77777777" w:rsidR="00C019C0" w:rsidRDefault="00C019C0" w:rsidP="00C019C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3767F" w14:textId="77777777" w:rsidR="000A6731" w:rsidRDefault="000A6731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5DC3A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2FAE5ABD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EDBCAF1" w14:textId="77777777" w:rsidR="00C019C0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Медичному реабілітаційному центру МВС України</w:t>
      </w:r>
    </w:p>
    <w:p w14:paraId="610567ED" w14:textId="77777777" w:rsidR="00C019C0" w:rsidRPr="00787DE7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«Південний Буг»:</w:t>
      </w:r>
    </w:p>
    <w:p w14:paraId="2770C9EA" w14:textId="77777777" w:rsidR="00C019C0" w:rsidRPr="00A6146E" w:rsidRDefault="00C019C0" w:rsidP="00C019C0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CFECF2E" w14:textId="77777777"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п’ятнадцяти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 xml:space="preserve">різних </w:t>
      </w:r>
      <w:r>
        <w:rPr>
          <w:rFonts w:ascii="Times New Roman" w:hAnsi="Times New Roman"/>
          <w:sz w:val="28"/>
          <w:szCs w:val="28"/>
          <w:lang w:val="uk-UA" w:eastAsia="ar-SA"/>
        </w:rPr>
        <w:t>пор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  що знаход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території  Медичного реабілітаційного центру МВС України «Південний Буг»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>Шевченка, 25</w:t>
      </w:r>
      <w:r w:rsidR="00C21381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C21381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>незадовільний  стан</w:t>
      </w:r>
      <w:r w:rsidRPr="00A37C28">
        <w:rPr>
          <w:rFonts w:ascii="Times New Roman" w:hAnsi="Times New Roman"/>
          <w:sz w:val="28"/>
          <w:szCs w:val="28"/>
          <w:lang w:val="uk-UA"/>
        </w:rPr>
        <w:t xml:space="preserve"> (аварійн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</w:t>
      </w:r>
      <w:r w:rsidR="00C2138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, сухо</w:t>
      </w:r>
      <w:r w:rsidR="00C21381">
        <w:rPr>
          <w:rFonts w:ascii="Times New Roman" w:hAnsi="Times New Roman"/>
          <w:sz w:val="28"/>
          <w:szCs w:val="28"/>
          <w:lang w:val="uk-UA"/>
        </w:rPr>
        <w:t>стійні</w:t>
      </w:r>
      <w:r w:rsidR="00E9125A">
        <w:rPr>
          <w:rFonts w:ascii="Times New Roman" w:hAnsi="Times New Roman"/>
          <w:sz w:val="28"/>
          <w:szCs w:val="28"/>
          <w:lang w:val="uk-UA"/>
        </w:rPr>
        <w:t>, стовбурова гниль</w:t>
      </w:r>
      <w:r w:rsidRPr="00A37C2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78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465EE1E4" w14:textId="77777777" w:rsidR="00C019C0" w:rsidRPr="00A37C28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(Державний акт на право постійного користування земельною ділянкою серія ВН № 0070 від 03 березня 1995 року).</w:t>
      </w:r>
    </w:p>
    <w:p w14:paraId="410CBAED" w14:textId="77777777"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.2.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245946"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245946"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>під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пункту 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бухгалтерію, гілки та непридатну деревину утилізувати, склавши відповідний акт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206BDA6F" w14:textId="77777777" w:rsidR="00C019C0" w:rsidRDefault="00C019C0" w:rsidP="00C019C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2189A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зазначеного в </w:t>
      </w:r>
      <w:r>
        <w:rPr>
          <w:rFonts w:ascii="Times New Roman" w:hAnsi="Times New Roman"/>
          <w:sz w:val="28"/>
          <w:szCs w:val="28"/>
          <w:lang w:val="uk-UA" w:eastAsia="ar-SA"/>
        </w:rPr>
        <w:t>під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пункту 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цього рішення  дерев, провести роботу щодо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64A7A0F9" w14:textId="77777777" w:rsidR="00C019C0" w:rsidRDefault="00C019C0" w:rsidP="00C019C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DD769B2" w14:textId="77777777" w:rsidR="00C019C0" w:rsidRDefault="00C019C0" w:rsidP="00C019C0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BFE8119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DAB4EBD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FF8540A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74BD0A5A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13430F51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32E8C0D" w14:textId="77777777" w:rsidR="004169B0" w:rsidRDefault="004169B0" w:rsidP="000E42E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792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517395">
    <w:abstractNumId w:val="4"/>
  </w:num>
  <w:num w:numId="3" w16cid:durableId="649099810">
    <w:abstractNumId w:val="1"/>
  </w:num>
  <w:num w:numId="4" w16cid:durableId="2090810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35410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464780">
    <w:abstractNumId w:val="2"/>
  </w:num>
  <w:num w:numId="7" w16cid:durableId="25028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E42EA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1DA0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946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13FD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19C0"/>
    <w:rsid w:val="00C02B82"/>
    <w:rsid w:val="00C03704"/>
    <w:rsid w:val="00C16F59"/>
    <w:rsid w:val="00C21381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125A"/>
    <w:rsid w:val="00E91A53"/>
    <w:rsid w:val="00E96884"/>
    <w:rsid w:val="00E973E4"/>
    <w:rsid w:val="00EA6D35"/>
    <w:rsid w:val="00EC6409"/>
    <w:rsid w:val="00ED59EF"/>
    <w:rsid w:val="00EE2F84"/>
    <w:rsid w:val="00EF02C7"/>
    <w:rsid w:val="00EF0A28"/>
    <w:rsid w:val="00EF4FF7"/>
    <w:rsid w:val="00EF6D43"/>
    <w:rsid w:val="00F03441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DA098"/>
  <w15:docId w15:val="{A68BD893-E37E-42C4-A2BB-A5D4B29E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9859-FA4F-49F7-8962-C084846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9</cp:revision>
  <cp:lastPrinted>2025-08-12T11:33:00Z</cp:lastPrinted>
  <dcterms:created xsi:type="dcterms:W3CDTF">2025-08-08T09:56:00Z</dcterms:created>
  <dcterms:modified xsi:type="dcterms:W3CDTF">2025-08-29T06:28:00Z</dcterms:modified>
</cp:coreProperties>
</file>