
<file path=[Content_Types].xml><?xml version="1.0" encoding="utf-8"?>
<Types xmlns="http://schemas.openxmlformats.org/package/2006/content-types">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DE95D">
      <w:pPr>
        <w:rPr>
          <w:b/>
          <w:sz w:val="28"/>
          <w:szCs w:val="28"/>
          <w:lang w:val="uk-UA"/>
        </w:rPr>
      </w:pPr>
      <w:r>
        <w:drawing>
          <wp:inline distT="0" distB="0" distL="0" distR="0">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38969"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 xml:space="preserve">                       </w:t>
      </w:r>
      <w:r>
        <w:rPr>
          <w:b/>
          <w:sz w:val="28"/>
          <w:szCs w:val="28"/>
        </w:rPr>
        <w:drawing>
          <wp:inline distT="0" distB="0" distL="0" distR="0">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06731" name="Рисунок 1"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9575" cy="552450"/>
                    </a:xfrm>
                    <a:prstGeom prst="rect">
                      <a:avLst/>
                    </a:prstGeom>
                    <a:noFill/>
                    <a:ln>
                      <a:noFill/>
                    </a:ln>
                  </pic:spPr>
                </pic:pic>
              </a:graphicData>
            </a:graphic>
          </wp:inline>
        </w:drawing>
      </w:r>
    </w:p>
    <w:p w14:paraId="298E53F4">
      <w:pPr>
        <w:jc w:val="center"/>
        <w:rPr>
          <w:sz w:val="28"/>
          <w:szCs w:val="28"/>
          <w:lang w:val="uk-UA"/>
        </w:rPr>
      </w:pPr>
      <w:r>
        <w:rPr>
          <w:sz w:val="28"/>
          <w:szCs w:val="28"/>
          <w:lang w:val="uk-UA"/>
        </w:rPr>
        <w:t>УКРАЇНА</w:t>
      </w:r>
    </w:p>
    <w:p w14:paraId="54376FD6">
      <w:pPr>
        <w:jc w:val="center"/>
        <w:rPr>
          <w:sz w:val="28"/>
          <w:szCs w:val="28"/>
          <w:lang w:val="uk-UA"/>
        </w:rPr>
      </w:pPr>
      <w:r>
        <w:rPr>
          <w:sz w:val="28"/>
          <w:szCs w:val="28"/>
          <w:lang w:val="uk-UA"/>
        </w:rPr>
        <w:t>ХМІЛЬНИЦЬКА МІСЬКА РАДА</w:t>
      </w:r>
    </w:p>
    <w:p w14:paraId="6DCA476C">
      <w:pPr>
        <w:jc w:val="center"/>
        <w:rPr>
          <w:sz w:val="28"/>
          <w:szCs w:val="28"/>
          <w:lang w:val="uk-UA"/>
        </w:rPr>
      </w:pPr>
      <w:r>
        <w:rPr>
          <w:sz w:val="28"/>
          <w:szCs w:val="28"/>
          <w:lang w:val="uk-UA"/>
        </w:rPr>
        <w:t>ВІННИЦЬКОЇ ОБЛАСТІ</w:t>
      </w:r>
    </w:p>
    <w:p w14:paraId="0422DC8B">
      <w:pPr>
        <w:jc w:val="center"/>
        <w:rPr>
          <w:sz w:val="28"/>
          <w:szCs w:val="28"/>
          <w:lang w:val="uk-UA"/>
        </w:rPr>
      </w:pPr>
      <w:r>
        <w:rPr>
          <w:sz w:val="28"/>
          <w:szCs w:val="28"/>
          <w:lang w:val="uk-UA"/>
        </w:rPr>
        <w:t>Виконавчий комітет</w:t>
      </w:r>
    </w:p>
    <w:p w14:paraId="48737FF6">
      <w:pPr>
        <w:jc w:val="center"/>
        <w:rPr>
          <w:sz w:val="28"/>
          <w:szCs w:val="28"/>
          <w:lang w:val="uk-UA"/>
        </w:rPr>
      </w:pPr>
      <w:r>
        <w:rPr>
          <w:sz w:val="28"/>
          <w:szCs w:val="28"/>
          <w:lang w:val="uk-UA"/>
        </w:rPr>
        <w:t>Р І Ш Е Н Н Я</w:t>
      </w:r>
    </w:p>
    <w:p w14:paraId="1200D471">
      <w:pPr>
        <w:rPr>
          <w:b/>
          <w:iCs/>
          <w:sz w:val="28"/>
          <w:szCs w:val="28"/>
          <w:lang w:val="uk-UA"/>
        </w:rPr>
      </w:pPr>
    </w:p>
    <w:p w14:paraId="44E29EE2">
      <w:pPr>
        <w:rPr>
          <w:b/>
          <w:iCs/>
          <w:sz w:val="28"/>
          <w:szCs w:val="28"/>
          <w:lang w:val="uk-UA"/>
        </w:rPr>
      </w:pPr>
      <w:r>
        <w:rPr>
          <w:b/>
          <w:iCs/>
          <w:sz w:val="28"/>
          <w:szCs w:val="28"/>
          <w:lang w:val="uk-UA"/>
        </w:rPr>
        <w:t>від “____” вересня 2025 р</w:t>
      </w:r>
      <w:r>
        <w:rPr>
          <w:iCs/>
          <w:sz w:val="28"/>
          <w:szCs w:val="28"/>
          <w:lang w:val="uk-UA"/>
        </w:rPr>
        <w:t xml:space="preserve">                                                                              </w:t>
      </w:r>
      <w:r>
        <w:rPr>
          <w:b/>
          <w:iCs/>
          <w:sz w:val="28"/>
          <w:szCs w:val="28"/>
          <w:lang w:val="uk-UA"/>
        </w:rPr>
        <w:t>№ ____</w:t>
      </w:r>
    </w:p>
    <w:p w14:paraId="44F627E8">
      <w:pPr>
        <w:rPr>
          <w:b/>
          <w:i/>
          <w:sz w:val="28"/>
          <w:szCs w:val="28"/>
          <w:lang w:val="uk-UA"/>
        </w:rPr>
      </w:pPr>
    </w:p>
    <w:p w14:paraId="3265C706">
      <w:pPr>
        <w:jc w:val="both"/>
        <w:rPr>
          <w:rFonts w:hint="default"/>
          <w:b/>
          <w:sz w:val="28"/>
          <w:szCs w:val="28"/>
          <w:lang w:val="uk-UA"/>
        </w:rPr>
      </w:pPr>
      <w:bookmarkStart w:id="0" w:name="_Hlk209442631"/>
      <w:r>
        <w:rPr>
          <w:b/>
          <w:sz w:val="28"/>
          <w:szCs w:val="28"/>
          <w:lang w:val="uk-UA"/>
        </w:rPr>
        <w:t>Про звільнення громадянки Б</w:t>
      </w:r>
      <w:r>
        <w:rPr>
          <w:rFonts w:hint="default"/>
          <w:b/>
          <w:sz w:val="28"/>
          <w:szCs w:val="28"/>
          <w:lang w:val="uk-UA"/>
        </w:rPr>
        <w:t>.</w:t>
      </w:r>
      <w:r>
        <w:rPr>
          <w:b/>
          <w:sz w:val="28"/>
          <w:szCs w:val="28"/>
          <w:lang w:val="uk-UA"/>
        </w:rPr>
        <w:t>Л</w:t>
      </w:r>
      <w:r>
        <w:rPr>
          <w:rFonts w:hint="default"/>
          <w:b/>
          <w:sz w:val="28"/>
          <w:szCs w:val="28"/>
          <w:lang w:val="uk-UA"/>
        </w:rPr>
        <w:t>.</w:t>
      </w:r>
    </w:p>
    <w:p w14:paraId="0590FF8F">
      <w:pPr>
        <w:jc w:val="both"/>
        <w:rPr>
          <w:b/>
          <w:sz w:val="28"/>
          <w:szCs w:val="28"/>
          <w:lang w:val="uk-UA"/>
        </w:rPr>
      </w:pPr>
      <w:r>
        <w:rPr>
          <w:b/>
          <w:sz w:val="28"/>
          <w:szCs w:val="28"/>
          <w:lang w:val="uk-UA"/>
        </w:rPr>
        <w:t>В</w:t>
      </w:r>
      <w:r>
        <w:rPr>
          <w:rFonts w:hint="default"/>
          <w:b/>
          <w:sz w:val="28"/>
          <w:szCs w:val="28"/>
          <w:lang w:val="uk-UA"/>
        </w:rPr>
        <w:t>.</w:t>
      </w:r>
      <w:r>
        <w:rPr>
          <w:b/>
          <w:sz w:val="28"/>
          <w:szCs w:val="28"/>
          <w:lang w:val="uk-UA"/>
        </w:rPr>
        <w:t xml:space="preserve">від обов’язків піклувальника над дитиною-сиротою </w:t>
      </w:r>
    </w:p>
    <w:p w14:paraId="26A8C447">
      <w:pPr>
        <w:jc w:val="both"/>
        <w:rPr>
          <w:b/>
          <w:bCs/>
          <w:sz w:val="28"/>
          <w:szCs w:val="28"/>
          <w:lang w:val="uk-UA"/>
        </w:rPr>
      </w:pPr>
      <w:r>
        <w:rPr>
          <w:b/>
          <w:bCs/>
          <w:sz w:val="28"/>
          <w:szCs w:val="28"/>
          <w:lang w:val="uk-UA"/>
        </w:rPr>
        <w:t>Л</w:t>
      </w:r>
      <w:r>
        <w:rPr>
          <w:rFonts w:hint="default"/>
          <w:b/>
          <w:bCs/>
          <w:sz w:val="28"/>
          <w:szCs w:val="28"/>
          <w:lang w:val="uk-UA"/>
        </w:rPr>
        <w:t>.</w:t>
      </w:r>
      <w:r>
        <w:rPr>
          <w:b/>
          <w:bCs/>
          <w:sz w:val="28"/>
          <w:szCs w:val="28"/>
          <w:lang w:val="uk-UA"/>
        </w:rPr>
        <w:t>О</w:t>
      </w:r>
      <w:r>
        <w:rPr>
          <w:rFonts w:hint="default"/>
          <w:b/>
          <w:bCs/>
          <w:sz w:val="28"/>
          <w:szCs w:val="28"/>
          <w:lang w:val="uk-UA"/>
        </w:rPr>
        <w:t>.</w:t>
      </w:r>
      <w:r>
        <w:rPr>
          <w:b/>
          <w:bCs/>
          <w:sz w:val="28"/>
          <w:szCs w:val="28"/>
          <w:lang w:val="uk-UA"/>
        </w:rPr>
        <w:t>Є</w:t>
      </w:r>
      <w:r>
        <w:rPr>
          <w:rFonts w:hint="default"/>
          <w:b/>
          <w:bCs/>
          <w:sz w:val="28"/>
          <w:szCs w:val="28"/>
          <w:lang w:val="uk-UA"/>
        </w:rPr>
        <w:t>.</w:t>
      </w:r>
      <w:r>
        <w:rPr>
          <w:b/>
          <w:bCs/>
          <w:sz w:val="28"/>
          <w:szCs w:val="28"/>
          <w:lang w:val="uk-UA"/>
        </w:rPr>
        <w:t>,  року народження</w:t>
      </w:r>
    </w:p>
    <w:p w14:paraId="337E9B87">
      <w:pPr>
        <w:jc w:val="both"/>
        <w:rPr>
          <w:b/>
          <w:sz w:val="28"/>
          <w:szCs w:val="28"/>
          <w:lang w:val="uk-UA"/>
        </w:rPr>
      </w:pPr>
    </w:p>
    <w:p w14:paraId="1B216BAD">
      <w:pPr>
        <w:ind w:firstLine="567"/>
        <w:jc w:val="both"/>
        <w:rPr>
          <w:sz w:val="28"/>
          <w:szCs w:val="28"/>
          <w:lang w:val="uk-UA"/>
        </w:rPr>
      </w:pPr>
      <w:r>
        <w:rPr>
          <w:sz w:val="28"/>
          <w:szCs w:val="28"/>
          <w:lang w:val="uk-UA"/>
        </w:rPr>
        <w:t xml:space="preserve">     Розглянувши заяви громадянки Б</w:t>
      </w:r>
      <w:r>
        <w:rPr>
          <w:rFonts w:hint="default"/>
          <w:sz w:val="28"/>
          <w:szCs w:val="28"/>
          <w:lang w:val="uk-UA"/>
        </w:rPr>
        <w:t>.</w:t>
      </w:r>
      <w:r>
        <w:rPr>
          <w:sz w:val="28"/>
          <w:szCs w:val="28"/>
          <w:lang w:val="uk-UA"/>
        </w:rPr>
        <w:t xml:space="preserve"> Лю</w:t>
      </w:r>
      <w:r>
        <w:rPr>
          <w:rFonts w:hint="default"/>
          <w:sz w:val="28"/>
          <w:szCs w:val="28"/>
          <w:lang w:val="uk-UA"/>
        </w:rPr>
        <w:t>.</w:t>
      </w:r>
      <w:r>
        <w:rPr>
          <w:sz w:val="28"/>
          <w:szCs w:val="28"/>
          <w:lang w:val="uk-UA"/>
        </w:rPr>
        <w:t>В</w:t>
      </w:r>
      <w:r>
        <w:rPr>
          <w:rFonts w:hint="default"/>
          <w:sz w:val="28"/>
          <w:szCs w:val="28"/>
          <w:lang w:val="uk-UA"/>
        </w:rPr>
        <w:t>.</w:t>
      </w:r>
      <w:r>
        <w:rPr>
          <w:sz w:val="28"/>
          <w:szCs w:val="28"/>
          <w:lang w:val="uk-UA"/>
        </w:rPr>
        <w:t>, місце проживання якої зареєстровано за адресою: В</w:t>
      </w:r>
      <w:r>
        <w:rPr>
          <w:rFonts w:hint="default"/>
          <w:sz w:val="28"/>
          <w:szCs w:val="28"/>
          <w:lang w:val="uk-UA"/>
        </w:rPr>
        <w:t>.</w:t>
      </w:r>
      <w:r>
        <w:rPr>
          <w:sz w:val="28"/>
          <w:szCs w:val="28"/>
          <w:lang w:val="uk-UA"/>
        </w:rPr>
        <w:t xml:space="preserve"> область, Х</w:t>
      </w:r>
      <w:r>
        <w:rPr>
          <w:rFonts w:hint="default"/>
          <w:sz w:val="28"/>
          <w:szCs w:val="28"/>
          <w:lang w:val="uk-UA"/>
        </w:rPr>
        <w:t>.</w:t>
      </w:r>
      <w:r>
        <w:rPr>
          <w:sz w:val="28"/>
          <w:szCs w:val="28"/>
          <w:lang w:val="uk-UA"/>
        </w:rPr>
        <w:t xml:space="preserve"> район, с. Б</w:t>
      </w:r>
      <w:r>
        <w:rPr>
          <w:rFonts w:hint="default"/>
          <w:sz w:val="28"/>
          <w:szCs w:val="28"/>
          <w:lang w:val="uk-UA"/>
        </w:rPr>
        <w:t>.</w:t>
      </w:r>
      <w:r>
        <w:rPr>
          <w:sz w:val="28"/>
          <w:szCs w:val="28"/>
          <w:lang w:val="uk-UA"/>
        </w:rPr>
        <w:t>, вул. Ш</w:t>
      </w:r>
      <w:r>
        <w:rPr>
          <w:rFonts w:hint="default"/>
          <w:sz w:val="28"/>
          <w:szCs w:val="28"/>
          <w:lang w:val="uk-UA"/>
        </w:rPr>
        <w:t>.</w:t>
      </w:r>
      <w:r>
        <w:rPr>
          <w:sz w:val="28"/>
          <w:szCs w:val="28"/>
          <w:lang w:val="uk-UA"/>
        </w:rPr>
        <w:t xml:space="preserve">, буд.  </w:t>
      </w:r>
      <w:r>
        <w:rPr>
          <w:rFonts w:hint="default"/>
          <w:sz w:val="28"/>
          <w:szCs w:val="28"/>
          <w:lang w:val="uk-UA"/>
        </w:rPr>
        <w:t>.</w:t>
      </w:r>
      <w:r>
        <w:rPr>
          <w:sz w:val="28"/>
          <w:szCs w:val="28"/>
          <w:lang w:val="uk-UA"/>
        </w:rPr>
        <w:t>,  неповнолітньої Л</w:t>
      </w:r>
      <w:r>
        <w:rPr>
          <w:rFonts w:hint="default"/>
          <w:sz w:val="28"/>
          <w:szCs w:val="28"/>
          <w:lang w:val="uk-UA"/>
        </w:rPr>
        <w:t>.</w:t>
      </w:r>
      <w:r>
        <w:rPr>
          <w:sz w:val="28"/>
          <w:szCs w:val="28"/>
          <w:lang w:val="uk-UA"/>
        </w:rPr>
        <w:t xml:space="preserve"> О</w:t>
      </w:r>
      <w:r>
        <w:rPr>
          <w:rFonts w:hint="default"/>
          <w:sz w:val="28"/>
          <w:szCs w:val="28"/>
          <w:lang w:val="uk-UA"/>
        </w:rPr>
        <w:t>.</w:t>
      </w:r>
      <w:r>
        <w:rPr>
          <w:sz w:val="28"/>
          <w:szCs w:val="28"/>
          <w:lang w:val="uk-UA"/>
        </w:rPr>
        <w:t xml:space="preserve"> Є</w:t>
      </w:r>
      <w:r>
        <w:rPr>
          <w:rFonts w:hint="default"/>
          <w:sz w:val="28"/>
          <w:szCs w:val="28"/>
          <w:lang w:val="uk-UA"/>
        </w:rPr>
        <w:t>.</w:t>
      </w:r>
      <w:r>
        <w:rPr>
          <w:sz w:val="28"/>
          <w:szCs w:val="28"/>
          <w:lang w:val="uk-UA"/>
        </w:rPr>
        <w:t>, місце проживання якої зареєстровано за адресою: В</w:t>
      </w:r>
      <w:r>
        <w:rPr>
          <w:rFonts w:hint="default"/>
          <w:sz w:val="28"/>
          <w:szCs w:val="28"/>
          <w:lang w:val="uk-UA"/>
        </w:rPr>
        <w:t>.</w:t>
      </w:r>
      <w:r>
        <w:rPr>
          <w:sz w:val="28"/>
          <w:szCs w:val="28"/>
          <w:lang w:val="uk-UA"/>
        </w:rPr>
        <w:t xml:space="preserve"> область, Х</w:t>
      </w:r>
      <w:r>
        <w:rPr>
          <w:rFonts w:hint="default"/>
          <w:sz w:val="28"/>
          <w:szCs w:val="28"/>
          <w:lang w:val="uk-UA"/>
        </w:rPr>
        <w:t>.</w:t>
      </w:r>
      <w:r>
        <w:rPr>
          <w:sz w:val="28"/>
          <w:szCs w:val="28"/>
          <w:lang w:val="uk-UA"/>
        </w:rPr>
        <w:t xml:space="preserve"> район, м. Х</w:t>
      </w:r>
      <w:r>
        <w:rPr>
          <w:rFonts w:hint="default"/>
          <w:sz w:val="28"/>
          <w:szCs w:val="28"/>
          <w:lang w:val="uk-UA"/>
        </w:rPr>
        <w:t>.</w:t>
      </w:r>
      <w:r>
        <w:rPr>
          <w:sz w:val="28"/>
          <w:szCs w:val="28"/>
          <w:lang w:val="uk-UA"/>
        </w:rPr>
        <w:t>, вул.  В</w:t>
      </w:r>
      <w:r>
        <w:rPr>
          <w:rFonts w:hint="default"/>
          <w:sz w:val="28"/>
          <w:szCs w:val="28"/>
          <w:lang w:val="uk-UA"/>
        </w:rPr>
        <w:t>.</w:t>
      </w:r>
      <w:r>
        <w:rPr>
          <w:sz w:val="28"/>
          <w:szCs w:val="28"/>
          <w:lang w:val="uk-UA"/>
        </w:rPr>
        <w:t>, буд.     та відповідні документи про  звільнення   громадянки  Б</w:t>
      </w:r>
      <w:r>
        <w:rPr>
          <w:rFonts w:hint="default"/>
          <w:sz w:val="28"/>
          <w:szCs w:val="28"/>
          <w:lang w:val="uk-UA"/>
        </w:rPr>
        <w:t>.</w:t>
      </w:r>
      <w:r>
        <w:rPr>
          <w:sz w:val="28"/>
          <w:szCs w:val="28"/>
          <w:lang w:val="uk-UA"/>
        </w:rPr>
        <w:t xml:space="preserve"> Л</w:t>
      </w:r>
      <w:r>
        <w:rPr>
          <w:rFonts w:hint="default"/>
          <w:sz w:val="28"/>
          <w:szCs w:val="28"/>
          <w:lang w:val="uk-UA"/>
        </w:rPr>
        <w:t>.</w:t>
      </w:r>
      <w:r>
        <w:rPr>
          <w:sz w:val="28"/>
          <w:szCs w:val="28"/>
          <w:lang w:val="uk-UA"/>
        </w:rPr>
        <w:t xml:space="preserve"> В</w:t>
      </w:r>
      <w:r>
        <w:rPr>
          <w:rFonts w:hint="default"/>
          <w:sz w:val="28"/>
          <w:szCs w:val="28"/>
          <w:lang w:val="uk-UA"/>
        </w:rPr>
        <w:t>.</w:t>
      </w:r>
      <w:r>
        <w:rPr>
          <w:sz w:val="28"/>
          <w:szCs w:val="28"/>
          <w:lang w:val="uk-UA"/>
        </w:rPr>
        <w:t xml:space="preserve"> від обов’язків піклувальника над дитиною-сиротою Л</w:t>
      </w:r>
      <w:r>
        <w:rPr>
          <w:rFonts w:hint="default"/>
          <w:sz w:val="28"/>
          <w:szCs w:val="28"/>
          <w:lang w:val="uk-UA"/>
        </w:rPr>
        <w:t>.</w:t>
      </w:r>
      <w:r>
        <w:rPr>
          <w:sz w:val="28"/>
          <w:szCs w:val="28"/>
          <w:lang w:val="uk-UA"/>
        </w:rPr>
        <w:t xml:space="preserve"> О</w:t>
      </w:r>
      <w:r>
        <w:rPr>
          <w:rFonts w:hint="default"/>
          <w:sz w:val="28"/>
          <w:szCs w:val="28"/>
          <w:lang w:val="uk-UA"/>
        </w:rPr>
        <w:t>.</w:t>
      </w:r>
      <w:r>
        <w:rPr>
          <w:sz w:val="28"/>
          <w:szCs w:val="28"/>
          <w:lang w:val="uk-UA"/>
        </w:rPr>
        <w:t xml:space="preserve"> Є</w:t>
      </w:r>
      <w:r>
        <w:rPr>
          <w:rFonts w:hint="default"/>
          <w:sz w:val="28"/>
          <w:szCs w:val="28"/>
          <w:lang w:val="uk-UA"/>
        </w:rPr>
        <w:t>.</w:t>
      </w:r>
      <w:r>
        <w:rPr>
          <w:sz w:val="28"/>
          <w:szCs w:val="28"/>
          <w:lang w:val="uk-UA"/>
        </w:rPr>
        <w:t xml:space="preserve">,  року народження, враховуючи те, що </w:t>
      </w:r>
      <w:r>
        <w:rPr>
          <w:sz w:val="28"/>
          <w:szCs w:val="28"/>
          <w:shd w:val="clear" w:color="auto" w:fill="FFFFFF"/>
        </w:rPr>
        <w:t xml:space="preserve">піклувальник </w:t>
      </w:r>
      <w:r>
        <w:rPr>
          <w:sz w:val="28"/>
          <w:szCs w:val="28"/>
          <w:shd w:val="clear" w:color="auto" w:fill="FFFFFF"/>
          <w:lang w:val="uk-UA"/>
        </w:rPr>
        <w:t xml:space="preserve"> планує виїжджати за кордон на роботу,</w:t>
      </w:r>
      <w:r>
        <w:rPr>
          <w:sz w:val="28"/>
          <w:szCs w:val="28"/>
          <w:lang w:val="uk-UA"/>
        </w:rPr>
        <w:t xml:space="preserve">  пропозицію комісії з питань захисту прав дитини від 23.09.2025 р. №17/1, керуючись пунктом 49</w:t>
      </w:r>
      <w:r>
        <w:rPr>
          <w:b/>
          <w:bCs/>
          <w:color w:val="333333"/>
          <w:sz w:val="32"/>
          <w:szCs w:val="32"/>
          <w:shd w:val="clear" w:color="auto" w:fill="FFFFFF"/>
          <w:lang w:val="uk-UA"/>
        </w:rPr>
        <w:t xml:space="preserve"> </w:t>
      </w:r>
      <w:r>
        <w:rPr>
          <w:sz w:val="28"/>
          <w:szCs w:val="28"/>
          <w:lang w:val="uk-UA"/>
        </w:rPr>
        <w:t xml:space="preserve">Порядку </w:t>
      </w:r>
      <w:r>
        <w:rPr>
          <w:sz w:val="28"/>
          <w:szCs w:val="28"/>
        </w:rPr>
        <w:br w:type="textWrapping"/>
      </w:r>
      <w:r>
        <w:rPr>
          <w:sz w:val="28"/>
          <w:szCs w:val="28"/>
        </w:rPr>
        <w:t>провадження органами опіки та піклування діяльності, пов'язаної із захистом прав дитини</w:t>
      </w:r>
      <w:r>
        <w:rPr>
          <w:sz w:val="28"/>
          <w:szCs w:val="28"/>
          <w:lang w:val="uk-UA"/>
        </w:rPr>
        <w:t xml:space="preserve">, затвердженим постановою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w:t>
      </w:r>
      <w:bookmarkEnd w:id="0"/>
      <w:r>
        <w:rPr>
          <w:sz w:val="28"/>
          <w:szCs w:val="28"/>
          <w:lang w:val="uk-UA"/>
        </w:rPr>
        <w:t>самоврядування в Україні», виконком Хмільницької міської ради</w:t>
      </w:r>
    </w:p>
    <w:p w14:paraId="0602D7F4">
      <w:pPr>
        <w:ind w:firstLine="851"/>
        <w:jc w:val="center"/>
        <w:rPr>
          <w:sz w:val="28"/>
          <w:szCs w:val="28"/>
          <w:lang w:val="uk-UA"/>
        </w:rPr>
      </w:pPr>
      <w:r>
        <w:rPr>
          <w:sz w:val="28"/>
          <w:szCs w:val="28"/>
          <w:lang w:val="uk-UA"/>
        </w:rPr>
        <w:t>Вирішив:</w:t>
      </w:r>
    </w:p>
    <w:p w14:paraId="3623542E">
      <w:pPr>
        <w:pStyle w:val="28"/>
        <w:numPr>
          <w:ilvl w:val="0"/>
          <w:numId w:val="1"/>
        </w:numPr>
        <w:spacing w:after="0" w:line="240" w:lineRule="auto"/>
        <w:ind w:left="0" w:firstLine="0"/>
        <w:jc w:val="both"/>
        <w:rPr>
          <w:rFonts w:ascii="Times New Roman" w:hAnsi="Times New Roman" w:cs="Times New Roman"/>
          <w:sz w:val="28"/>
          <w:szCs w:val="28"/>
        </w:rPr>
      </w:pPr>
      <w:bookmarkStart w:id="1" w:name="_Hlk209442730"/>
      <w:r>
        <w:rPr>
          <w:rFonts w:ascii="Times New Roman" w:hAnsi="Times New Roman" w:cs="Times New Roman"/>
          <w:sz w:val="28"/>
          <w:szCs w:val="28"/>
        </w:rPr>
        <w:t>Звільнити громадянку Б</w:t>
      </w:r>
      <w:r>
        <w:rPr>
          <w:rFonts w:hint="default" w:ascii="Times New Roman" w:hAnsi="Times New Roman" w:cs="Times New Roman"/>
          <w:sz w:val="28"/>
          <w:szCs w:val="28"/>
          <w:lang w:val="uk-UA"/>
        </w:rPr>
        <w:t>.</w:t>
      </w:r>
      <w:r>
        <w:rPr>
          <w:rFonts w:ascii="Times New Roman" w:hAnsi="Times New Roman" w:cs="Times New Roman"/>
          <w:sz w:val="28"/>
          <w:szCs w:val="28"/>
        </w:rPr>
        <w:t xml:space="preserve"> Л</w:t>
      </w:r>
      <w:r>
        <w:rPr>
          <w:rFonts w:hint="default" w:ascii="Times New Roman" w:hAnsi="Times New Roman" w:cs="Times New Roman"/>
          <w:sz w:val="28"/>
          <w:szCs w:val="28"/>
          <w:lang w:val="uk-UA"/>
        </w:rPr>
        <w:t>.</w:t>
      </w:r>
      <w:r>
        <w:rPr>
          <w:rFonts w:ascii="Times New Roman" w:hAnsi="Times New Roman" w:cs="Times New Roman"/>
          <w:sz w:val="28"/>
          <w:szCs w:val="28"/>
        </w:rPr>
        <w:t>В</w:t>
      </w:r>
      <w:r>
        <w:rPr>
          <w:rFonts w:hint="default" w:ascii="Times New Roman" w:hAnsi="Times New Roman" w:cs="Times New Roman"/>
          <w:sz w:val="28"/>
          <w:szCs w:val="28"/>
          <w:lang w:val="uk-UA"/>
        </w:rPr>
        <w:t>.</w:t>
      </w:r>
      <w:r>
        <w:rPr>
          <w:rFonts w:ascii="Times New Roman" w:hAnsi="Times New Roman" w:cs="Times New Roman"/>
          <w:sz w:val="28"/>
          <w:szCs w:val="28"/>
        </w:rPr>
        <w:t xml:space="preserve"> від обов’язків піклувальника над дитиною-сиротою Л</w:t>
      </w:r>
      <w:r>
        <w:rPr>
          <w:rFonts w:hint="default" w:ascii="Times New Roman" w:hAnsi="Times New Roman" w:cs="Times New Roman"/>
          <w:sz w:val="28"/>
          <w:szCs w:val="28"/>
          <w:lang w:val="uk-UA"/>
        </w:rPr>
        <w:t>.</w:t>
      </w:r>
      <w:r>
        <w:rPr>
          <w:rFonts w:ascii="Times New Roman" w:hAnsi="Times New Roman" w:cs="Times New Roman"/>
          <w:sz w:val="28"/>
          <w:szCs w:val="28"/>
        </w:rPr>
        <w:t xml:space="preserve"> О</w:t>
      </w:r>
      <w:r>
        <w:rPr>
          <w:rFonts w:hint="default" w:ascii="Times New Roman" w:hAnsi="Times New Roman" w:cs="Times New Roman"/>
          <w:sz w:val="28"/>
          <w:szCs w:val="28"/>
          <w:lang w:val="uk-UA"/>
        </w:rPr>
        <w:t>.</w:t>
      </w:r>
      <w:r>
        <w:rPr>
          <w:rFonts w:ascii="Times New Roman" w:hAnsi="Times New Roman" w:cs="Times New Roman"/>
          <w:sz w:val="28"/>
          <w:szCs w:val="28"/>
        </w:rPr>
        <w:t xml:space="preserve"> Є</w:t>
      </w:r>
      <w:r>
        <w:rPr>
          <w:rFonts w:hint="default" w:ascii="Times New Roman" w:hAnsi="Times New Roman" w:cs="Times New Roman"/>
          <w:sz w:val="28"/>
          <w:szCs w:val="28"/>
          <w:lang w:val="uk-UA"/>
        </w:rPr>
        <w:t>.</w:t>
      </w:r>
      <w:r>
        <w:rPr>
          <w:rFonts w:ascii="Times New Roman" w:hAnsi="Times New Roman" w:cs="Times New Roman"/>
          <w:sz w:val="28"/>
          <w:szCs w:val="28"/>
        </w:rPr>
        <w:t xml:space="preserve">,  року народження з </w:t>
      </w:r>
      <w:r>
        <w:rPr>
          <w:rFonts w:hint="default" w:ascii="Times New Roman" w:hAnsi="Times New Roman" w:cs="Times New Roman"/>
          <w:sz w:val="28"/>
          <w:szCs w:val="28"/>
          <w:lang w:val="uk-UA"/>
        </w:rPr>
        <w:t>01.10</w:t>
      </w:r>
      <w:r>
        <w:rPr>
          <w:rFonts w:ascii="Times New Roman" w:hAnsi="Times New Roman" w:cs="Times New Roman"/>
          <w:sz w:val="28"/>
          <w:szCs w:val="28"/>
        </w:rPr>
        <w:t xml:space="preserve">.2025 року.  </w:t>
      </w:r>
    </w:p>
    <w:bookmarkEnd w:id="1"/>
    <w:p w14:paraId="04612675">
      <w:pPr>
        <w:pStyle w:val="28"/>
        <w:numPr>
          <w:ilvl w:val="0"/>
          <w:numId w:val="1"/>
        </w:numPr>
        <w:spacing w:after="0" w:line="240" w:lineRule="auto"/>
        <w:ind w:left="0" w:firstLine="0"/>
        <w:jc w:val="both"/>
        <w:rPr>
          <w:rFonts w:ascii="Times New Roman" w:hAnsi="Times New Roman" w:cs="Times New Roman"/>
          <w:sz w:val="28"/>
          <w:szCs w:val="28"/>
        </w:rPr>
      </w:pPr>
      <w:bookmarkStart w:id="2" w:name="_Hlk209442760"/>
      <w:r>
        <w:rPr>
          <w:rFonts w:ascii="Times New Roman" w:hAnsi="Times New Roman" w:cs="Times New Roman"/>
          <w:sz w:val="28"/>
          <w:szCs w:val="28"/>
        </w:rPr>
        <w:t>Доручити службі у справах дітей Хмільницької міської ради:</w:t>
      </w:r>
    </w:p>
    <w:p w14:paraId="1E0CFD65">
      <w:pPr>
        <w:pStyle w:val="2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  Вжити заходи для подальшого влаштування дитини-сироти Л</w:t>
      </w:r>
      <w:r>
        <w:rPr>
          <w:rFonts w:hint="default" w:ascii="Times New Roman" w:hAnsi="Times New Roman" w:cs="Times New Roman"/>
          <w:sz w:val="28"/>
          <w:szCs w:val="28"/>
          <w:lang w:val="uk-UA"/>
        </w:rPr>
        <w:t>.</w:t>
      </w:r>
      <w:r>
        <w:rPr>
          <w:rFonts w:ascii="Times New Roman" w:hAnsi="Times New Roman" w:cs="Times New Roman"/>
          <w:sz w:val="28"/>
          <w:szCs w:val="28"/>
        </w:rPr>
        <w:t xml:space="preserve"> О</w:t>
      </w:r>
      <w:r>
        <w:rPr>
          <w:rFonts w:hint="default" w:ascii="Times New Roman" w:hAnsi="Times New Roman" w:cs="Times New Roman"/>
          <w:sz w:val="28"/>
          <w:szCs w:val="28"/>
          <w:lang w:val="uk-UA"/>
        </w:rPr>
        <w:t>.</w:t>
      </w:r>
      <w:r>
        <w:rPr>
          <w:rFonts w:ascii="Times New Roman" w:hAnsi="Times New Roman" w:cs="Times New Roman"/>
          <w:sz w:val="28"/>
          <w:szCs w:val="28"/>
        </w:rPr>
        <w:t xml:space="preserve"> Є</w:t>
      </w:r>
      <w:r>
        <w:rPr>
          <w:rFonts w:hint="default" w:ascii="Times New Roman" w:hAnsi="Times New Roman" w:cs="Times New Roman"/>
          <w:sz w:val="28"/>
          <w:szCs w:val="28"/>
          <w:lang w:val="uk-UA"/>
        </w:rPr>
        <w:t>.</w:t>
      </w:r>
      <w:bookmarkStart w:id="3" w:name="_GoBack"/>
      <w:bookmarkEnd w:id="3"/>
      <w:r>
        <w:rPr>
          <w:rFonts w:ascii="Times New Roman" w:hAnsi="Times New Roman" w:cs="Times New Roman"/>
          <w:sz w:val="28"/>
          <w:szCs w:val="28"/>
        </w:rPr>
        <w:t>, року народження.</w:t>
      </w:r>
    </w:p>
    <w:p w14:paraId="7361C994">
      <w:pPr>
        <w:jc w:val="both"/>
        <w:rPr>
          <w:sz w:val="28"/>
          <w:szCs w:val="28"/>
          <w:lang w:val="uk-UA"/>
        </w:rPr>
      </w:pPr>
      <w:r>
        <w:rPr>
          <w:sz w:val="28"/>
          <w:szCs w:val="28"/>
          <w:lang w:val="uk-UA"/>
        </w:rPr>
        <w:t>2.2    Направити це рішення до Хмільницької районної  військової адміністрації Вінницької області для вчинення подальших дій.</w:t>
      </w:r>
    </w:p>
    <w:bookmarkEnd w:id="2"/>
    <w:p w14:paraId="097F3452">
      <w:pPr>
        <w:jc w:val="both"/>
        <w:rPr>
          <w:rStyle w:val="33"/>
          <w:rFonts w:eastAsiaTheme="majorEastAsia"/>
          <w:sz w:val="28"/>
          <w:szCs w:val="28"/>
          <w:lang w:val="uk-UA"/>
        </w:rPr>
      </w:pPr>
      <w:r>
        <w:rPr>
          <w:sz w:val="28"/>
          <w:szCs w:val="28"/>
          <w:lang w:val="uk-UA"/>
        </w:rPr>
        <w:t xml:space="preserve">3.      Контроль за виконанням цього рішення покласти на </w:t>
      </w:r>
      <w:r>
        <w:rPr>
          <w:sz w:val="28"/>
          <w:szCs w:val="28"/>
        </w:rPr>
        <w:t>заступника міського голови з питань діяльності виконавчих органів міської ради Сташка А.В</w:t>
      </w:r>
      <w:r>
        <w:rPr>
          <w:sz w:val="28"/>
          <w:szCs w:val="28"/>
          <w:lang w:val="uk-UA"/>
        </w:rPr>
        <w:t>.</w:t>
      </w:r>
    </w:p>
    <w:p w14:paraId="1773A09B">
      <w:pPr>
        <w:ind w:firstLine="851"/>
        <w:jc w:val="both"/>
        <w:rPr>
          <w:sz w:val="28"/>
          <w:szCs w:val="28"/>
          <w:lang w:val="uk-UA"/>
        </w:rPr>
      </w:pPr>
    </w:p>
    <w:p w14:paraId="7006E383">
      <w:pPr>
        <w:ind w:firstLine="851"/>
        <w:jc w:val="both"/>
        <w:rPr>
          <w:b/>
          <w:sz w:val="28"/>
          <w:szCs w:val="28"/>
          <w:lang w:val="uk-UA"/>
        </w:rPr>
      </w:pPr>
      <w:r>
        <w:rPr>
          <w:sz w:val="28"/>
          <w:szCs w:val="28"/>
          <w:lang w:val="uk-UA"/>
        </w:rPr>
        <w:t xml:space="preserve"> </w:t>
      </w:r>
    </w:p>
    <w:p w14:paraId="5352FB7F">
      <w:pPr>
        <w:rPr>
          <w:b/>
          <w:sz w:val="28"/>
          <w:szCs w:val="28"/>
          <w:lang w:val="uk-UA"/>
        </w:rPr>
      </w:pPr>
      <w:r>
        <w:rPr>
          <w:b/>
          <w:sz w:val="28"/>
          <w:szCs w:val="28"/>
          <w:lang w:val="uk-UA"/>
        </w:rPr>
        <w:t>Міський голова                                                                Микола ЮРЧИШИН</w:t>
      </w:r>
    </w:p>
    <w:p w14:paraId="7D5C4826">
      <w:pPr>
        <w:rPr>
          <w:b/>
          <w:sz w:val="28"/>
          <w:szCs w:val="28"/>
          <w:lang w:val="uk-UA"/>
        </w:rPr>
      </w:pPr>
    </w:p>
    <w:p w14:paraId="35D1BC54">
      <w:pPr>
        <w:rPr>
          <w:b/>
          <w:sz w:val="28"/>
          <w:szCs w:val="28"/>
          <w:lang w:val="uk-UA"/>
        </w:rPr>
      </w:pPr>
    </w:p>
    <w:p w14:paraId="58051543"/>
    <w:sectPr>
      <w:pgSz w:w="11906" w:h="16838"/>
      <w:pgMar w:top="850" w:right="850" w:bottom="85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7214F"/>
    <w:multiLevelType w:val="multilevel"/>
    <w:tmpl w:val="7E57214F"/>
    <w:lvl w:ilvl="0" w:tentative="0">
      <w:start w:val="1"/>
      <w:numFmt w:val="decimal"/>
      <w:lvlText w:val="%1."/>
      <w:lvlJc w:val="left"/>
      <w:pPr>
        <w:ind w:left="855" w:hanging="49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C6"/>
    <w:rsid w:val="00037FFC"/>
    <w:rsid w:val="000A0F6A"/>
    <w:rsid w:val="000B727F"/>
    <w:rsid w:val="000D35FD"/>
    <w:rsid w:val="000F7C0F"/>
    <w:rsid w:val="00103402"/>
    <w:rsid w:val="001134CC"/>
    <w:rsid w:val="001C3C05"/>
    <w:rsid w:val="002C5E9D"/>
    <w:rsid w:val="00353949"/>
    <w:rsid w:val="003F3CC0"/>
    <w:rsid w:val="004E7C78"/>
    <w:rsid w:val="00533A31"/>
    <w:rsid w:val="005D0C3A"/>
    <w:rsid w:val="005F27AD"/>
    <w:rsid w:val="00757A5D"/>
    <w:rsid w:val="007735F6"/>
    <w:rsid w:val="00822818"/>
    <w:rsid w:val="00823604"/>
    <w:rsid w:val="00A56D22"/>
    <w:rsid w:val="00B468A3"/>
    <w:rsid w:val="00BA0131"/>
    <w:rsid w:val="00BB73B8"/>
    <w:rsid w:val="00C54CFB"/>
    <w:rsid w:val="00C625F6"/>
    <w:rsid w:val="00D12E38"/>
    <w:rsid w:val="00DE0045"/>
    <w:rsid w:val="00ED73C6"/>
    <w:rsid w:val="00F82562"/>
    <w:rsid w:val="22C04B88"/>
    <w:rsid w:val="3FB06EAD"/>
    <w:rsid w:val="60D1197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ru-RU" w:eastAsia="ru-RU" w:bidi="ar-SA"/>
    </w:rPr>
  </w:style>
  <w:style w:type="paragraph" w:styleId="2">
    <w:name w:val="heading 1"/>
    <w:basedOn w:val="1"/>
    <w:next w:val="1"/>
    <w:link w:val="15"/>
    <w:qFormat/>
    <w:uiPriority w:val="9"/>
    <w:pPr>
      <w:keepNext/>
      <w:keepLines/>
      <w:widowControl/>
      <w:autoSpaceDE/>
      <w:autoSpaceDN/>
      <w:adjustRightInd/>
      <w:spacing w:before="360" w:after="80" w:line="278" w:lineRule="auto"/>
      <w:outlineLvl w:val="0"/>
    </w:pPr>
    <w:rPr>
      <w:rFonts w:asciiTheme="majorHAnsi" w:hAnsiTheme="majorHAnsi" w:eastAsiaTheme="majorEastAsia" w:cstheme="majorBidi"/>
      <w:color w:val="2F5597" w:themeColor="accent1" w:themeShade="BF"/>
      <w:kern w:val="2"/>
      <w:sz w:val="40"/>
      <w:szCs w:val="40"/>
      <w:lang w:val="uk-UA" w:eastAsia="en-US"/>
      <w14:ligatures w14:val="standardContextual"/>
    </w:rPr>
  </w:style>
  <w:style w:type="paragraph" w:styleId="3">
    <w:name w:val="heading 2"/>
    <w:basedOn w:val="1"/>
    <w:next w:val="1"/>
    <w:link w:val="16"/>
    <w:semiHidden/>
    <w:unhideWhenUsed/>
    <w:qFormat/>
    <w:uiPriority w:val="9"/>
    <w:pPr>
      <w:keepNext/>
      <w:keepLines/>
      <w:widowControl/>
      <w:autoSpaceDE/>
      <w:autoSpaceDN/>
      <w:adjustRightInd/>
      <w:spacing w:before="160" w:after="80" w:line="278" w:lineRule="auto"/>
      <w:outlineLvl w:val="1"/>
    </w:pPr>
    <w:rPr>
      <w:rFonts w:asciiTheme="majorHAnsi" w:hAnsiTheme="majorHAnsi" w:eastAsiaTheme="majorEastAsia" w:cstheme="majorBidi"/>
      <w:color w:val="2F5597" w:themeColor="accent1" w:themeShade="BF"/>
      <w:kern w:val="2"/>
      <w:sz w:val="32"/>
      <w:szCs w:val="32"/>
      <w:lang w:val="uk-UA" w:eastAsia="en-US"/>
      <w14:ligatures w14:val="standardContextual"/>
    </w:rPr>
  </w:style>
  <w:style w:type="paragraph" w:styleId="4">
    <w:name w:val="heading 3"/>
    <w:basedOn w:val="1"/>
    <w:next w:val="1"/>
    <w:link w:val="17"/>
    <w:semiHidden/>
    <w:unhideWhenUsed/>
    <w:qFormat/>
    <w:uiPriority w:val="9"/>
    <w:pPr>
      <w:keepNext/>
      <w:keepLines/>
      <w:widowControl/>
      <w:autoSpaceDE/>
      <w:autoSpaceDN/>
      <w:adjustRightInd/>
      <w:spacing w:before="160" w:after="80" w:line="278" w:lineRule="auto"/>
      <w:outlineLvl w:val="2"/>
    </w:pPr>
    <w:rPr>
      <w:rFonts w:asciiTheme="minorHAnsi" w:hAnsiTheme="minorHAnsi" w:eastAsiaTheme="majorEastAsia" w:cstheme="majorBidi"/>
      <w:color w:val="2F5597" w:themeColor="accent1" w:themeShade="BF"/>
      <w:kern w:val="2"/>
      <w:sz w:val="28"/>
      <w:szCs w:val="28"/>
      <w:lang w:val="uk-UA" w:eastAsia="en-US"/>
      <w14:ligatures w14:val="standardContextual"/>
    </w:rPr>
  </w:style>
  <w:style w:type="paragraph" w:styleId="5">
    <w:name w:val="heading 4"/>
    <w:basedOn w:val="1"/>
    <w:next w:val="1"/>
    <w:link w:val="18"/>
    <w:semiHidden/>
    <w:unhideWhenUsed/>
    <w:qFormat/>
    <w:uiPriority w:val="9"/>
    <w:pPr>
      <w:keepNext/>
      <w:keepLines/>
      <w:widowControl/>
      <w:autoSpaceDE/>
      <w:autoSpaceDN/>
      <w:adjustRightInd/>
      <w:spacing w:before="80" w:after="40" w:line="278" w:lineRule="auto"/>
      <w:outlineLvl w:val="3"/>
    </w:pPr>
    <w:rPr>
      <w:rFonts w:asciiTheme="minorHAnsi" w:hAnsiTheme="minorHAnsi" w:eastAsiaTheme="majorEastAsia" w:cstheme="majorBidi"/>
      <w:i/>
      <w:iCs/>
      <w:color w:val="2F5597" w:themeColor="accent1" w:themeShade="BF"/>
      <w:kern w:val="2"/>
      <w:sz w:val="24"/>
      <w:szCs w:val="24"/>
      <w:lang w:val="uk-UA" w:eastAsia="en-US"/>
      <w14:ligatures w14:val="standardContextual"/>
    </w:rPr>
  </w:style>
  <w:style w:type="paragraph" w:styleId="6">
    <w:name w:val="heading 5"/>
    <w:basedOn w:val="1"/>
    <w:next w:val="1"/>
    <w:link w:val="19"/>
    <w:semiHidden/>
    <w:unhideWhenUsed/>
    <w:qFormat/>
    <w:uiPriority w:val="9"/>
    <w:pPr>
      <w:keepNext/>
      <w:keepLines/>
      <w:widowControl/>
      <w:autoSpaceDE/>
      <w:autoSpaceDN/>
      <w:adjustRightInd/>
      <w:spacing w:before="80" w:after="40" w:line="278" w:lineRule="auto"/>
      <w:outlineLvl w:val="4"/>
    </w:pPr>
    <w:rPr>
      <w:rFonts w:asciiTheme="minorHAnsi" w:hAnsiTheme="minorHAnsi" w:eastAsiaTheme="majorEastAsia" w:cstheme="majorBidi"/>
      <w:color w:val="2F5597" w:themeColor="accent1" w:themeShade="BF"/>
      <w:kern w:val="2"/>
      <w:sz w:val="24"/>
      <w:szCs w:val="24"/>
      <w:lang w:val="uk-UA" w:eastAsia="en-US"/>
      <w14:ligatures w14:val="standardContextual"/>
    </w:rPr>
  </w:style>
  <w:style w:type="paragraph" w:styleId="7">
    <w:name w:val="heading 6"/>
    <w:basedOn w:val="1"/>
    <w:next w:val="1"/>
    <w:link w:val="20"/>
    <w:semiHidden/>
    <w:unhideWhenUsed/>
    <w:qFormat/>
    <w:uiPriority w:val="9"/>
    <w:pPr>
      <w:keepNext/>
      <w:keepLines/>
      <w:widowControl/>
      <w:autoSpaceDE/>
      <w:autoSpaceDN/>
      <w:adjustRightInd/>
      <w:spacing w:before="40" w:line="278" w:lineRule="auto"/>
      <w:outlineLvl w:val="5"/>
    </w:pPr>
    <w:rPr>
      <w:rFonts w:asciiTheme="minorHAnsi" w:hAnsiTheme="minorHAnsi" w:eastAsiaTheme="majorEastAsia" w:cstheme="majorBidi"/>
      <w:i/>
      <w:iCs/>
      <w:color w:val="595959" w:themeColor="text1" w:themeTint="A6"/>
      <w:kern w:val="2"/>
      <w:sz w:val="24"/>
      <w:szCs w:val="24"/>
      <w:lang w:val="uk-UA"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autoSpaceDE/>
      <w:autoSpaceDN/>
      <w:adjustRightInd/>
      <w:spacing w:before="40" w:line="278" w:lineRule="auto"/>
      <w:outlineLvl w:val="6"/>
    </w:pPr>
    <w:rPr>
      <w:rFonts w:asciiTheme="minorHAnsi" w:hAnsiTheme="minorHAnsi" w:eastAsiaTheme="majorEastAsia" w:cstheme="majorBidi"/>
      <w:color w:val="595959" w:themeColor="text1" w:themeTint="A6"/>
      <w:kern w:val="2"/>
      <w:sz w:val="24"/>
      <w:szCs w:val="24"/>
      <w:lang w:val="uk-UA"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autoSpaceDE/>
      <w:autoSpaceDN/>
      <w:adjustRightInd/>
      <w:spacing w:line="278" w:lineRule="auto"/>
      <w:outlineLvl w:val="7"/>
    </w:pPr>
    <w:rPr>
      <w:rFonts w:asciiTheme="minorHAnsi" w:hAnsiTheme="minorHAnsi" w:eastAsiaTheme="majorEastAsia" w:cstheme="majorBidi"/>
      <w:i/>
      <w:iCs/>
      <w:color w:val="262626" w:themeColor="text1" w:themeTint="D9"/>
      <w:kern w:val="2"/>
      <w:sz w:val="24"/>
      <w:szCs w:val="24"/>
      <w:lang w:val="uk-UA"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autoSpaceDE/>
      <w:autoSpaceDN/>
      <w:adjustRightInd/>
      <w:spacing w:line="278" w:lineRule="auto"/>
      <w:outlineLvl w:val="8"/>
    </w:pPr>
    <w:rPr>
      <w:rFonts w:asciiTheme="minorHAnsi" w:hAnsiTheme="minorHAnsi" w:eastAsiaTheme="majorEastAsia" w:cstheme="majorBidi"/>
      <w:color w:val="262626" w:themeColor="text1" w:themeTint="D9"/>
      <w:kern w:val="2"/>
      <w:sz w:val="24"/>
      <w:szCs w:val="24"/>
      <w:lang w:val="uk-UA"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Title"/>
    <w:basedOn w:val="1"/>
    <w:next w:val="1"/>
    <w:link w:val="24"/>
    <w:qFormat/>
    <w:uiPriority w:val="10"/>
    <w:pPr>
      <w:widowControl/>
      <w:autoSpaceDE/>
      <w:autoSpaceDN/>
      <w:adjustRightInd/>
      <w:spacing w:after="80"/>
      <w:contextualSpacing/>
    </w:pPr>
    <w:rPr>
      <w:rFonts w:asciiTheme="majorHAnsi" w:hAnsiTheme="majorHAnsi" w:eastAsiaTheme="majorEastAsia" w:cstheme="majorBidi"/>
      <w:spacing w:val="-10"/>
      <w:kern w:val="28"/>
      <w:sz w:val="56"/>
      <w:szCs w:val="56"/>
      <w:lang w:val="uk-UA" w:eastAsia="en-US"/>
      <w14:ligatures w14:val="standardContextual"/>
    </w:rPr>
  </w:style>
  <w:style w:type="paragraph" w:styleId="14">
    <w:name w:val="Subtitle"/>
    <w:basedOn w:val="1"/>
    <w:next w:val="1"/>
    <w:link w:val="25"/>
    <w:qFormat/>
    <w:uiPriority w:val="11"/>
    <w:pPr>
      <w:widowControl/>
      <w:autoSpaceDE/>
      <w:autoSpaceDN/>
      <w:adjustRightInd/>
      <w:spacing w:after="160" w:line="278" w:lineRule="auto"/>
    </w:pPr>
    <w:rPr>
      <w:rFonts w:asciiTheme="minorHAnsi" w:hAnsiTheme="minorHAnsi" w:eastAsiaTheme="majorEastAsia" w:cstheme="majorBidi"/>
      <w:color w:val="595959" w:themeColor="text1" w:themeTint="A6"/>
      <w:spacing w:val="15"/>
      <w:kern w:val="2"/>
      <w:sz w:val="28"/>
      <w:szCs w:val="28"/>
      <w:lang w:val="uk-UA" w:eastAsia="en-US"/>
      <w14:textFill>
        <w14:solidFill>
          <w14:schemeClr w14:val="tx1">
            <w14:lumMod w14:val="65000"/>
            <w14:lumOff w14:val="35000"/>
          </w14:schemeClr>
        </w14:solidFill>
      </w14:textFill>
      <w14:ligatures w14:val="standardContextual"/>
    </w:rPr>
  </w:style>
  <w:style w:type="character" w:customStyle="1" w:styleId="15">
    <w:name w:val="Заголовок 1 Знак"/>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Заголовок 2 Знак"/>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18">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19">
    <w:name w:val="Заголовок 5 Знак"/>
    <w:basedOn w:val="11"/>
    <w:link w:val="6"/>
    <w:semiHidden/>
    <w:qFormat/>
    <w:uiPriority w:val="9"/>
    <w:rPr>
      <w:rFonts w:eastAsiaTheme="majorEastAsia" w:cstheme="majorBidi"/>
      <w:color w:val="2F5597" w:themeColor="accent1" w:themeShade="BF"/>
    </w:rPr>
  </w:style>
  <w:style w:type="character" w:customStyle="1" w:styleId="20">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Назва Знак"/>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Підзаголовок Знак"/>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autoSpaceDE/>
      <w:autoSpaceDN/>
      <w:adjustRightInd/>
      <w:spacing w:before="160" w:after="160" w:line="278" w:lineRule="auto"/>
      <w:jc w:val="center"/>
    </w:pPr>
    <w:rPr>
      <w:rFonts w:asciiTheme="minorHAnsi" w:hAnsiTheme="minorHAnsi" w:eastAsiaTheme="minorHAnsi" w:cstheme="minorBidi"/>
      <w:i/>
      <w:iCs/>
      <w:color w:val="404040" w:themeColor="text1" w:themeTint="BF"/>
      <w:kern w:val="2"/>
      <w:sz w:val="24"/>
      <w:szCs w:val="24"/>
      <w:lang w:val="uk-UA" w:eastAsia="en-US"/>
      <w14:textFill>
        <w14:solidFill>
          <w14:schemeClr w14:val="tx1">
            <w14:lumMod w14:val="75000"/>
            <w14:lumOff w14:val="25000"/>
          </w14:schemeClr>
        </w14:solidFill>
      </w14:textFill>
      <w14:ligatures w14:val="standardContextual"/>
    </w:rPr>
  </w:style>
  <w:style w:type="character" w:customStyle="1" w:styleId="27">
    <w:name w:val="Цитата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autoSpaceDE/>
      <w:autoSpaceDN/>
      <w:adjustRightInd/>
      <w:spacing w:after="160" w:line="278" w:lineRule="auto"/>
      <w:ind w:left="720"/>
      <w:contextualSpacing/>
    </w:pPr>
    <w:rPr>
      <w:rFonts w:asciiTheme="minorHAnsi" w:hAnsiTheme="minorHAnsi" w:eastAsiaTheme="minorHAnsi" w:cstheme="minorBidi"/>
      <w:kern w:val="2"/>
      <w:sz w:val="24"/>
      <w:szCs w:val="24"/>
      <w:lang w:val="uk-UA" w:eastAsia="en-US"/>
      <w14:ligatures w14:val="standardContextual"/>
    </w:rPr>
  </w:style>
  <w:style w:type="character" w:customStyle="1" w:styleId="29">
    <w:name w:val="Сильне виокремлення1"/>
    <w:basedOn w:val="11"/>
    <w:qFormat/>
    <w:uiPriority w:val="21"/>
    <w:rPr>
      <w:i/>
      <w:iCs/>
      <w:color w:val="2F5597" w:themeColor="accent1" w:themeShade="BF"/>
    </w:rPr>
  </w:style>
  <w:style w:type="paragraph" w:styleId="30">
    <w:name w:val="Intense Quote"/>
    <w:basedOn w:val="1"/>
    <w:next w:val="1"/>
    <w:link w:val="31"/>
    <w:qFormat/>
    <w:uiPriority w:val="30"/>
    <w:pPr>
      <w:widowControl/>
      <w:pBdr>
        <w:top w:val="single" w:color="2F5496" w:themeColor="accent1" w:themeShade="BF" w:sz="4" w:space="10"/>
        <w:bottom w:val="single" w:color="2F5496" w:themeColor="accent1" w:themeShade="BF" w:sz="4" w:space="10"/>
      </w:pBdr>
      <w:autoSpaceDE/>
      <w:autoSpaceDN/>
      <w:adjustRightInd/>
      <w:spacing w:before="360" w:after="360" w:line="278" w:lineRule="auto"/>
      <w:ind w:left="864" w:right="864"/>
      <w:jc w:val="center"/>
    </w:pPr>
    <w:rPr>
      <w:rFonts w:asciiTheme="minorHAnsi" w:hAnsiTheme="minorHAnsi" w:eastAsiaTheme="minorHAnsi" w:cstheme="minorBidi"/>
      <w:i/>
      <w:iCs/>
      <w:color w:val="2F5597" w:themeColor="accent1" w:themeShade="BF"/>
      <w:kern w:val="2"/>
      <w:sz w:val="24"/>
      <w:szCs w:val="24"/>
      <w:lang w:val="uk-UA" w:eastAsia="en-US"/>
      <w14:ligatures w14:val="standardContextual"/>
    </w:rPr>
  </w:style>
  <w:style w:type="character" w:customStyle="1" w:styleId="31">
    <w:name w:val="Насичена цитата Знак"/>
    <w:basedOn w:val="11"/>
    <w:link w:val="30"/>
    <w:qFormat/>
    <w:uiPriority w:val="30"/>
    <w:rPr>
      <w:i/>
      <w:iCs/>
      <w:color w:val="2F5597" w:themeColor="accent1" w:themeShade="BF"/>
    </w:rPr>
  </w:style>
  <w:style w:type="character" w:customStyle="1" w:styleId="32">
    <w:name w:val="Сильне посилання1"/>
    <w:basedOn w:val="11"/>
    <w:qFormat/>
    <w:uiPriority w:val="32"/>
    <w:rPr>
      <w:b/>
      <w:bCs/>
      <w:smallCaps/>
      <w:color w:val="2F5597" w:themeColor="accent1" w:themeShade="BF"/>
      <w:spacing w:val="5"/>
    </w:rPr>
  </w:style>
  <w:style w:type="character" w:customStyle="1" w:styleId="33">
    <w:name w:val="1840"/>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2047</Words>
  <Characters>1168</Characters>
  <Lines>9</Lines>
  <Paragraphs>6</Paragraphs>
  <TotalTime>11</TotalTime>
  <ScaleCrop>false</ScaleCrop>
  <LinksUpToDate>false</LinksUpToDate>
  <CharactersWithSpaces>3209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2025-09-18T13:27:00Z</dcterms:created>
  <dc:creator>UNICEF</dc:creator>
  <cp:lastModifiedBy>SSD</cp:lastModifiedBy>
  <cp:lastPrinted>2025-09-23T09:40:00Z</cp:lastPrinted>
  <dcterms:modified xsi:type="dcterms:W3CDTF">2025-09-23T12:47:48Z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056AA70F751C462CB8D2271D6352EF91_12</vt:lpwstr>
  </property>
</Properties>
</file>