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B3D7" w14:textId="77777777" w:rsidR="000F68F9" w:rsidRPr="000F68F9" w:rsidRDefault="000F68F9" w:rsidP="000F68F9">
      <w:pPr>
        <w:tabs>
          <w:tab w:val="left" w:pos="708"/>
          <w:tab w:val="left" w:pos="1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object w:dxaOrig="495" w:dyaOrig="735" w14:anchorId="3BD49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6.75pt" o:ole="">
            <v:imagedata r:id="rId6" o:title="" gain="93623f" blacklevel="1966f"/>
          </v:shape>
          <o:OLEObject Type="Embed" ProgID="Word.Picture.8" ShapeID="_x0000_i1025" DrawAspect="Content" ObjectID="_1820049624" r:id="rId7"/>
        </w:object>
      </w:r>
    </w:p>
    <w:p w14:paraId="301D36FE" w14:textId="3EDB3D3A" w:rsidR="000F68F9" w:rsidRPr="000F68F9" w:rsidRDefault="00651291" w:rsidP="00651291">
      <w:pPr>
        <w:tabs>
          <w:tab w:val="left" w:pos="708"/>
          <w:tab w:val="left" w:pos="1215"/>
        </w:tabs>
        <w:spacing w:after="0" w:line="240" w:lineRule="atLeast"/>
        <w:ind w:right="-1"/>
        <w:rPr>
          <w:rFonts w:ascii="Times New Roman" w:eastAsia="Calibri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ab/>
      </w:r>
      <w:r w:rsidR="00C21293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Україна                            </w:t>
      </w:r>
    </w:p>
    <w:p w14:paraId="6BD379B9" w14:textId="77777777" w:rsidR="000F68F9" w:rsidRPr="000F68F9" w:rsidRDefault="000F68F9" w:rsidP="000F68F9">
      <w:pPr>
        <w:keepNext/>
        <w:keepLines/>
        <w:spacing w:after="0" w:line="240" w:lineRule="atLeast"/>
        <w:ind w:right="-1"/>
        <w:jc w:val="center"/>
        <w:outlineLvl w:val="8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2AF1AB0A" w14:textId="77777777" w:rsidR="000F68F9" w:rsidRPr="000F68F9" w:rsidRDefault="000F68F9" w:rsidP="000F68F9">
      <w:pPr>
        <w:keepNext/>
        <w:keepLines/>
        <w:spacing w:after="0" w:line="240" w:lineRule="atLeast"/>
        <w:ind w:right="-1"/>
        <w:jc w:val="center"/>
        <w:outlineLvl w:val="8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43B69CA" w14:textId="04E989E7" w:rsidR="000F68F9" w:rsidRPr="000F68F9" w:rsidRDefault="000F68F9" w:rsidP="000F68F9">
      <w:pPr>
        <w:keepNext/>
        <w:keepLines/>
        <w:tabs>
          <w:tab w:val="center" w:pos="4678"/>
          <w:tab w:val="left" w:pos="8052"/>
        </w:tabs>
        <w:spacing w:after="0" w:line="240" w:lineRule="atLeast"/>
        <w:ind w:right="-1"/>
        <w:outlineLvl w:val="8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ab/>
        <w:t xml:space="preserve">Р І Ш Е Н </w:t>
      </w:r>
      <w:proofErr w:type="spellStart"/>
      <w:r w:rsidRPr="000F68F9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0F68F9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Я   №</w:t>
      </w:r>
      <w:r w:rsidR="00651291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3808</w:t>
      </w:r>
      <w:r w:rsidRPr="000F68F9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ab/>
      </w:r>
    </w:p>
    <w:p w14:paraId="465624FA" w14:textId="77777777" w:rsidR="000F68F9" w:rsidRPr="000F68F9" w:rsidRDefault="000F68F9" w:rsidP="000F68F9">
      <w:pPr>
        <w:spacing w:after="0" w:line="24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D5664E" w14:textId="77777777" w:rsidR="000F68F9" w:rsidRPr="000F68F9" w:rsidRDefault="000F68F9" w:rsidP="000F68F9">
      <w:pPr>
        <w:spacing w:after="0" w:line="24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C2B639" w14:textId="7CE0F5CC" w:rsidR="000F68F9" w:rsidRPr="000F68F9" w:rsidRDefault="000F68F9" w:rsidP="000F68F9">
      <w:pPr>
        <w:keepNext/>
        <w:keepLines/>
        <w:spacing w:after="0" w:line="240" w:lineRule="atLeast"/>
        <w:ind w:right="-1"/>
        <w:jc w:val="center"/>
        <w:outlineLvl w:val="8"/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від «</w:t>
      </w:r>
      <w:r w:rsidR="007D72A5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19</w:t>
      </w:r>
      <w:r w:rsidRPr="000F68F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» </w:t>
      </w:r>
      <w:r w:rsidR="007D72A5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вересня </w:t>
      </w:r>
      <w:r w:rsidRPr="000F68F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2025 року                              </w:t>
      </w:r>
      <w:r w:rsidR="007D72A5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78 </w:t>
      </w:r>
      <w:r w:rsidRPr="000F68F9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сесія міської ради</w:t>
      </w:r>
    </w:p>
    <w:p w14:paraId="22D57429" w14:textId="07E84A04" w:rsidR="000F68F9" w:rsidRPr="000F68F9" w:rsidRDefault="000F68F9" w:rsidP="000F68F9">
      <w:pPr>
        <w:spacing w:after="0" w:line="240" w:lineRule="atLeast"/>
        <w:ind w:left="5664" w:right="-1" w:firstLine="70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  скликання</w:t>
      </w:r>
    </w:p>
    <w:p w14:paraId="71D61F5C" w14:textId="77777777" w:rsidR="000F68F9" w:rsidRPr="009715D2" w:rsidRDefault="000F68F9" w:rsidP="000F68F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370B9005" w14:textId="61F5513A" w:rsidR="000F68F9" w:rsidRDefault="000F68F9" w:rsidP="000F68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затвердження Положення про відділ </w:t>
      </w:r>
    </w:p>
    <w:p w14:paraId="1E15C736" w14:textId="564C285F" w:rsidR="000F68F9" w:rsidRDefault="000F68F9" w:rsidP="000F68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інформаційної діяльності та комунікацій із громадськістю </w:t>
      </w:r>
    </w:p>
    <w:p w14:paraId="15F34F40" w14:textId="1F196F67" w:rsidR="000F68F9" w:rsidRPr="000F68F9" w:rsidRDefault="000F68F9" w:rsidP="000F68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Хмільницької міської ради (нова редакція)</w:t>
      </w:r>
    </w:p>
    <w:p w14:paraId="51A0DC78" w14:textId="77777777" w:rsidR="000F68F9" w:rsidRPr="000F68F9" w:rsidRDefault="000F68F9" w:rsidP="000F68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</w:t>
      </w:r>
    </w:p>
    <w:p w14:paraId="1BEACB51" w14:textId="3F9DD471" w:rsidR="000F68F9" w:rsidRPr="000F68F9" w:rsidRDefault="000F68F9" w:rsidP="000F68F9">
      <w:pPr>
        <w:tabs>
          <w:tab w:val="left" w:pos="78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0F68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Керуючись </w:t>
      </w:r>
      <w:proofErr w:type="spellStart"/>
      <w:r w:rsidRPr="000F68F9">
        <w:rPr>
          <w:rFonts w:ascii="Times New Roman" w:eastAsia="Calibri" w:hAnsi="Times New Roman" w:cs="Times New Roman"/>
          <w:kern w:val="0"/>
          <w:sz w:val="28"/>
          <w14:ligatures w14:val="none"/>
        </w:rPr>
        <w:t>ст.ст</w:t>
      </w:r>
      <w:proofErr w:type="spellEnd"/>
      <w:r w:rsidRPr="000F68F9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  <w:r w:rsid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Pr="000F68F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26,59 Закону України «Про місцеве самоврядування в Україні», </w:t>
      </w:r>
      <w:r w:rsid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враховуючи рішення 59 сесії міської ради 8 скликання від 26.04.2024р. №2544 «Про внесення </w:t>
      </w:r>
      <w:r w:rsidR="0005040F" w:rsidRPr="0005040F">
        <w:rPr>
          <w:rFonts w:ascii="Times New Roman" w:eastAsia="Calibri" w:hAnsi="Times New Roman" w:cs="Times New Roman"/>
          <w:kern w:val="0"/>
          <w:sz w:val="28"/>
          <w14:ligatures w14:val="none"/>
        </w:rPr>
        <w:t>змін та доповнень</w:t>
      </w:r>
      <w:r w:rsidR="0005040F" w:rsidRPr="0005040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 </w:t>
      </w:r>
      <w:r w:rsidR="0005040F" w:rsidRPr="0005040F">
        <w:rPr>
          <w:rFonts w:ascii="Times New Roman" w:eastAsia="Calibri" w:hAnsi="Times New Roman" w:cs="Times New Roman"/>
          <w:kern w:val="0"/>
          <w:sz w:val="28"/>
          <w14:ligatures w14:val="none"/>
        </w:rPr>
        <w:t>до рішення 1 сесії</w:t>
      </w:r>
      <w:r w:rsid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="0005040F" w:rsidRPr="0005040F">
        <w:rPr>
          <w:rFonts w:ascii="Times New Roman" w:eastAsia="Calibri" w:hAnsi="Times New Roman" w:cs="Times New Roman"/>
          <w:kern w:val="0"/>
          <w:sz w:val="28"/>
          <w14:ligatures w14:val="none"/>
        </w:rPr>
        <w:t>8 скликання Хмільницької міської ради</w:t>
      </w:r>
      <w:r w:rsid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="0005040F" w:rsidRPr="0005040F">
        <w:rPr>
          <w:rFonts w:ascii="Times New Roman" w:eastAsia="Calibri" w:hAnsi="Times New Roman" w:cs="Times New Roman"/>
          <w:kern w:val="0"/>
          <w:sz w:val="28"/>
          <w14:ligatures w14:val="none"/>
        </w:rPr>
        <w:t>від 08.12.2020 р. №6 «Про затвердження загальної</w:t>
      </w:r>
      <w:r w:rsid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="0005040F" w:rsidRPr="0005040F">
        <w:rPr>
          <w:rFonts w:ascii="Times New Roman" w:eastAsia="Calibri" w:hAnsi="Times New Roman" w:cs="Times New Roman"/>
          <w:kern w:val="0"/>
          <w:sz w:val="28"/>
          <w14:ligatures w14:val="none"/>
        </w:rPr>
        <w:t>структури виконавчих органів Хмільницької міської</w:t>
      </w:r>
      <w:r w:rsid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="0005040F" w:rsidRPr="0005040F">
        <w:rPr>
          <w:rFonts w:ascii="Times New Roman" w:eastAsia="Calibri" w:hAnsi="Times New Roman" w:cs="Times New Roman"/>
          <w:kern w:val="0"/>
          <w:sz w:val="28"/>
          <w14:ligatures w14:val="none"/>
        </w:rPr>
        <w:t>ради та штатного розпису працівників виконавчих органів Хмільницької міської ради (у новій редакції)» (зі змінами)</w:t>
      </w:r>
      <w:r w:rsid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, </w:t>
      </w:r>
      <w:r w:rsidRPr="000F68F9">
        <w:rPr>
          <w:rFonts w:ascii="Times New Roman" w:eastAsia="Calibri" w:hAnsi="Times New Roman" w:cs="Times New Roman"/>
          <w:kern w:val="0"/>
          <w:sz w:val="28"/>
          <w14:ligatures w14:val="none"/>
        </w:rPr>
        <w:t>міська рада</w:t>
      </w:r>
    </w:p>
    <w:p w14:paraId="1986A856" w14:textId="77777777" w:rsidR="000F68F9" w:rsidRPr="009715D2" w:rsidRDefault="000F68F9" w:rsidP="000F68F9">
      <w:pPr>
        <w:tabs>
          <w:tab w:val="left" w:pos="7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DF4B0C6" w14:textId="77777777" w:rsidR="000F68F9" w:rsidRPr="000F68F9" w:rsidRDefault="000F68F9" w:rsidP="000F68F9">
      <w:pPr>
        <w:tabs>
          <w:tab w:val="left" w:pos="7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0F68F9">
        <w:rPr>
          <w:rFonts w:ascii="Times New Roman" w:eastAsia="Calibri" w:hAnsi="Times New Roman" w:cs="Times New Roman"/>
          <w:kern w:val="0"/>
          <w:sz w:val="28"/>
          <w14:ligatures w14:val="none"/>
        </w:rPr>
        <w:t>ВИРІШИЛА:</w:t>
      </w:r>
    </w:p>
    <w:p w14:paraId="5D79F342" w14:textId="77777777" w:rsidR="000F68F9" w:rsidRPr="009715D2" w:rsidRDefault="000F68F9" w:rsidP="000F68F9">
      <w:pPr>
        <w:tabs>
          <w:tab w:val="left" w:pos="7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5C9A5610" w14:textId="1FBEDCE5" w:rsidR="000F68F9" w:rsidRDefault="000F68F9" w:rsidP="000F68F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0F68F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Затвердити Положення про відділ інформаційної діяльності та комунікацій із громадськістю Хмільницької міської ради 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в</w:t>
      </w:r>
      <w:r w:rsidRPr="000F68F9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новій редакції згідно з додатком.  </w:t>
      </w:r>
    </w:p>
    <w:p w14:paraId="7C53A72F" w14:textId="77777777" w:rsidR="009715D2" w:rsidRDefault="009715D2" w:rsidP="009715D2">
      <w:pPr>
        <w:pStyle w:val="a7"/>
        <w:spacing w:after="0" w:line="240" w:lineRule="auto"/>
        <w:ind w:left="106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557BC2EB" w14:textId="316A3292" w:rsidR="000F68F9" w:rsidRDefault="000F68F9" w:rsidP="000F68F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Визнати такими, що втратили чинність рішення 10 сесії міської ради 7 скликання від 24.03.2016р. №180 «Про затвердження Положення про відділ інформаційної діяльності та комунікацій із громадськістю Хмільницької міської ради» та рішення 60 сесії міської ради 7 скликання від 19.02.2019р. №1931 «Про внесення змін до рішення 10 сесії міської ради 7 скликання від 24.03.2016р. №180 «Про затвердження Положення про відділ інформаційної діяльності та комунікацій із громадськістю Хмільницької міської ради»». </w:t>
      </w:r>
    </w:p>
    <w:p w14:paraId="636DB9F3" w14:textId="4EBB31DF" w:rsidR="009715D2" w:rsidRPr="009715D2" w:rsidRDefault="009715D2" w:rsidP="009715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BC7AF0A" w14:textId="7C11610C" w:rsidR="009715D2" w:rsidRDefault="000F68F9" w:rsidP="009715D2">
      <w:pPr>
        <w:pStyle w:val="a7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Архівному відділу </w:t>
      </w:r>
      <w:r w:rsidR="0005040F" w:rsidRPr="0005040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міської ради відобразити факт та підставу втрати чинності </w:t>
      </w:r>
      <w:r w:rsidR="009715D2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у документах постійного зберігання, зазначених у п.2 цього рішення. </w:t>
      </w:r>
    </w:p>
    <w:p w14:paraId="26A5BEA5" w14:textId="77777777" w:rsidR="009715D2" w:rsidRDefault="009715D2" w:rsidP="009715D2">
      <w:pPr>
        <w:pStyle w:val="a7"/>
        <w:ind w:left="1069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1F36C799" w14:textId="0282B2A7" w:rsidR="0005040F" w:rsidRDefault="0005040F" w:rsidP="0005040F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Відділу управління персоналом міської ради в документах кадрової роботи врахувати чинність нової редакції </w:t>
      </w:r>
      <w:r w:rsidRPr="000F68F9">
        <w:rPr>
          <w:rFonts w:ascii="Times New Roman" w:eastAsia="Calibri" w:hAnsi="Times New Roman" w:cs="Times New Roman"/>
          <w:kern w:val="0"/>
          <w:sz w:val="28"/>
          <w14:ligatures w14:val="none"/>
        </w:rPr>
        <w:t>Положення про відділ інформаційної діяльності та комунікацій із громадськістю Хмільницької міської ради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</w:p>
    <w:p w14:paraId="60B9DA0E" w14:textId="27E4788F" w:rsidR="000F68F9" w:rsidRPr="000F68F9" w:rsidRDefault="000F68F9" w:rsidP="000F68F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lang w:val="ru-RU"/>
          <w14:ligatures w14:val="none"/>
        </w:rPr>
      </w:pPr>
      <w:r w:rsidRPr="000F68F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Контроль за виконанням цього рішення покласти на </w:t>
      </w:r>
      <w:r w:rsidRPr="000F68F9">
        <w:rPr>
          <w:rFonts w:ascii="Times New Roman" w:eastAsia="Calibri" w:hAnsi="Times New Roman" w:cs="Times New Roman"/>
          <w:bCs/>
          <w:kern w:val="0"/>
          <w:sz w:val="28"/>
          <w:lang w:eastAsia="ru-RU"/>
          <w14:ligatures w14:val="none"/>
        </w:rPr>
        <w:t xml:space="preserve"> постійну комісію 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</w:t>
      </w:r>
      <w:r w:rsidRPr="000F68F9">
        <w:rPr>
          <w:rFonts w:ascii="Times New Roman" w:eastAsia="Calibri" w:hAnsi="Times New Roman" w:cs="Times New Roman"/>
          <w:bCs/>
          <w:kern w:val="0"/>
          <w:sz w:val="28"/>
          <w:szCs w:val="28"/>
          <w:lang w:eastAsia="uk-UA"/>
          <w14:ligatures w14:val="none"/>
        </w:rPr>
        <w:t>(Василь КАЛАЧИК).</w:t>
      </w:r>
    </w:p>
    <w:p w14:paraId="54EF2C1E" w14:textId="77777777" w:rsidR="000F68F9" w:rsidRP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7C5D5A" w14:textId="77777777" w:rsidR="000F68F9" w:rsidRP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163976" w14:textId="3F4730D6" w:rsidR="000F68F9" w:rsidRPr="000F68F9" w:rsidRDefault="000F68F9" w:rsidP="0005040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F68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Микола ЮРЧИШИН</w:t>
      </w:r>
    </w:p>
    <w:p w14:paraId="1BA72FC6" w14:textId="77777777" w:rsidR="000F68F9" w:rsidRP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E0727A" w14:textId="77777777" w:rsidR="000F68F9" w:rsidRP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894B152" w14:textId="77777777" w:rsidR="000F68F9" w:rsidRP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63927E" w14:textId="77777777" w:rsid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584B3FA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355326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1339CF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A9DC49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E0E04D8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2F3D50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03DEE61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866BE4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34C6AB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8EAA42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F0D180A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65CCBAE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B9DBD0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11554DF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A160E0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76D985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825AA5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A806C9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AD9460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3F9E98" w14:textId="77777777" w:rsidR="0005040F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F7A8A6" w14:textId="77777777" w:rsidR="0005040F" w:rsidRPr="000F68F9" w:rsidRDefault="0005040F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F7E7C8" w14:textId="77777777" w:rsidR="000F68F9" w:rsidRP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83AED0" w14:textId="77777777" w:rsid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DA09A2" w14:textId="77777777" w:rsid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B37196" w14:textId="77777777" w:rsid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B26EDA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31E42D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AF4EB0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57A24B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BD8E8F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09A693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0918A5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3DF15D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3F7591" w14:textId="77777777" w:rsidR="009715D2" w:rsidRDefault="009715D2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5A2BE4" w14:textId="77777777" w:rsidR="000F68F9" w:rsidRDefault="000F68F9" w:rsidP="000F68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F809946" w14:textId="77777777" w:rsidR="0005040F" w:rsidRDefault="0005040F" w:rsidP="000F68F9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1030606" w14:textId="29294674" w:rsidR="000F68F9" w:rsidRPr="000F68F9" w:rsidRDefault="000F68F9" w:rsidP="000F68F9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F68F9">
        <w:rPr>
          <w:rFonts w:ascii="Calibri" w:eastAsia="Calibri" w:hAnsi="Calibri" w:cs="Times New Roman"/>
          <w:kern w:val="0"/>
          <w14:ligatures w14:val="none"/>
        </w:rPr>
        <w:lastRenderedPageBreak/>
        <w:t xml:space="preserve">                                                                                                                        Додаток</w:t>
      </w:r>
    </w:p>
    <w:p w14:paraId="29A2C02F" w14:textId="435B5D93" w:rsidR="009715D2" w:rsidRDefault="000F68F9" w:rsidP="009715D2">
      <w:pPr>
        <w:spacing w:after="0" w:line="240" w:lineRule="auto"/>
        <w:ind w:left="4956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F68F9">
        <w:rPr>
          <w:rFonts w:ascii="Calibri" w:eastAsia="Calibri" w:hAnsi="Calibri" w:cs="Times New Roman"/>
          <w:kern w:val="0"/>
          <w14:ligatures w14:val="none"/>
        </w:rPr>
        <w:t xml:space="preserve">до рішення </w:t>
      </w:r>
      <w:r w:rsidR="007D72A5">
        <w:rPr>
          <w:rFonts w:ascii="Calibri" w:eastAsia="Calibri" w:hAnsi="Calibri" w:cs="Times New Roman"/>
          <w:kern w:val="0"/>
          <w14:ligatures w14:val="none"/>
        </w:rPr>
        <w:t xml:space="preserve">78 </w:t>
      </w:r>
      <w:r w:rsidRPr="000F68F9">
        <w:rPr>
          <w:rFonts w:ascii="Calibri" w:eastAsia="Calibri" w:hAnsi="Calibri" w:cs="Times New Roman"/>
          <w:kern w:val="0"/>
          <w14:ligatures w14:val="none"/>
        </w:rPr>
        <w:t xml:space="preserve">сесії міської ради </w:t>
      </w:r>
      <w:r w:rsidR="009715D2">
        <w:rPr>
          <w:rFonts w:ascii="Calibri" w:eastAsia="Calibri" w:hAnsi="Calibri" w:cs="Times New Roman"/>
          <w:kern w:val="0"/>
          <w14:ligatures w14:val="none"/>
        </w:rPr>
        <w:t xml:space="preserve">8 скликання </w:t>
      </w:r>
    </w:p>
    <w:p w14:paraId="76CDB05A" w14:textId="3A3D9F2E" w:rsidR="000F68F9" w:rsidRPr="000F68F9" w:rsidRDefault="000F68F9" w:rsidP="009715D2">
      <w:pPr>
        <w:spacing w:after="0" w:line="240" w:lineRule="auto"/>
        <w:ind w:left="5664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F68F9">
        <w:rPr>
          <w:rFonts w:ascii="Calibri" w:eastAsia="Calibri" w:hAnsi="Calibri" w:cs="Times New Roman"/>
          <w:kern w:val="0"/>
          <w14:ligatures w14:val="none"/>
        </w:rPr>
        <w:t>від «</w:t>
      </w:r>
      <w:r w:rsidR="007D72A5">
        <w:rPr>
          <w:rFonts w:ascii="Calibri" w:eastAsia="Calibri" w:hAnsi="Calibri" w:cs="Times New Roman"/>
          <w:kern w:val="0"/>
          <w14:ligatures w14:val="none"/>
        </w:rPr>
        <w:t>19</w:t>
      </w:r>
      <w:r w:rsidRPr="000F68F9">
        <w:rPr>
          <w:rFonts w:ascii="Calibri" w:eastAsia="Calibri" w:hAnsi="Calibri" w:cs="Times New Roman"/>
          <w:kern w:val="0"/>
          <w14:ligatures w14:val="none"/>
        </w:rPr>
        <w:t>»</w:t>
      </w:r>
      <w:r w:rsidR="007D72A5">
        <w:rPr>
          <w:rFonts w:ascii="Calibri" w:eastAsia="Calibri" w:hAnsi="Calibri" w:cs="Times New Roman"/>
          <w:kern w:val="0"/>
          <w14:ligatures w14:val="none"/>
        </w:rPr>
        <w:t xml:space="preserve"> вересня </w:t>
      </w:r>
      <w:r w:rsidRPr="000F68F9">
        <w:rPr>
          <w:rFonts w:ascii="Calibri" w:eastAsia="Calibri" w:hAnsi="Calibri" w:cs="Times New Roman"/>
          <w:kern w:val="0"/>
          <w14:ligatures w14:val="none"/>
        </w:rPr>
        <w:t xml:space="preserve"> 2025р. №</w:t>
      </w:r>
      <w:r w:rsidR="007D72A5">
        <w:rPr>
          <w:rFonts w:ascii="Calibri" w:eastAsia="Calibri" w:hAnsi="Calibri" w:cs="Times New Roman"/>
          <w:kern w:val="0"/>
          <w14:ligatures w14:val="none"/>
        </w:rPr>
        <w:t xml:space="preserve"> 3808</w:t>
      </w:r>
      <w:bookmarkStart w:id="0" w:name="_GoBack"/>
      <w:bookmarkEnd w:id="0"/>
    </w:p>
    <w:p w14:paraId="4BF375E3" w14:textId="77777777" w:rsidR="000F68F9" w:rsidRPr="000F68F9" w:rsidRDefault="000F68F9" w:rsidP="000F68F9">
      <w:pPr>
        <w:spacing w:after="200" w:line="276" w:lineRule="auto"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74BDD924" w14:textId="77777777" w:rsidR="0005040F" w:rsidRPr="0005040F" w:rsidRDefault="0005040F" w:rsidP="000504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ПОЛОЖЕННЯ </w:t>
      </w:r>
    </w:p>
    <w:p w14:paraId="32402CF2" w14:textId="77777777" w:rsidR="0005040F" w:rsidRDefault="0005040F" w:rsidP="000504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про відділ інформаційної діяльності та комунікацій із громадськістю Хмільницької міської ради </w:t>
      </w:r>
    </w:p>
    <w:p w14:paraId="7C23E9B0" w14:textId="16FF0761" w:rsidR="009715D2" w:rsidRPr="0005040F" w:rsidRDefault="009715D2" w:rsidP="000504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(нова редакція)</w:t>
      </w:r>
    </w:p>
    <w:p w14:paraId="630904EC" w14:textId="77777777" w:rsidR="0005040F" w:rsidRPr="0005040F" w:rsidRDefault="0005040F" w:rsidP="0005040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C0EB6BC" w14:textId="77777777" w:rsidR="0005040F" w:rsidRDefault="0005040F" w:rsidP="0005040F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5040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Загальні положення</w:t>
      </w:r>
    </w:p>
    <w:p w14:paraId="0B8544CF" w14:textId="7777777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1.1. Відділ інформаційної діяльності та комунікацій із громадськістю /далі – Відділ/ є виконавчим органом Хмільницької міської ради без статусу юридичної особи.</w:t>
      </w:r>
    </w:p>
    <w:p w14:paraId="12AD6C14" w14:textId="7777777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1.2. Відділ підзвітний і підконтрольний Хмільницькій міській раді та  підпорядковується керуючому справами виконавчого комітету міської ради. </w:t>
      </w:r>
    </w:p>
    <w:p w14:paraId="2217FB8E" w14:textId="74DB4BE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1.3.У своїй діяльності Відділ керується Конституцією України і законами України, постановами Верховної Ради України, нормативно-правовими актами Кабінету Міністрів України, актами Президента України, Статутом </w:t>
      </w:r>
      <w:r w:rsidR="009715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Хмільницької міської </w:t>
      </w: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територіальної громади, розпорядженнями </w:t>
      </w:r>
      <w:r w:rsidR="009715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Хмільницького </w:t>
      </w: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міського голови, рішеннями </w:t>
      </w:r>
      <w:r w:rsidR="009715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Хмільницької </w:t>
      </w: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міської ради  та її виконавчого комітету, а також цим Положенням.</w:t>
      </w:r>
    </w:p>
    <w:p w14:paraId="0D1A4A96" w14:textId="7777777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1.4.Діяльність Відділу здійснюється на основі щомісячних і річних планів роботи, погоджених із керуючим справами виконавчого комітету міської ради. </w:t>
      </w:r>
    </w:p>
    <w:p w14:paraId="44AC015B" w14:textId="7777777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1.5. Відділ, при вирішенні питань, що належать до його компетенції, взаємодіє з іншими структурними підрозділами міської ради, друкованими та електронними засобами масової інформації, політичними, релігійними, громадськими об’єднаннями.</w:t>
      </w:r>
    </w:p>
    <w:p w14:paraId="15BCE7FD" w14:textId="37ECAB08" w:rsid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1.6. Зміни та доповнення до цього Положення вносяться в порядку</w:t>
      </w:r>
      <w:r w:rsidR="009715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установленому для його </w:t>
      </w: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ухвалення. </w:t>
      </w:r>
    </w:p>
    <w:p w14:paraId="0B1C85EB" w14:textId="77777777" w:rsidR="0005040F" w:rsidRDefault="0005040F" w:rsidP="0005040F">
      <w:pPr>
        <w:numPr>
          <w:ilvl w:val="0"/>
          <w:numId w:val="3"/>
        </w:numPr>
        <w:suppressAutoHyphens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5040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Структура Відділу</w:t>
      </w:r>
    </w:p>
    <w:p w14:paraId="0D04E061" w14:textId="61293E85" w:rsidR="00E52C1B" w:rsidRPr="00E52C1B" w:rsidRDefault="00E52C1B" w:rsidP="00E52C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52C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1</w:t>
      </w:r>
      <w:r w:rsidRPr="00E52C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Загальна чисельність працівників Відділу затверджується міською радою за пропозицією міського голови. </w:t>
      </w:r>
    </w:p>
    <w:p w14:paraId="19B61337" w14:textId="2EA0E2DE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2.2.У разі тимчасової відсутності начальника Відділу його посадові обов’язки виконує </w:t>
      </w:r>
      <w:r w:rsid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головний </w:t>
      </w: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спеціаліст Відділу або інша посадова особа, </w:t>
      </w:r>
      <w:r w:rsidR="009715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</w:t>
      </w: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значена розпорядженням міського голови відповідно до чинного законодавства України. </w:t>
      </w:r>
    </w:p>
    <w:p w14:paraId="790BE6D7" w14:textId="7777777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2.3.Посадові обов’язки начальника Відділу визначаються посадовою інструкцією, що затверджується міським головою за погодженням із керуючим справами виконкому міської ради. </w:t>
      </w:r>
    </w:p>
    <w:p w14:paraId="58A3B958" w14:textId="7FD6F6BF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2.4. Посадові обов’язки спеціаліст</w:t>
      </w:r>
      <w:r w:rsid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ів</w:t>
      </w: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Відділу визначаються посадовою інструкцією, що затверджується керуючим справами виконкому міської ради за погодженням із начальником Відділу.      </w:t>
      </w:r>
    </w:p>
    <w:p w14:paraId="4D6573D8" w14:textId="77777777" w:rsidR="0005040F" w:rsidRDefault="0005040F" w:rsidP="0005040F">
      <w:pPr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05040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Завдання Відділу:</w:t>
      </w:r>
    </w:p>
    <w:p w14:paraId="43C3410D" w14:textId="7777777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забезпечення комунікативної політики влади та громадськості;</w:t>
      </w:r>
    </w:p>
    <w:p w14:paraId="34A37780" w14:textId="7777777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співпраця із засобами масової інформації різних форм власності;</w:t>
      </w:r>
    </w:p>
    <w:p w14:paraId="7E2C32ED" w14:textId="7EDB54EF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- проведення консультацій </w:t>
      </w:r>
      <w:r w:rsidR="00566D7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і</w:t>
      </w: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 громадськістю з питань формування та реалізації державної політики;</w:t>
      </w:r>
    </w:p>
    <w:p w14:paraId="46D34D8F" w14:textId="77777777" w:rsidR="001321A3" w:rsidRDefault="0005040F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- сприяння міській раді та її виконавчим органам у розвитку їх </w:t>
      </w:r>
      <w:proofErr w:type="spellStart"/>
      <w:r w:rsidR="001321A3"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зв’язків</w:t>
      </w:r>
      <w:proofErr w:type="spellEnd"/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 місцевими осередками політичних партій, громадськими та релігійними організаціями, засобами масової інформації, територіальною громадою в цілому</w:t>
      </w:r>
      <w:r w:rsid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703C25F0" w14:textId="01358241" w:rsidR="00566D72" w:rsidRPr="00566D72" w:rsidRDefault="0005040F" w:rsidP="00566D72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66D7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Функції Відділу:</w:t>
      </w:r>
    </w:p>
    <w:p w14:paraId="729D814E" w14:textId="77777777" w:rsid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Відповідно до покладених завдань Відділ:</w:t>
      </w:r>
    </w:p>
    <w:p w14:paraId="6577D532" w14:textId="475737F3" w:rsidR="001321A3" w:rsidRDefault="0005040F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забезпечує інформаційне наповнення офіційного </w:t>
      </w:r>
      <w:proofErr w:type="spellStart"/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вебсайту</w:t>
      </w:r>
      <w:proofErr w:type="spellEnd"/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715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Хмільницької </w:t>
      </w:r>
      <w:r w:rsid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міської ради</w:t>
      </w:r>
      <w:r w:rsidR="001321A3"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офіційних сторінок</w:t>
      </w:r>
      <w:r w:rsidR="009715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Хмільницької</w:t>
      </w:r>
      <w:r w:rsidR="001321A3"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міської ради в соціальних мережах</w:t>
      </w:r>
      <w:r w:rsid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;</w:t>
      </w:r>
    </w:p>
    <w:p w14:paraId="63814249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 забезпечує взаємодію виконавчих органів міської ради з засобами масової інформації, громадськими та релігійними організаціями з питань, що належать до його компетенції; </w:t>
      </w:r>
    </w:p>
    <w:p w14:paraId="70D8E759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вивчає, аналізує та узагальнює громадську думку з актуальних питань суспільного життя громади;</w:t>
      </w:r>
    </w:p>
    <w:p w14:paraId="4C3032B3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взаємодіє з консультативно-дорадчими органами при виконавчому комітеті міської ради та сприяє їхній діяльності;</w:t>
      </w:r>
    </w:p>
    <w:p w14:paraId="7015D01F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бере участь у розробці та впровадженні комунікативної стратегії, медіа-планів, комунікативних заходів, комплексних програм про діяльність органу місцевого самоврядування та налагодження </w:t>
      </w:r>
      <w:proofErr w:type="spellStart"/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зв’язків</w:t>
      </w:r>
      <w:proofErr w:type="spellEnd"/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із громадськістю; </w:t>
      </w:r>
    </w:p>
    <w:p w14:paraId="0FDE1FF6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- бере участь в організаційному забезпеченні заходів медійного характеру (</w:t>
      </w:r>
      <w:proofErr w:type="spellStart"/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пресконференцій</w:t>
      </w:r>
      <w:proofErr w:type="spellEnd"/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виступів, брифінгів, коментарів, інтерв’ю тощо); </w:t>
      </w:r>
    </w:p>
    <w:p w14:paraId="577CED05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проводить моніторинг ЗМІ та нових медіа, зокрема соціальних мереж, щодо висвітлення діяльності Хмільницької міської ради та її виконавчих органів, а також повідомлень про події, які набули суспільного значення або резонансу; </w:t>
      </w:r>
    </w:p>
    <w:p w14:paraId="6E9DABAF" w14:textId="1EF9F6F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забезпечує </w:t>
      </w:r>
      <w:r w:rsidR="00566D7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видання</w:t>
      </w: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інформаційного бюлетеня міської ради «Хмільницька громада»</w:t>
      </w:r>
      <w:r w:rsidR="00566D7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та розсилку бюлетеня; </w:t>
      </w:r>
    </w:p>
    <w:p w14:paraId="31D054BB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організовує ведення обліку, узагальнення та наповнення інформаційних матеріалів про уродженців Хмільницької громади, які загинули на російсько-українській війні, для формування Книги пам’яті Вінницької області та увічнення пам’яті про захисників України на території Хмільницької громади;</w:t>
      </w:r>
    </w:p>
    <w:p w14:paraId="204F6307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забезпечує підготовку і проведення разом з іншими структурними підрозділами міської ради консультацій з громадськістю; </w:t>
      </w:r>
    </w:p>
    <w:p w14:paraId="2096B5E6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здійснює моніторинг проведення мирних зібрань, організовує в установленому порядку разом із іншими структурними підрозділами міської ради розгляд вимог учасників акцій та інформує про результати;  </w:t>
      </w:r>
    </w:p>
    <w:p w14:paraId="50CCEE6D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бере участь у підготовці </w:t>
      </w:r>
      <w:proofErr w:type="spellStart"/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проєктів</w:t>
      </w:r>
      <w:proofErr w:type="spellEnd"/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угод, договорів, меморандумів, протоколів зустрічей делегацій і робочих груп у межах своїх повноважень;</w:t>
      </w:r>
    </w:p>
    <w:p w14:paraId="60E3BC70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 аналізує діяльність Відділу та визначає завдання, що належать до компетенції Відділу;</w:t>
      </w:r>
    </w:p>
    <w:p w14:paraId="1BC103A9" w14:textId="77777777" w:rsidR="001321A3" w:rsidRPr="001321A3" w:rsidRDefault="001321A3" w:rsidP="001321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321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бере участь у засіданнях, нарадах, семінарах, інших публічних заходах, що проводяться за участі органу місцевого самоврядування; </w:t>
      </w:r>
    </w:p>
    <w:p w14:paraId="6754B278" w14:textId="77777777" w:rsid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  виконує інші повноваження, що належать до компетенції Відділу. </w:t>
      </w:r>
    </w:p>
    <w:p w14:paraId="055917A1" w14:textId="77777777" w:rsidR="0005040F" w:rsidRPr="0005040F" w:rsidRDefault="0005040F" w:rsidP="0005040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571A296B" w14:textId="780A4AA7" w:rsidR="00E52C1B" w:rsidRDefault="0005040F" w:rsidP="00566D7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Секретар міської ради </w:t>
      </w: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ab/>
      </w: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ab/>
      </w: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ab/>
      </w: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ab/>
      </w: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ab/>
      </w:r>
      <w:r w:rsidRPr="000504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Павло КРЕПКИЙ</w:t>
      </w:r>
    </w:p>
    <w:sectPr w:rsidR="00E52C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2E38"/>
    <w:multiLevelType w:val="hybridMultilevel"/>
    <w:tmpl w:val="3FF4E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4283F"/>
    <w:multiLevelType w:val="hybridMultilevel"/>
    <w:tmpl w:val="E0BC2FE6"/>
    <w:lvl w:ilvl="0" w:tplc="ED6E2F3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1C2F72"/>
    <w:multiLevelType w:val="hybridMultilevel"/>
    <w:tmpl w:val="F02EA50E"/>
    <w:lvl w:ilvl="0" w:tplc="8200D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14ACF1A">
      <w:numFmt w:val="none"/>
      <w:lvlText w:val=""/>
      <w:lvlJc w:val="left"/>
      <w:pPr>
        <w:tabs>
          <w:tab w:val="num" w:pos="360"/>
        </w:tabs>
      </w:pPr>
    </w:lvl>
    <w:lvl w:ilvl="2" w:tplc="B70A8392">
      <w:numFmt w:val="none"/>
      <w:lvlText w:val=""/>
      <w:lvlJc w:val="left"/>
      <w:pPr>
        <w:tabs>
          <w:tab w:val="num" w:pos="360"/>
        </w:tabs>
      </w:pPr>
    </w:lvl>
    <w:lvl w:ilvl="3" w:tplc="FF9C940C">
      <w:numFmt w:val="none"/>
      <w:lvlText w:val=""/>
      <w:lvlJc w:val="left"/>
      <w:pPr>
        <w:tabs>
          <w:tab w:val="num" w:pos="360"/>
        </w:tabs>
      </w:pPr>
    </w:lvl>
    <w:lvl w:ilvl="4" w:tplc="1EE81020">
      <w:numFmt w:val="none"/>
      <w:lvlText w:val=""/>
      <w:lvlJc w:val="left"/>
      <w:pPr>
        <w:tabs>
          <w:tab w:val="num" w:pos="360"/>
        </w:tabs>
      </w:pPr>
    </w:lvl>
    <w:lvl w:ilvl="5" w:tplc="FB98B1B2">
      <w:numFmt w:val="none"/>
      <w:lvlText w:val=""/>
      <w:lvlJc w:val="left"/>
      <w:pPr>
        <w:tabs>
          <w:tab w:val="num" w:pos="360"/>
        </w:tabs>
      </w:pPr>
    </w:lvl>
    <w:lvl w:ilvl="6" w:tplc="6994AEDC">
      <w:numFmt w:val="none"/>
      <w:lvlText w:val=""/>
      <w:lvlJc w:val="left"/>
      <w:pPr>
        <w:tabs>
          <w:tab w:val="num" w:pos="360"/>
        </w:tabs>
      </w:pPr>
    </w:lvl>
    <w:lvl w:ilvl="7" w:tplc="A8843A5C">
      <w:numFmt w:val="none"/>
      <w:lvlText w:val=""/>
      <w:lvlJc w:val="left"/>
      <w:pPr>
        <w:tabs>
          <w:tab w:val="num" w:pos="360"/>
        </w:tabs>
      </w:pPr>
    </w:lvl>
    <w:lvl w:ilvl="8" w:tplc="5570001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F9"/>
    <w:rsid w:val="0005040F"/>
    <w:rsid w:val="000F68F9"/>
    <w:rsid w:val="001321A3"/>
    <w:rsid w:val="00175300"/>
    <w:rsid w:val="003939D7"/>
    <w:rsid w:val="00395997"/>
    <w:rsid w:val="00422AF4"/>
    <w:rsid w:val="00514817"/>
    <w:rsid w:val="00566D72"/>
    <w:rsid w:val="00651291"/>
    <w:rsid w:val="006978D1"/>
    <w:rsid w:val="007D72A5"/>
    <w:rsid w:val="009715D2"/>
    <w:rsid w:val="00A83415"/>
    <w:rsid w:val="00AE2753"/>
    <w:rsid w:val="00BF1E52"/>
    <w:rsid w:val="00C21293"/>
    <w:rsid w:val="00CC16B0"/>
    <w:rsid w:val="00E52C1B"/>
    <w:rsid w:val="00F6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D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D1"/>
  </w:style>
  <w:style w:type="paragraph" w:styleId="1">
    <w:name w:val="heading 1"/>
    <w:basedOn w:val="a"/>
    <w:next w:val="a"/>
    <w:link w:val="10"/>
    <w:uiPriority w:val="9"/>
    <w:qFormat/>
    <w:rsid w:val="000F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8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8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8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8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8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8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8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8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8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8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8F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D1"/>
  </w:style>
  <w:style w:type="paragraph" w:styleId="1">
    <w:name w:val="heading 1"/>
    <w:basedOn w:val="a"/>
    <w:next w:val="a"/>
    <w:link w:val="10"/>
    <w:uiPriority w:val="9"/>
    <w:qFormat/>
    <w:rsid w:val="000F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8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8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8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8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8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8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8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8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8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8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4884</Words>
  <Characters>2784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ORG-405N</cp:lastModifiedBy>
  <cp:revision>3</cp:revision>
  <cp:lastPrinted>2025-09-09T13:23:00Z</cp:lastPrinted>
  <dcterms:created xsi:type="dcterms:W3CDTF">2025-09-22T09:33:00Z</dcterms:created>
  <dcterms:modified xsi:type="dcterms:W3CDTF">2025-09-22T09:34:00Z</dcterms:modified>
</cp:coreProperties>
</file>