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90" w:rsidRDefault="00540418" w:rsidP="00B67F90">
      <w:pPr>
        <w:widowControl w:val="0"/>
        <w:tabs>
          <w:tab w:val="left" w:pos="7896"/>
        </w:tabs>
        <w:spacing w:after="0" w:line="240" w:lineRule="auto"/>
        <w:ind w:firstLine="3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pt;margin-top:-3pt;width:61.05pt;height:55.7pt;z-index:251659264">
            <v:imagedata r:id="rId8" o:title="" cropright="28490f"/>
            <w10:wrap type="topAndBottom"/>
          </v:shape>
          <o:OLEObject Type="Embed" ProgID="MSPhotoEd.3" ShapeID="_x0000_s1026" DrawAspect="Content" ObjectID="_1820122201" r:id="rId9"/>
        </w:pict>
      </w:r>
      <w:r w:rsidR="00B67F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Україна                                                                                            </w:t>
      </w:r>
    </w:p>
    <w:p w:rsidR="00B67F90" w:rsidRDefault="00B67F90" w:rsidP="00B67F9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ХМІЛЬНИЦЬКА МІСЬКА РАДА           </w:t>
      </w:r>
    </w:p>
    <w:p w:rsidR="00B67F90" w:rsidRDefault="00B67F90" w:rsidP="00B67F90">
      <w:pPr>
        <w:keepNext/>
        <w:widowControl w:val="0"/>
        <w:tabs>
          <w:tab w:val="center" w:pos="4819"/>
          <w:tab w:val="left" w:pos="8136"/>
        </w:tabs>
        <w:spacing w:after="0" w:line="240" w:lineRule="auto"/>
        <w:outlineLvl w:val="3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  <w:t>ВІННИЦЬКОЇ ОБЛАСТІ</w:t>
      </w: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</w:r>
    </w:p>
    <w:p w:rsidR="00B67F90" w:rsidRDefault="00B67F90" w:rsidP="00B67F90">
      <w:pPr>
        <w:widowControl w:val="0"/>
        <w:tabs>
          <w:tab w:val="left" w:pos="3471"/>
          <w:tab w:val="center" w:pos="5527"/>
          <w:tab w:val="left" w:pos="7800"/>
        </w:tabs>
        <w:spacing w:after="0" w:line="240" w:lineRule="auto"/>
        <w:jc w:val="center"/>
        <w:outlineLvl w:val="4"/>
        <w:rPr>
          <w:rFonts w:ascii="Times New Roman" w:eastAsia="Arial Unicode MS" w:hAnsi="Times New Roman"/>
          <w:sz w:val="20"/>
          <w:szCs w:val="20"/>
          <w:lang w:val="ru-RU" w:eastAsia="ru-RU"/>
        </w:rPr>
      </w:pPr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>Н</w:t>
      </w:r>
      <w:proofErr w:type="spellEnd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 Я</w:t>
      </w:r>
      <w:r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  <w:t xml:space="preserve">  №</w:t>
      </w:r>
      <w:r w:rsidR="00436BF0"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  <w:t>3812</w:t>
      </w:r>
    </w:p>
    <w:p w:rsidR="00B67F90" w:rsidRDefault="00B67F90" w:rsidP="00B67F90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val="ru-RU" w:eastAsia="ru-RU"/>
        </w:rPr>
      </w:pPr>
    </w:p>
    <w:p w:rsidR="00B67F90" w:rsidRDefault="00DB11B5" w:rsidP="00B67F90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>в</w:t>
      </w:r>
      <w:r w:rsidR="00B67F90">
        <w:rPr>
          <w:rFonts w:ascii="Times New Roman" w:eastAsia="Arial Unicode MS" w:hAnsi="Times New Roman"/>
          <w:bCs/>
          <w:sz w:val="28"/>
          <w:szCs w:val="28"/>
        </w:rPr>
        <w:t xml:space="preserve">ід </w:t>
      </w:r>
      <w:r w:rsidR="004356EA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436BF0">
        <w:rPr>
          <w:rFonts w:ascii="Times New Roman" w:eastAsia="Arial Unicode MS" w:hAnsi="Times New Roman"/>
          <w:bCs/>
          <w:sz w:val="28"/>
          <w:szCs w:val="28"/>
        </w:rPr>
        <w:t>19</w:t>
      </w:r>
      <w:r w:rsidR="004356EA">
        <w:rPr>
          <w:rFonts w:ascii="Times New Roman" w:eastAsia="Arial Unicode MS" w:hAnsi="Times New Roman"/>
          <w:bCs/>
          <w:sz w:val="28"/>
          <w:szCs w:val="28"/>
        </w:rPr>
        <w:t xml:space="preserve"> вересня</w:t>
      </w:r>
      <w:r w:rsidR="00B67F90">
        <w:rPr>
          <w:rFonts w:ascii="Times New Roman" w:eastAsia="Arial Unicode MS" w:hAnsi="Times New Roman"/>
          <w:bCs/>
          <w:sz w:val="28"/>
          <w:szCs w:val="28"/>
        </w:rPr>
        <w:t xml:space="preserve"> 2025 року                                    </w:t>
      </w:r>
      <w:r w:rsidR="004356EA">
        <w:rPr>
          <w:rFonts w:ascii="Times New Roman" w:eastAsia="Arial Unicode MS" w:hAnsi="Times New Roman"/>
          <w:bCs/>
          <w:sz w:val="28"/>
          <w:szCs w:val="28"/>
        </w:rPr>
        <w:t xml:space="preserve">   </w:t>
      </w:r>
      <w:r w:rsidR="00B67F90">
        <w:rPr>
          <w:rFonts w:ascii="Times New Roman" w:eastAsia="Arial Unicode MS" w:hAnsi="Times New Roman"/>
          <w:bCs/>
          <w:sz w:val="28"/>
          <w:szCs w:val="28"/>
        </w:rPr>
        <w:t xml:space="preserve">            </w:t>
      </w:r>
      <w:r w:rsidR="00436BF0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B67F90">
        <w:rPr>
          <w:rFonts w:ascii="Times New Roman" w:eastAsia="Arial Unicode MS" w:hAnsi="Times New Roman"/>
          <w:bCs/>
          <w:sz w:val="28"/>
          <w:szCs w:val="28"/>
        </w:rPr>
        <w:t xml:space="preserve">       </w:t>
      </w:r>
      <w:r w:rsidR="00436BF0">
        <w:rPr>
          <w:rFonts w:ascii="Times New Roman" w:eastAsia="Arial Unicode MS" w:hAnsi="Times New Roman"/>
          <w:bCs/>
          <w:sz w:val="28"/>
          <w:szCs w:val="28"/>
        </w:rPr>
        <w:t>78</w:t>
      </w:r>
      <w:r w:rsidR="00B67F90">
        <w:rPr>
          <w:rFonts w:ascii="Times New Roman" w:eastAsia="Arial Unicode MS" w:hAnsi="Times New Roman"/>
          <w:bCs/>
          <w:sz w:val="28"/>
          <w:szCs w:val="28"/>
        </w:rPr>
        <w:t xml:space="preserve"> сесії міської ради </w:t>
      </w:r>
    </w:p>
    <w:p w:rsidR="00B67F90" w:rsidRDefault="00B67F90" w:rsidP="00B67F90">
      <w:pPr>
        <w:spacing w:after="0" w:line="240" w:lineRule="auto"/>
        <w:jc w:val="right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8 скликання </w:t>
      </w:r>
    </w:p>
    <w:p w:rsidR="00B67F90" w:rsidRDefault="00B67F90" w:rsidP="00B67F90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Про внесення змін </w:t>
      </w:r>
      <w:r w:rsidR="00980BEC">
        <w:rPr>
          <w:rFonts w:ascii="Times New Roman" w:eastAsia="Arial Unicode MS" w:hAnsi="Times New Roman"/>
          <w:b/>
          <w:sz w:val="28"/>
          <w:szCs w:val="28"/>
          <w:lang w:eastAsia="ru-RU"/>
        </w:rPr>
        <w:t>та доповнень</w:t>
      </w:r>
    </w:p>
    <w:p w:rsidR="00B67F90" w:rsidRDefault="00B67F90" w:rsidP="00B67F90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до Програми розвитку освіти </w:t>
      </w:r>
    </w:p>
    <w:p w:rsidR="00B67F90" w:rsidRDefault="00B67F90" w:rsidP="00B67F90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Хмільницької міської  територіальної </w:t>
      </w:r>
    </w:p>
    <w:p w:rsidR="00B67F90" w:rsidRDefault="00B67F90" w:rsidP="00B67F90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громади на 2022-2026 роки, </w:t>
      </w:r>
    </w:p>
    <w:p w:rsidR="00B67F90" w:rsidRDefault="00B67F90" w:rsidP="00B67F9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затвердженої рішенням 15 сесії  </w:t>
      </w:r>
    </w:p>
    <w:p w:rsidR="00B67F90" w:rsidRDefault="00B67F90" w:rsidP="00B67F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Хмільницької міської ради 8 скликання  </w:t>
      </w:r>
    </w:p>
    <w:p w:rsidR="00B67F90" w:rsidRDefault="00B67F90" w:rsidP="00B67F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від 21.07.2021року №624 (зі змінами)</w:t>
      </w:r>
    </w:p>
    <w:p w:rsidR="00B67F90" w:rsidRDefault="00B67F90" w:rsidP="00B67F90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7F90" w:rsidRDefault="00B67F90" w:rsidP="00B67F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З метою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створення належних умов для учасників освітнього процесу,  </w:t>
      </w:r>
      <w:r w:rsidRPr="00102731">
        <w:rPr>
          <w:rFonts w:ascii="Times New Roman" w:eastAsia="Times New Roman" w:hAnsi="Times New Roman"/>
          <w:sz w:val="28"/>
          <w:szCs w:val="28"/>
          <w:lang w:eastAsia="uk-UA"/>
        </w:rPr>
        <w:t xml:space="preserve">враховуючи </w:t>
      </w:r>
      <w:r w:rsidRPr="00102731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  Управління освіти, молоді та спорту  Хмільницької міської ради від  </w:t>
      </w:r>
      <w:r w:rsidR="00105F36" w:rsidRPr="00105F36">
        <w:rPr>
          <w:rFonts w:ascii="Times New Roman" w:eastAsia="Times New Roman" w:hAnsi="Times New Roman"/>
          <w:sz w:val="28"/>
          <w:szCs w:val="28"/>
          <w:lang w:eastAsia="ru-RU"/>
        </w:rPr>
        <w:t>12.09</w:t>
      </w:r>
      <w:r w:rsidRPr="00105F36">
        <w:rPr>
          <w:rFonts w:ascii="Times New Roman" w:eastAsia="Times New Roman" w:hAnsi="Times New Roman"/>
          <w:sz w:val="28"/>
          <w:szCs w:val="28"/>
          <w:lang w:eastAsia="ru-RU"/>
        </w:rPr>
        <w:t xml:space="preserve">.2025 </w:t>
      </w:r>
      <w:r w:rsidRPr="006C1C34">
        <w:rPr>
          <w:rFonts w:ascii="Times New Roman" w:eastAsia="Times New Roman" w:hAnsi="Times New Roman"/>
          <w:sz w:val="28"/>
          <w:szCs w:val="28"/>
          <w:lang w:eastAsia="ru-RU"/>
        </w:rPr>
        <w:t>№01-15/</w:t>
      </w:r>
      <w:r w:rsidR="00105F36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="00EC52D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A230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 ст. ст. 26, 59 Закону України  «Про місцеве самоврядування в Україні», Хмільницька міська рада </w:t>
      </w:r>
    </w:p>
    <w:p w:rsidR="00B67F90" w:rsidRDefault="00B67F90" w:rsidP="00B67F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7F90" w:rsidRDefault="00B67F90" w:rsidP="00B67F9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Л А:</w:t>
      </w:r>
    </w:p>
    <w:p w:rsidR="00B67F90" w:rsidRDefault="00B67F90" w:rsidP="00B67F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7F90" w:rsidRDefault="00B67F90" w:rsidP="00B67F90">
      <w:pPr>
        <w:widowControl w:val="0"/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наступні зміни </w:t>
      </w:r>
      <w:r w:rsidR="00980BEC">
        <w:rPr>
          <w:rFonts w:ascii="Times New Roman" w:eastAsia="Times New Roman" w:hAnsi="Times New Roman"/>
          <w:sz w:val="28"/>
          <w:szCs w:val="28"/>
          <w:lang w:eastAsia="ru-RU"/>
        </w:rPr>
        <w:t>та доповнення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Програми  розвитку   освіти Хмільницької міської територіальної громади на 2022-2026 роки, затвердженої рішенням  15 сесії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Хмільницької міської ради 8 скликання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21.07.2021 року  №624(зі змінами), а саме:</w:t>
      </w:r>
    </w:p>
    <w:p w:rsidR="00B67F90" w:rsidRDefault="00B67F90" w:rsidP="00B67F90">
      <w:pPr>
        <w:pStyle w:val="a3"/>
        <w:widowControl w:val="0"/>
        <w:numPr>
          <w:ilvl w:val="1"/>
          <w:numId w:val="1"/>
        </w:numPr>
        <w:spacing w:after="0" w:line="20" w:lineRule="atLeast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пункти 8, 9 розділу 1 «Загальна характеристика Програми розвитку освіти Хмільницької міської територіальної громади на 2022-2026 роки»  викласти в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159"/>
        <w:gridCol w:w="5837"/>
      </w:tblGrid>
      <w:tr w:rsidR="00B67F90" w:rsidTr="00094914">
        <w:trPr>
          <w:trHeight w:val="7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0" w:rsidRDefault="00B67F90" w:rsidP="000949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0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Обсяги фінансування Програми всього 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0" w:rsidRPr="00311F14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11F1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19</w:t>
            </w:r>
            <w:r w:rsidR="00031AD2" w:rsidRPr="00311F1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71</w:t>
            </w:r>
            <w:r w:rsidRPr="00311F1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42,82</w:t>
            </w:r>
            <w:r w:rsidRPr="00311F1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11F1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тис. грн.</w:t>
            </w:r>
          </w:p>
        </w:tc>
      </w:tr>
      <w:tr w:rsidR="00B67F90" w:rsidTr="00094914">
        <w:trPr>
          <w:trHeight w:val="166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0" w:rsidRDefault="00B67F90" w:rsidP="000949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90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 них фінансування за рахунок коштів :</w:t>
            </w:r>
          </w:p>
          <w:p w:rsidR="00B67F90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-бюджету Хмільницької міської територіальної громади:</w:t>
            </w:r>
          </w:p>
          <w:p w:rsidR="00B67F90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0" w:rsidRPr="00311F14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11F1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</w:t>
            </w:r>
            <w:r w:rsidR="00031AD2" w:rsidRPr="00311F1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</w:t>
            </w:r>
            <w:r w:rsidRPr="00311F1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42,82 тис. грн.</w:t>
            </w:r>
          </w:p>
        </w:tc>
      </w:tr>
      <w:tr w:rsidR="00B67F90" w:rsidTr="00094914">
        <w:trPr>
          <w:trHeight w:val="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Default="00B67F90" w:rsidP="0009491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0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-інших джерел, не заборонених законодавством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0" w:rsidRPr="00311F14" w:rsidRDefault="00B67F90" w:rsidP="00094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11F1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23800,0 тис. грн.</w:t>
            </w:r>
          </w:p>
        </w:tc>
      </w:tr>
    </w:tbl>
    <w:p w:rsidR="00B67F90" w:rsidRDefault="00B67F90" w:rsidP="00B67F90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розділі І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6D66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«Обґрунтування шляхів і засобів розв’язання проблеми, строки та джерела фінансування»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таблицю «Ресурсне забезпечення Програми» викласти в новій редакції:</w:t>
      </w:r>
    </w:p>
    <w:p w:rsidR="00B67F90" w:rsidRDefault="00B67F90" w:rsidP="00B67F90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958"/>
        <w:gridCol w:w="1068"/>
        <w:gridCol w:w="1236"/>
        <w:gridCol w:w="1119"/>
        <w:gridCol w:w="1068"/>
        <w:gridCol w:w="1068"/>
      </w:tblGrid>
      <w:tr w:rsidR="00B67F90" w:rsidTr="00094914">
        <w:trPr>
          <w:trHeight w:val="35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0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Джерела фінансування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0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 фінансування</w:t>
            </w:r>
          </w:p>
          <w:p w:rsidR="00B67F90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всього</w:t>
            </w:r>
          </w:p>
          <w:p w:rsidR="00B67F90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(тис. грн.)</w:t>
            </w:r>
          </w:p>
        </w:tc>
        <w:tc>
          <w:tcPr>
            <w:tcW w:w="5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0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 тому числі за роками</w:t>
            </w:r>
          </w:p>
        </w:tc>
      </w:tr>
      <w:tr w:rsidR="00B67F90" w:rsidTr="00094914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Default="00B67F90" w:rsidP="0009491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Default="00B67F90" w:rsidP="0009491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Default="00B67F90" w:rsidP="0009491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Default="00B67F90" w:rsidP="0009491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Default="00B67F90" w:rsidP="0009491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Default="00B67F90" w:rsidP="0009491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Default="00B67F90" w:rsidP="0009491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2026</w:t>
            </w:r>
          </w:p>
        </w:tc>
      </w:tr>
      <w:tr w:rsidR="00B67F90" w:rsidTr="00094914">
        <w:trPr>
          <w:trHeight w:val="12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0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  <w:r w:rsidR="00031AD2"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42,82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34440,0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36070,12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44713,70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  <w:r w:rsidR="00031AD2"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68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54,0</w:t>
            </w:r>
          </w:p>
          <w:p w:rsidR="00B67F90" w:rsidRPr="00031AD2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21265,0</w:t>
            </w:r>
          </w:p>
        </w:tc>
      </w:tr>
      <w:tr w:rsidR="00B67F90" w:rsidTr="00094914">
        <w:trPr>
          <w:trHeight w:val="6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90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B67F90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джерела, не заборонені законодавством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23800,0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5000,0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5000,0</w:t>
            </w:r>
          </w:p>
        </w:tc>
      </w:tr>
      <w:tr w:rsidR="00B67F90" w:rsidTr="00094914">
        <w:trPr>
          <w:trHeight w:val="6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0" w:rsidRDefault="00B67F90" w:rsidP="00094914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Обсяги фінансування Програми  всього: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</w:t>
            </w:r>
            <w:r w:rsidR="00031AD2"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71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42,82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38840,0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40470,120</w:t>
            </w:r>
          </w:p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49713,70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90" w:rsidRPr="00031AD2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</w:t>
            </w:r>
          </w:p>
          <w:p w:rsidR="00B67F90" w:rsidRPr="00031AD2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B67F90" w:rsidRPr="00031AD2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  <w:r w:rsidR="00031AD2"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18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54,0</w:t>
            </w:r>
          </w:p>
          <w:p w:rsidR="00B67F90" w:rsidRPr="00031AD2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B67F90" w:rsidRPr="00031AD2" w:rsidRDefault="00B67F90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90" w:rsidRPr="00031AD2" w:rsidRDefault="00B67F90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26265,0</w:t>
            </w:r>
          </w:p>
        </w:tc>
      </w:tr>
    </w:tbl>
    <w:p w:rsidR="00B67F90" w:rsidRDefault="00B67F90" w:rsidP="00B67F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524B" w:rsidRPr="0088073C" w:rsidRDefault="0077524B" w:rsidP="0088073C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Таблицю  «Результативні показники Програми» Розділу </w:t>
      </w:r>
      <w:r w:rsidRPr="0088073C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</w:t>
      </w:r>
      <w:r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«Перелік завдань та заходів Програми та результативні показники» доповнити п.1</w:t>
      </w:r>
      <w:r w:rsid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7</w:t>
      </w:r>
      <w:r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«Показники продукту», п.1</w:t>
      </w:r>
      <w:r w:rsidR="00031AD2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7</w:t>
      </w:r>
      <w:r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«Показники ефективності» та п.2</w:t>
      </w:r>
      <w:r w:rsidR="00031AD2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</w:t>
      </w:r>
      <w:r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«Показники якості», а саме: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"/>
        <w:gridCol w:w="47"/>
        <w:gridCol w:w="2212"/>
        <w:gridCol w:w="1134"/>
        <w:gridCol w:w="992"/>
        <w:gridCol w:w="850"/>
        <w:gridCol w:w="851"/>
        <w:gridCol w:w="786"/>
        <w:gridCol w:w="900"/>
        <w:gridCol w:w="660"/>
        <w:gridCol w:w="923"/>
        <w:gridCol w:w="6"/>
      </w:tblGrid>
      <w:tr w:rsidR="0077524B" w:rsidTr="00094914">
        <w:trPr>
          <w:gridAfter w:val="1"/>
          <w:wAfter w:w="6" w:type="dxa"/>
          <w:cantSplit/>
          <w:trHeight w:val="1219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Одиниця 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Вихідні дані на початок дії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Всього на період дії Програми</w:t>
            </w:r>
          </w:p>
        </w:tc>
      </w:tr>
      <w:tr w:rsidR="0077524B" w:rsidTr="00094914">
        <w:trPr>
          <w:gridAfter w:val="1"/>
          <w:wAfter w:w="6" w:type="dxa"/>
          <w:trHeight w:val="17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11</w:t>
            </w:r>
          </w:p>
        </w:tc>
      </w:tr>
      <w:tr w:rsidR="0077524B" w:rsidTr="00094914">
        <w:trPr>
          <w:trHeight w:val="171"/>
        </w:trPr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Показники продукту</w:t>
            </w:r>
          </w:p>
        </w:tc>
      </w:tr>
      <w:tr w:rsidR="0077524B" w:rsidTr="00094914">
        <w:trPr>
          <w:gridAfter w:val="1"/>
          <w:wAfter w:w="6" w:type="dxa"/>
          <w:trHeight w:val="163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Pr="00031AD2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031AD2" w:rsidRPr="00031AD2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Pr="00031AD2" w:rsidRDefault="0077524B" w:rsidP="00094914">
            <w:pPr>
              <w:spacing w:after="200" w:line="6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Кількість об’єктів у яких проведено капітальний ремонт   </w:t>
            </w:r>
            <w:r w:rsidR="00894441"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системи опалення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spacing w:after="0" w:line="6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868A2" w:rsidP="00094914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4B" w:rsidRDefault="0077524B" w:rsidP="00094914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77524B" w:rsidRDefault="0077524B" w:rsidP="00094914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  <w:p w:rsidR="0077524B" w:rsidRDefault="0077524B" w:rsidP="00094914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77524B" w:rsidTr="00094914">
        <w:trPr>
          <w:trHeight w:val="154"/>
        </w:trPr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4B" w:rsidRPr="00031AD2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31AD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Показники   ефективності</w:t>
            </w:r>
          </w:p>
        </w:tc>
      </w:tr>
      <w:tr w:rsidR="0077524B" w:rsidTr="00094914">
        <w:trPr>
          <w:gridAfter w:val="1"/>
          <w:wAfter w:w="6" w:type="dxa"/>
          <w:trHeight w:val="64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Pr="00031AD2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8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031AD2" w:rsidRPr="00031AD2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Pr="00031AD2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31AD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Середня вартість 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капітального ремонту  </w:t>
            </w:r>
            <w:r w:rsidR="00DB11B5"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системи опалення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4B" w:rsidRDefault="007868A2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1600000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4B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4B" w:rsidRPr="00AD3887" w:rsidRDefault="00DB11B5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1500</w:t>
            </w:r>
            <w:r w:rsidR="0077524B" w:rsidRPr="00AD3887">
              <w:rPr>
                <w:rFonts w:ascii="Times New Roman" w:hAnsi="Times New Roman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4B" w:rsidRPr="00AD3887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4B" w:rsidRPr="00AD3887" w:rsidRDefault="007868A2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1550000</w:t>
            </w:r>
          </w:p>
        </w:tc>
      </w:tr>
      <w:tr w:rsidR="0077524B" w:rsidTr="00094914">
        <w:trPr>
          <w:trHeight w:val="54"/>
        </w:trPr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4B" w:rsidRPr="00031AD2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031AD2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Показники  якості</w:t>
            </w:r>
          </w:p>
        </w:tc>
      </w:tr>
      <w:tr w:rsidR="0077524B" w:rsidTr="00094914">
        <w:trPr>
          <w:gridAfter w:val="1"/>
          <w:wAfter w:w="6" w:type="dxa"/>
          <w:trHeight w:val="107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Pr="00031AD2" w:rsidRDefault="0077524B" w:rsidP="00094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31AD2">
              <w:rPr>
                <w:rFonts w:ascii="Times New Roman" w:hAnsi="Times New Roman"/>
                <w:sz w:val="26"/>
                <w:szCs w:val="26"/>
                <w:lang w:eastAsia="uk-UA"/>
              </w:rPr>
              <w:lastRenderedPageBreak/>
              <w:t>2</w:t>
            </w:r>
            <w:r w:rsidR="00031AD2" w:rsidRPr="00031AD2">
              <w:rPr>
                <w:rFonts w:ascii="Times New Roman" w:hAnsi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Pr="00031AD2" w:rsidRDefault="0077524B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Збільшення кількості  відремонтованих </w:t>
            </w:r>
            <w:r w:rsidR="007868A2"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систем опалення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4B" w:rsidRDefault="0077524B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4B" w:rsidRDefault="0077524B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4B" w:rsidRDefault="007868A2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4B" w:rsidRDefault="0077524B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4B" w:rsidRDefault="0077524B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4B" w:rsidRDefault="0077524B" w:rsidP="00094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4B" w:rsidRDefault="007868A2" w:rsidP="00094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</w:tr>
    </w:tbl>
    <w:p w:rsidR="00B67F90" w:rsidRPr="004B721F" w:rsidRDefault="00B67F90" w:rsidP="00B67F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B67F90" w:rsidRPr="00436BF0" w:rsidRDefault="007868A2" w:rsidP="0088073C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  <w:r w:rsidRPr="00311F14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B67F90" w:rsidRPr="00311F14">
        <w:rPr>
          <w:rFonts w:ascii="Times New Roman" w:eastAsia="Times New Roman" w:hAnsi="Times New Roman"/>
          <w:sz w:val="28"/>
          <w:szCs w:val="28"/>
          <w:lang w:eastAsia="uk-UA"/>
        </w:rPr>
        <w:t>ункт</w:t>
      </w:r>
      <w:r w:rsidRPr="00311F14">
        <w:rPr>
          <w:rFonts w:ascii="Times New Roman" w:eastAsia="Times New Roman" w:hAnsi="Times New Roman"/>
          <w:sz w:val="28"/>
          <w:szCs w:val="28"/>
          <w:lang w:eastAsia="uk-UA"/>
        </w:rPr>
        <w:t xml:space="preserve"> 5 </w:t>
      </w:r>
      <w:r w:rsidR="00B67F90" w:rsidRPr="00311F14">
        <w:rPr>
          <w:rFonts w:ascii="Times New Roman" w:eastAsia="Times New Roman" w:hAnsi="Times New Roman"/>
          <w:sz w:val="28"/>
          <w:szCs w:val="28"/>
          <w:lang w:eastAsia="uk-UA"/>
        </w:rPr>
        <w:t xml:space="preserve">  розділу </w:t>
      </w:r>
      <w:r w:rsidR="00B67F90" w:rsidRPr="00311F14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="00B67F90" w:rsidRPr="00311F14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="00B67F90" w:rsidRPr="00311F14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="00B67F90" w:rsidRPr="00311F14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 </w:t>
      </w:r>
      <w:r w:rsidRPr="00311F14">
        <w:rPr>
          <w:rFonts w:ascii="Times New Roman" w:eastAsia="Times New Roman" w:hAnsi="Times New Roman"/>
          <w:sz w:val="28"/>
          <w:szCs w:val="28"/>
          <w:lang w:eastAsia="uk-UA"/>
        </w:rPr>
        <w:t>доповнити підпунктом</w:t>
      </w:r>
      <w:r w:rsidR="00980BEC" w:rsidRPr="00311F14">
        <w:rPr>
          <w:rFonts w:ascii="Times New Roman" w:eastAsia="Times New Roman" w:hAnsi="Times New Roman"/>
          <w:sz w:val="28"/>
          <w:szCs w:val="28"/>
          <w:lang w:eastAsia="uk-UA"/>
        </w:rPr>
        <w:t xml:space="preserve"> 5.72.</w:t>
      </w:r>
      <w:r w:rsidR="00B67F90" w:rsidRPr="00311F14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:rsidR="00436BF0" w:rsidRPr="00311F14" w:rsidRDefault="00436BF0" w:rsidP="0088073C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"/>
        <w:gridCol w:w="681"/>
        <w:gridCol w:w="1763"/>
        <w:gridCol w:w="930"/>
        <w:gridCol w:w="1197"/>
        <w:gridCol w:w="850"/>
        <w:gridCol w:w="788"/>
        <w:gridCol w:w="497"/>
        <w:gridCol w:w="619"/>
        <w:gridCol w:w="443"/>
        <w:gridCol w:w="794"/>
        <w:gridCol w:w="545"/>
        <w:gridCol w:w="1191"/>
      </w:tblGrid>
      <w:tr w:rsidR="00980BEC" w:rsidTr="00EE7FA5">
        <w:trPr>
          <w:trHeight w:val="506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0BEC" w:rsidRDefault="00980BEC" w:rsidP="00EE7FA5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0BEC" w:rsidRDefault="00980BEC" w:rsidP="00EE7FA5">
            <w:pPr>
              <w:spacing w:after="0" w:line="226" w:lineRule="exac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0BEC" w:rsidRDefault="00980BEC" w:rsidP="00EE7FA5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Перелік заходів</w:t>
            </w:r>
          </w:p>
          <w:p w:rsidR="00980BEC" w:rsidRDefault="00980BEC" w:rsidP="00EE7FA5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Програми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0BEC" w:rsidRDefault="00980BEC" w:rsidP="00EE7FA5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Тер</w:t>
            </w:r>
          </w:p>
          <w:p w:rsidR="00980BEC" w:rsidRDefault="00980BEC" w:rsidP="00EE7FA5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мін</w:t>
            </w:r>
          </w:p>
          <w:p w:rsidR="00980BEC" w:rsidRDefault="00980BEC" w:rsidP="00EE7FA5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виконання</w:t>
            </w:r>
          </w:p>
          <w:p w:rsidR="00980BEC" w:rsidRDefault="00980BEC" w:rsidP="00EE7FA5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заходу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0BEC" w:rsidRDefault="00980BEC" w:rsidP="00EE7FA5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Виконавці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0BEC" w:rsidRDefault="00980BEC" w:rsidP="00EE7FA5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Джере-</w:t>
            </w:r>
          </w:p>
          <w:p w:rsidR="00980BEC" w:rsidRDefault="00980BEC" w:rsidP="00EE7FA5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ла фінансування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Орієнтовні обсяги фінансування (тис. грн)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Очікува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-ний результат</w:t>
            </w:r>
          </w:p>
        </w:tc>
      </w:tr>
      <w:tr w:rsidR="00980BEC" w:rsidTr="00EE7FA5">
        <w:trPr>
          <w:trHeight w:val="252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Всього: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У тому числі за роками: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980BEC" w:rsidTr="00EE7FA5">
        <w:trPr>
          <w:trHeight w:val="645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2022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2023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2025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980BEC" w:rsidTr="00EE7FA5">
        <w:trPr>
          <w:trHeight w:val="432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EC" w:rsidRDefault="00980BEC" w:rsidP="00EE7FA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Default="00980BEC" w:rsidP="00EE7FA5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980BEC" w:rsidRPr="00980BEC" w:rsidTr="00EE7FA5">
        <w:trPr>
          <w:trHeight w:val="69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0B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0B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Матеріально-технічне забезпечення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BEC" w:rsidRPr="00980BEC" w:rsidRDefault="00980BEC" w:rsidP="00980BE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5.72.</w:t>
            </w:r>
            <w:r w:rsidRPr="00980BEC">
              <w:rPr>
                <w:rFonts w:ascii="Times New Roman" w:hAnsi="Times New Roman"/>
              </w:rPr>
              <w:t xml:space="preserve"> </w:t>
            </w: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Капітальний ремонт системи опалення із заміною твердопаливних котлів в </w:t>
            </w:r>
            <w:proofErr w:type="spellStart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Березнянському</w:t>
            </w:r>
            <w:proofErr w:type="spellEnd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ліцеї Хмільницької міської ради за </w:t>
            </w:r>
            <w:proofErr w:type="spellStart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: Вінницька область, Хмільницький район, с. </w:t>
            </w:r>
            <w:proofErr w:type="spellStart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Березна</w:t>
            </w:r>
            <w:proofErr w:type="spellEnd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вул. </w:t>
            </w:r>
            <w:proofErr w:type="spellStart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І.Богуна</w:t>
            </w:r>
            <w:proofErr w:type="spellEnd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3-А</w:t>
            </w:r>
            <w:r w:rsidR="0088073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виготовленням ПКД та проведенням її експертизи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2025р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BEC" w:rsidRPr="00980BEC" w:rsidRDefault="00980BEC" w:rsidP="00EE7FA5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BEC">
              <w:rPr>
                <w:rFonts w:ascii="Times New Roman" w:hAnsi="Times New Roman"/>
                <w:sz w:val="24"/>
                <w:szCs w:val="24"/>
              </w:rPr>
              <w:t xml:space="preserve">Управління освіти, молоді та спорту Хмільницької міської ради,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Березнянський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ліцей Хмільницької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BEC" w:rsidRPr="00980BEC" w:rsidRDefault="00980BEC" w:rsidP="00EE7FA5">
            <w:pPr>
              <w:widowControl w:val="0"/>
              <w:tabs>
                <w:tab w:val="left" w:pos="33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EC">
              <w:rPr>
                <w:rFonts w:ascii="Times New Roman" w:hAnsi="Times New Roman"/>
                <w:bCs/>
                <w:sz w:val="24"/>
                <w:szCs w:val="24"/>
              </w:rPr>
              <w:t>Бюджет Хмільницької міської  територіальної громади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1500</w:t>
            </w: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00,0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BEC" w:rsidRPr="00980BEC" w:rsidRDefault="00980BEC" w:rsidP="00EE7FA5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80BEC">
              <w:rPr>
                <w:rFonts w:ascii="Times New Roman" w:eastAsia="Times New Roman" w:hAnsi="Times New Roman"/>
                <w:lang w:eastAsia="uk-UA"/>
              </w:rPr>
              <w:t xml:space="preserve">Створення  належних умов для навчання здобувачів освіти </w:t>
            </w:r>
          </w:p>
        </w:tc>
      </w:tr>
    </w:tbl>
    <w:p w:rsidR="007868A2" w:rsidRDefault="007868A2" w:rsidP="00B67F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436BF0" w:rsidRPr="00980BEC" w:rsidRDefault="00436BF0" w:rsidP="00B67F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B67F90" w:rsidRPr="009C2FE4" w:rsidRDefault="00B67F90" w:rsidP="0088073C">
      <w:pPr>
        <w:pStyle w:val="a3"/>
        <w:widowControl w:val="0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>Пункти 8, 9 розділу 1 «Загальна характеристика Програми розвитку освіти Хмільницької міської територіальної громади на 2022-2026 роки», у розділі І</w:t>
      </w:r>
      <w:r w:rsidRPr="009C2FE4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FE4">
        <w:rPr>
          <w:rFonts w:ascii="Times New Roman" w:eastAsia="Times New Roman" w:hAnsi="Times New Roman"/>
          <w:sz w:val="28"/>
          <w:szCs w:val="28"/>
          <w:lang w:eastAsia="uk-UA"/>
        </w:rPr>
        <w:t xml:space="preserve">«Обґрунтування шляхів і засобів розв’язання проблеми, строки та джерела фінансування» </w:t>
      </w: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>таблицю Ресурсне забезпечення Програми</w:t>
      </w:r>
      <w:r w:rsidR="00031A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FE4">
        <w:rPr>
          <w:rFonts w:ascii="Times New Roman" w:eastAsia="Times New Roman" w:hAnsi="Times New Roman"/>
          <w:sz w:val="28"/>
          <w:szCs w:val="28"/>
          <w:lang w:eastAsia="uk-UA"/>
        </w:rPr>
        <w:t>у попередній редакції визнати такими, що втратили чинність.</w:t>
      </w:r>
    </w:p>
    <w:p w:rsidR="00B67F90" w:rsidRDefault="00B67F90" w:rsidP="00B67F90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uk-UA"/>
        </w:rPr>
      </w:pPr>
    </w:p>
    <w:p w:rsidR="00B67F90" w:rsidRDefault="00B67F90" w:rsidP="0088073C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Архівному відділу міської ради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відповідні зміни та відомості про втрату чинності пунктів Програми до оригіналів  документів відповідно до п.1 цього рішення.</w:t>
      </w:r>
    </w:p>
    <w:p w:rsidR="00436BF0" w:rsidRDefault="00436BF0" w:rsidP="00436BF0">
      <w:pPr>
        <w:pStyle w:val="a3"/>
        <w:widowControl w:val="0"/>
        <w:spacing w:after="0" w:line="240" w:lineRule="auto"/>
        <w:ind w:left="7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7F90" w:rsidRDefault="00B67F90" w:rsidP="0088073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Контроль за виконанням цього рішення покласти на постійні комісії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Кондратовець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Ю.Г.) та з питань охорони здоров’я, освіти, культури, молодіжної політики та спорту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Шумигора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Ю.В.).</w:t>
      </w:r>
    </w:p>
    <w:p w:rsidR="00B67F90" w:rsidRDefault="00B67F90" w:rsidP="00B67F90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6BF0" w:rsidRDefault="00436BF0" w:rsidP="00B67F90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9B5" w:rsidRDefault="00B67F90"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Міський голова                                                                Микола ЮРЧИШИН</w:t>
      </w:r>
    </w:p>
    <w:sectPr w:rsidR="00194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418" w:rsidRDefault="00540418" w:rsidP="0077524B">
      <w:pPr>
        <w:spacing w:after="0" w:line="240" w:lineRule="auto"/>
      </w:pPr>
      <w:r>
        <w:separator/>
      </w:r>
    </w:p>
  </w:endnote>
  <w:endnote w:type="continuationSeparator" w:id="0">
    <w:p w:rsidR="00540418" w:rsidRDefault="00540418" w:rsidP="0077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418" w:rsidRDefault="00540418" w:rsidP="0077524B">
      <w:pPr>
        <w:spacing w:after="0" w:line="240" w:lineRule="auto"/>
      </w:pPr>
      <w:r>
        <w:separator/>
      </w:r>
    </w:p>
  </w:footnote>
  <w:footnote w:type="continuationSeparator" w:id="0">
    <w:p w:rsidR="00540418" w:rsidRDefault="00540418" w:rsidP="0077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2CB0"/>
    <w:multiLevelType w:val="multilevel"/>
    <w:tmpl w:val="B81809AC"/>
    <w:lvl w:ilvl="0">
      <w:start w:val="1"/>
      <w:numFmt w:val="decimal"/>
      <w:lvlText w:val="%1."/>
      <w:lvlJc w:val="left"/>
      <w:pPr>
        <w:ind w:left="734" w:hanging="450"/>
      </w:pPr>
      <w:rPr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85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2115" w:hanging="1440"/>
      </w:pPr>
    </w:lvl>
    <w:lvl w:ilvl="6">
      <w:start w:val="1"/>
      <w:numFmt w:val="decimal"/>
      <w:lvlText w:val="%1.%2.%3.%4.%5.%6.%7."/>
      <w:lvlJc w:val="left"/>
      <w:pPr>
        <w:ind w:left="2610" w:hanging="1800"/>
      </w:pPr>
    </w:lvl>
    <w:lvl w:ilvl="7">
      <w:start w:val="1"/>
      <w:numFmt w:val="decimal"/>
      <w:lvlText w:val="%1.%2.%3.%4.%5.%6.%7.%8."/>
      <w:lvlJc w:val="left"/>
      <w:pPr>
        <w:ind w:left="2745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1">
    <w:nsid w:val="65D30B87"/>
    <w:multiLevelType w:val="multilevel"/>
    <w:tmpl w:val="B81809AC"/>
    <w:lvl w:ilvl="0">
      <w:start w:val="1"/>
      <w:numFmt w:val="decimal"/>
      <w:lvlText w:val="%1."/>
      <w:lvlJc w:val="left"/>
      <w:pPr>
        <w:ind w:left="734" w:hanging="450"/>
      </w:pPr>
      <w:rPr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85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2115" w:hanging="1440"/>
      </w:pPr>
    </w:lvl>
    <w:lvl w:ilvl="6">
      <w:start w:val="1"/>
      <w:numFmt w:val="decimal"/>
      <w:lvlText w:val="%1.%2.%3.%4.%5.%6.%7."/>
      <w:lvlJc w:val="left"/>
      <w:pPr>
        <w:ind w:left="2610" w:hanging="1800"/>
      </w:pPr>
    </w:lvl>
    <w:lvl w:ilvl="7">
      <w:start w:val="1"/>
      <w:numFmt w:val="decimal"/>
      <w:lvlText w:val="%1.%2.%3.%4.%5.%6.%7.%8."/>
      <w:lvlJc w:val="left"/>
      <w:pPr>
        <w:ind w:left="2745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90"/>
    <w:rsid w:val="00031AD2"/>
    <w:rsid w:val="000F0355"/>
    <w:rsid w:val="00105F36"/>
    <w:rsid w:val="0017758B"/>
    <w:rsid w:val="001949B5"/>
    <w:rsid w:val="001A3A65"/>
    <w:rsid w:val="0027642F"/>
    <w:rsid w:val="002E62FD"/>
    <w:rsid w:val="00311F14"/>
    <w:rsid w:val="004356EA"/>
    <w:rsid w:val="00436BF0"/>
    <w:rsid w:val="00540418"/>
    <w:rsid w:val="0077524B"/>
    <w:rsid w:val="007868A2"/>
    <w:rsid w:val="00821343"/>
    <w:rsid w:val="0088073C"/>
    <w:rsid w:val="00884D6D"/>
    <w:rsid w:val="00894441"/>
    <w:rsid w:val="00980BEC"/>
    <w:rsid w:val="00A520F7"/>
    <w:rsid w:val="00B67F90"/>
    <w:rsid w:val="00C1500D"/>
    <w:rsid w:val="00D04D50"/>
    <w:rsid w:val="00DB11B5"/>
    <w:rsid w:val="00EC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9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F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24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75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2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9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F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24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75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2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3033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3</cp:revision>
  <cp:lastPrinted>2025-09-15T05:42:00Z</cp:lastPrinted>
  <dcterms:created xsi:type="dcterms:W3CDTF">2025-09-23T05:42:00Z</dcterms:created>
  <dcterms:modified xsi:type="dcterms:W3CDTF">2025-09-23T05:44:00Z</dcterms:modified>
</cp:coreProperties>
</file>