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CF" w:rsidRDefault="00BE08CF" w:rsidP="00BE08CF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4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BE08CF" w:rsidRPr="003B4737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08CF" w:rsidRPr="004B3370" w:rsidRDefault="00741878" w:rsidP="00BE08C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від  05. 11. </w:t>
      </w:r>
      <w:r w:rsidR="00BE08CF"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 w:rsidR="00BE08CF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BE08CF"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 w:rsidR="00BE08CF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="00BE08CF"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 w:rsidR="00BE08CF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</w:t>
      </w:r>
      <w:r w:rsidR="00BE08CF" w:rsidRPr="004B3370">
        <w:rPr>
          <w:rFonts w:ascii="Times New Roman" w:hAnsi="Times New Roman"/>
          <w:b/>
          <w:bCs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773</w:t>
      </w:r>
      <w:bookmarkStart w:id="0" w:name="_GoBack"/>
      <w:bookmarkEnd w:id="0"/>
      <w:r w:rsidR="00BE08CF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="00BE08CF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   </w:t>
      </w:r>
    </w:p>
    <w:p w:rsidR="00BE08CF" w:rsidRPr="004B3370" w:rsidRDefault="00BE08CF" w:rsidP="00BE08C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E08CF" w:rsidRPr="004B3370" w:rsidRDefault="00BE08CF" w:rsidP="00BE08CF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заяви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Метельської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Віри Олександрівни,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Рихлецької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Марії Володимирівни,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Двужилової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Олени Федорівни,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Сімакової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Наталії Леонідівни,</w:t>
      </w:r>
      <w:r w:rsidR="00602E4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2E46">
        <w:rPr>
          <w:rFonts w:ascii="Times New Roman" w:hAnsi="Times New Roman"/>
          <w:sz w:val="24"/>
          <w:szCs w:val="24"/>
          <w:lang w:val="uk-UA"/>
        </w:rPr>
        <w:t>Соколюка</w:t>
      </w:r>
      <w:proofErr w:type="spellEnd"/>
      <w:r w:rsidR="00602E46">
        <w:rPr>
          <w:rFonts w:ascii="Times New Roman" w:hAnsi="Times New Roman"/>
          <w:sz w:val="24"/>
          <w:szCs w:val="24"/>
          <w:lang w:val="uk-UA"/>
        </w:rPr>
        <w:t xml:space="preserve"> Дмитра Івановича,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>
        <w:rPr>
          <w:rFonts w:ascii="Times New Roman" w:hAnsi="Times New Roman"/>
          <w:sz w:val="24"/>
          <w:szCs w:val="24"/>
          <w:lang w:val="uk-UA"/>
        </w:rPr>
        <w:t>авчий комітет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E08CF" w:rsidRPr="004B3370" w:rsidRDefault="00BE08CF" w:rsidP="00BE08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:rsidR="00BE08CF" w:rsidRPr="0052799E" w:rsidRDefault="00BE08CF" w:rsidP="00BE08CF">
      <w:pPr>
        <w:pStyle w:val="a3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 w:rsidRPr="0052799E">
        <w:rPr>
          <w:rFonts w:ascii="Times New Roman" w:hAnsi="Times New Roman"/>
          <w:sz w:val="24"/>
          <w:szCs w:val="24"/>
          <w:lang w:val="uk-UA"/>
        </w:rPr>
        <w:t>громадянам: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Метельській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Вірі Олександрівні (в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ул. </w:t>
      </w:r>
      <w:r>
        <w:rPr>
          <w:rFonts w:ascii="Times New Roman" w:hAnsi="Times New Roman"/>
          <w:sz w:val="24"/>
          <w:szCs w:val="24"/>
          <w:lang w:val="uk-UA"/>
        </w:rPr>
        <w:t>Михайла Вербицького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19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>м. Хмільник, Вінницької обл.)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Рихлецькій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Марії Володимирівні (в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ул. </w:t>
      </w:r>
      <w:r>
        <w:rPr>
          <w:rFonts w:ascii="Times New Roman" w:hAnsi="Times New Roman"/>
          <w:sz w:val="24"/>
          <w:szCs w:val="24"/>
          <w:lang w:val="uk-UA"/>
        </w:rPr>
        <w:t>Михайла Вербицького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41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м. Хмільник, Вінницької </w:t>
      </w:r>
      <w:r>
        <w:rPr>
          <w:rFonts w:ascii="Times New Roman" w:hAnsi="Times New Roman"/>
          <w:sz w:val="24"/>
          <w:szCs w:val="24"/>
          <w:lang w:val="uk-UA"/>
        </w:rPr>
        <w:t>обл..</w:t>
      </w:r>
      <w:r w:rsidRPr="0052799E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Двужиловій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Олені Федорівні (в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Прирічна</w:t>
      </w:r>
      <w:proofErr w:type="spellEnd"/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м. Хмільник, Вінницької </w:t>
      </w:r>
      <w:r>
        <w:rPr>
          <w:rFonts w:ascii="Times New Roman" w:hAnsi="Times New Roman"/>
          <w:sz w:val="24"/>
          <w:szCs w:val="24"/>
          <w:lang w:val="uk-UA"/>
        </w:rPr>
        <w:t>обл.</w:t>
      </w:r>
      <w:r w:rsidRPr="0052799E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Сімаковій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Наталії Леонідівні (вул. Північна, 2</w:t>
      </w:r>
      <w:r w:rsidR="00602E46">
        <w:rPr>
          <w:rFonts w:ascii="Times New Roman" w:hAnsi="Times New Roman"/>
          <w:sz w:val="24"/>
          <w:szCs w:val="24"/>
          <w:lang w:val="uk-UA"/>
        </w:rPr>
        <w:t xml:space="preserve">9, м. Хмільник, Вінницької обл.); </w:t>
      </w:r>
      <w:proofErr w:type="spellStart"/>
      <w:r w:rsidR="00602E46">
        <w:rPr>
          <w:rFonts w:ascii="Times New Roman" w:hAnsi="Times New Roman"/>
          <w:sz w:val="24"/>
          <w:szCs w:val="24"/>
          <w:lang w:val="uk-UA"/>
        </w:rPr>
        <w:t>Соколюку</w:t>
      </w:r>
      <w:proofErr w:type="spellEnd"/>
      <w:r w:rsidR="00602E46">
        <w:rPr>
          <w:rFonts w:ascii="Times New Roman" w:hAnsi="Times New Roman"/>
          <w:sz w:val="24"/>
          <w:szCs w:val="24"/>
          <w:lang w:val="uk-UA"/>
        </w:rPr>
        <w:t xml:space="preserve"> Дмитру Івановичу (вул. Ринкова, 9, м. Хмільник, Вінницької обл..),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тимчасове розміщення будівельних матеріалів на території загального користування Хмільницької міської територіальної громади, строком до 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01.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E08CF" w:rsidRPr="00C755A7" w:rsidRDefault="00BE08CF" w:rsidP="00BE08CF">
      <w:pPr>
        <w:pStyle w:val="a3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BE08CF" w:rsidRPr="004B3370" w:rsidRDefault="00BE08CF" w:rsidP="00BE08C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громадян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Метельську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В.О.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Рихлецьку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М.В.,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Двужилову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Сімакову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Н.Л.</w:t>
      </w:r>
      <w:r w:rsidR="00602E4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602E46">
        <w:rPr>
          <w:rFonts w:ascii="Times New Roman" w:hAnsi="Times New Roman"/>
          <w:bCs/>
          <w:sz w:val="24"/>
          <w:szCs w:val="24"/>
          <w:lang w:val="uk-UA"/>
        </w:rPr>
        <w:t>Соколюка</w:t>
      </w:r>
      <w:proofErr w:type="spellEnd"/>
      <w:r w:rsidR="00602E46">
        <w:rPr>
          <w:rFonts w:ascii="Times New Roman" w:hAnsi="Times New Roman"/>
          <w:bCs/>
          <w:sz w:val="24"/>
          <w:szCs w:val="24"/>
          <w:lang w:val="uk-UA"/>
        </w:rPr>
        <w:t xml:space="preserve"> Д.І.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:rsidR="00BE08CF" w:rsidRPr="004B3370" w:rsidRDefault="00BE08CF" w:rsidP="00BE08C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E08CF" w:rsidRPr="004B3370" w:rsidRDefault="00BE08CF" w:rsidP="00BE08C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:rsidR="00BE08CF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08CF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08CF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:rsidR="00BE08CF" w:rsidRPr="00E215B2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08CF" w:rsidRDefault="00BE08CF" w:rsidP="00BE08C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175545" w:rsidRDefault="00175545"/>
    <w:sectPr w:rsidR="00175545" w:rsidSect="0017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08CF"/>
    <w:rsid w:val="00175545"/>
    <w:rsid w:val="00602E46"/>
    <w:rsid w:val="00741878"/>
    <w:rsid w:val="00B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E08CF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BE08C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BE08C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E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User</cp:lastModifiedBy>
  <cp:revision>4</cp:revision>
  <dcterms:created xsi:type="dcterms:W3CDTF">2025-10-29T06:43:00Z</dcterms:created>
  <dcterms:modified xsi:type="dcterms:W3CDTF">2025-11-05T14:36:00Z</dcterms:modified>
</cp:coreProperties>
</file>