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AE60" w14:textId="77777777"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95F2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B1FEC7F" wp14:editId="62C0889F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F46165A" wp14:editId="0ED44554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75D49" w14:textId="77777777" w:rsidR="00ED7C96" w:rsidRPr="00495F2E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>УКРАЇНА</w:t>
      </w:r>
    </w:p>
    <w:p w14:paraId="19928D24" w14:textId="77777777" w:rsidR="00ED7C96" w:rsidRPr="00495F2E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ХМІЛЬНИЦЬКА МІСЬКА РАДА</w:t>
      </w:r>
    </w:p>
    <w:p w14:paraId="263D6CD4" w14:textId="77777777" w:rsidR="00ED7C96" w:rsidRPr="00495F2E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ВІННИЦЬКОЇ ОБЛАСТІ</w:t>
      </w:r>
      <w:r w:rsidRPr="00495F2E">
        <w:rPr>
          <w:rFonts w:ascii="Times New Roman" w:hAnsi="Times New Roman"/>
          <w:sz w:val="26"/>
          <w:szCs w:val="26"/>
          <w:lang w:eastAsia="ru-RU"/>
        </w:rPr>
        <w:tab/>
      </w:r>
    </w:p>
    <w:p w14:paraId="1D84D730" w14:textId="77777777" w:rsidR="00ED7C96" w:rsidRPr="00495F2E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>Виконавчий комітет</w:t>
      </w:r>
    </w:p>
    <w:p w14:paraId="0C3FFB92" w14:textId="77777777" w:rsidR="00ED7C96" w:rsidRPr="00495F2E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 xml:space="preserve">Р І Ш Е Н Н Я                                                      </w:t>
      </w:r>
    </w:p>
    <w:p w14:paraId="0DA2CD2F" w14:textId="5A34D60C" w:rsidR="00ED7C96" w:rsidRPr="00495F2E" w:rsidRDefault="00ED7C96" w:rsidP="00ED7C9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1C703C">
        <w:rPr>
          <w:rFonts w:ascii="Times New Roman" w:hAnsi="Times New Roman"/>
          <w:sz w:val="26"/>
          <w:szCs w:val="26"/>
          <w:lang w:eastAsia="ru-RU"/>
        </w:rPr>
        <w:t xml:space="preserve">18 листопада 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36C43" w:rsidRPr="00495F2E">
        <w:rPr>
          <w:rFonts w:ascii="Times New Roman" w:hAnsi="Times New Roman"/>
          <w:sz w:val="26"/>
          <w:szCs w:val="26"/>
          <w:lang w:eastAsia="ru-RU"/>
        </w:rPr>
        <w:t>5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436C43" w:rsidRPr="00495F2E">
        <w:rPr>
          <w:rFonts w:ascii="Times New Roman" w:hAnsi="Times New Roman"/>
          <w:sz w:val="26"/>
          <w:szCs w:val="26"/>
          <w:lang w:eastAsia="ru-RU"/>
        </w:rPr>
        <w:t>.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№</w:t>
      </w:r>
      <w:r w:rsidR="001C703C">
        <w:rPr>
          <w:rFonts w:ascii="Times New Roman" w:hAnsi="Times New Roman"/>
          <w:sz w:val="26"/>
          <w:szCs w:val="26"/>
          <w:lang w:eastAsia="ru-RU"/>
        </w:rPr>
        <w:t>800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39A63FF1" w14:textId="77777777"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14:paraId="39EFDF69" w14:textId="77777777" w:rsidR="000B5CA3" w:rsidRPr="00495F2E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Про </w:t>
      </w:r>
      <w:r w:rsidR="0056319D"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передачу майна з балансу </w:t>
      </w:r>
      <w:r w:rsidR="000B5CA3" w:rsidRPr="00495F2E">
        <w:rPr>
          <w:rFonts w:ascii="Times New Roman" w:hAnsi="Times New Roman"/>
          <w:b/>
          <w:i/>
          <w:sz w:val="26"/>
          <w:szCs w:val="26"/>
          <w:lang w:eastAsia="ru-RU"/>
        </w:rPr>
        <w:t>Управлінн</w:t>
      </w:r>
      <w:r w:rsidR="0004070C" w:rsidRPr="00495F2E">
        <w:rPr>
          <w:rFonts w:ascii="Times New Roman" w:hAnsi="Times New Roman"/>
          <w:b/>
          <w:i/>
          <w:sz w:val="26"/>
          <w:szCs w:val="26"/>
          <w:lang w:eastAsia="ru-RU"/>
        </w:rPr>
        <w:t>ю</w:t>
      </w:r>
      <w:r w:rsidR="000B5CA3"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 освіти, молоді та спорту </w:t>
      </w:r>
    </w:p>
    <w:p w14:paraId="425A9756" w14:textId="77777777" w:rsidR="00456075" w:rsidRDefault="000B5CA3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495F2E">
        <w:rPr>
          <w:rFonts w:ascii="Times New Roman" w:hAnsi="Times New Roman"/>
          <w:b/>
          <w:i/>
          <w:sz w:val="26"/>
          <w:szCs w:val="26"/>
          <w:lang w:eastAsia="ru-RU"/>
        </w:rPr>
        <w:t>Хмільницької міської ради</w:t>
      </w:r>
      <w:r w:rsidR="0056319D"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 на баланс </w:t>
      </w:r>
      <w:r w:rsidR="00456075">
        <w:rPr>
          <w:rFonts w:ascii="Times New Roman" w:hAnsi="Times New Roman"/>
          <w:b/>
          <w:i/>
          <w:sz w:val="26"/>
          <w:szCs w:val="26"/>
          <w:lang w:eastAsia="ru-RU"/>
        </w:rPr>
        <w:t>Комунальної установи «Центр професійного розвитку педагогічних працівників» Хмільницької міської ради</w:t>
      </w:r>
    </w:p>
    <w:p w14:paraId="286C9011" w14:textId="77777777"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14:paraId="67DF9D23" w14:textId="77777777" w:rsidR="00ED7C96" w:rsidRPr="00495F2E" w:rsidRDefault="00ED7C96" w:rsidP="00495F2E">
      <w:pPr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495F2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 метою ефективного використання комунального майна, розглянувши </w:t>
      </w:r>
      <w:r w:rsidR="00436C43" w:rsidRPr="00495F2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службову записку 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начальника </w:t>
      </w:r>
      <w:r w:rsidR="000B5CA3" w:rsidRPr="00495F2E">
        <w:rPr>
          <w:rFonts w:ascii="Times New Roman" w:hAnsi="Times New Roman"/>
          <w:sz w:val="26"/>
          <w:szCs w:val="26"/>
          <w:lang w:eastAsia="ru-RU"/>
        </w:rPr>
        <w:t xml:space="preserve">Управління освіти, молоді та спорту 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Хмільницької міської ради </w:t>
      </w:r>
      <w:r w:rsidR="000B5CA3" w:rsidRPr="00495F2E">
        <w:rPr>
          <w:rFonts w:ascii="Times New Roman" w:hAnsi="Times New Roman"/>
          <w:sz w:val="26"/>
          <w:szCs w:val="26"/>
          <w:lang w:eastAsia="ru-RU"/>
        </w:rPr>
        <w:t>Оліха В.В.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6319D" w:rsidRPr="00495F2E">
        <w:rPr>
          <w:rFonts w:ascii="Times New Roman" w:hAnsi="Times New Roman"/>
          <w:sz w:val="26"/>
          <w:szCs w:val="26"/>
          <w:lang w:eastAsia="ru-RU"/>
        </w:rPr>
        <w:t>від 0</w:t>
      </w:r>
      <w:r w:rsidR="00456075">
        <w:rPr>
          <w:rFonts w:ascii="Times New Roman" w:hAnsi="Times New Roman"/>
          <w:sz w:val="26"/>
          <w:szCs w:val="26"/>
          <w:lang w:eastAsia="ru-RU"/>
        </w:rPr>
        <w:t>7</w:t>
      </w:r>
      <w:r w:rsidR="0056319D" w:rsidRPr="00495F2E">
        <w:rPr>
          <w:rFonts w:ascii="Times New Roman" w:hAnsi="Times New Roman"/>
          <w:sz w:val="26"/>
          <w:szCs w:val="26"/>
          <w:lang w:eastAsia="ru-RU"/>
        </w:rPr>
        <w:t>.11.2025 року що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6319D" w:rsidRPr="00495F2E">
        <w:rPr>
          <w:rFonts w:ascii="Times New Roman" w:hAnsi="Times New Roman"/>
          <w:sz w:val="26"/>
          <w:szCs w:val="26"/>
          <w:lang w:eastAsia="ru-RU"/>
        </w:rPr>
        <w:t xml:space="preserve">передачі майна з балансу Управління на баланс </w:t>
      </w:r>
      <w:r w:rsidR="00456075">
        <w:rPr>
          <w:rFonts w:ascii="Times New Roman" w:hAnsi="Times New Roman"/>
          <w:sz w:val="26"/>
          <w:szCs w:val="26"/>
          <w:lang w:eastAsia="ru-RU"/>
        </w:rPr>
        <w:t>Комунально</w:t>
      </w:r>
      <w:r w:rsidR="007541B2">
        <w:rPr>
          <w:rFonts w:ascii="Times New Roman" w:hAnsi="Times New Roman"/>
          <w:sz w:val="26"/>
          <w:szCs w:val="26"/>
          <w:lang w:eastAsia="ru-RU"/>
        </w:rPr>
        <w:t>ї установи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 «Центр професійного розвитку педагогічних працівників» Хмільницької міської ради, </w:t>
      </w:r>
      <w:r w:rsidR="0056319D" w:rsidRPr="00495F2E">
        <w:rPr>
          <w:rFonts w:ascii="Times New Roman" w:hAnsi="Times New Roman"/>
          <w:sz w:val="26"/>
          <w:szCs w:val="26"/>
        </w:rPr>
        <w:t>відповідно до Положення про порядок списання та передачі майна, що належить до комунальної власності Хмільницької міської територіальної громади, затвердженого рішенням 15 сесії міської ради 6 скликання від 27.10.2011року №320 (зі змінами), керуючись ст. ст. 29, 59 Закону України «Про місцеве самоврядування в Україні», виконавчий комітет Хмільницької міської ради</w:t>
      </w:r>
    </w:p>
    <w:p w14:paraId="089C3411" w14:textId="77777777" w:rsidR="00A77C0F" w:rsidRPr="00495F2E" w:rsidRDefault="00ED7C96" w:rsidP="00551B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95F2E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Р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І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Ш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В:</w:t>
      </w:r>
    </w:p>
    <w:p w14:paraId="6B861650" w14:textId="77777777" w:rsidR="00495F2E" w:rsidRPr="00495F2E" w:rsidRDefault="00495F2E" w:rsidP="00551B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212E65D" w14:textId="77777777" w:rsidR="00ED7C96" w:rsidRPr="00495F2E" w:rsidRDefault="0056319D" w:rsidP="00495F2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bCs/>
          <w:color w:val="000000"/>
          <w:sz w:val="26"/>
          <w:szCs w:val="26"/>
        </w:rPr>
        <w:t>Передати безоплатно з балансу</w:t>
      </w:r>
      <w:r w:rsidRPr="00495F2E">
        <w:rPr>
          <w:rFonts w:ascii="Times New Roman" w:hAnsi="Times New Roman"/>
          <w:bCs/>
          <w:sz w:val="26"/>
          <w:szCs w:val="26"/>
        </w:rPr>
        <w:t xml:space="preserve"> Управління освіти, молоді та спорту Хмільницької міської ради на баланс </w:t>
      </w:r>
      <w:r w:rsidR="00456075">
        <w:rPr>
          <w:rFonts w:ascii="Times New Roman" w:hAnsi="Times New Roman"/>
          <w:sz w:val="26"/>
          <w:szCs w:val="26"/>
          <w:lang w:eastAsia="ru-RU"/>
        </w:rPr>
        <w:t>Комунально</w:t>
      </w:r>
      <w:r w:rsidR="007541B2">
        <w:rPr>
          <w:rFonts w:ascii="Times New Roman" w:hAnsi="Times New Roman"/>
          <w:sz w:val="26"/>
          <w:szCs w:val="26"/>
          <w:lang w:eastAsia="ru-RU"/>
        </w:rPr>
        <w:t>ї установи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 «Центр професійного розвитку педагогічних працівників» Хмільницької міської ради</w:t>
      </w:r>
      <w:r w:rsidR="00456075" w:rsidRPr="00495F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eastAsia="ru-RU"/>
        </w:rPr>
        <w:t>наступне майно</w:t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, а саме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ноутбук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Think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Book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Lenovo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G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>3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ACL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, інвентарний номер </w:t>
      </w:r>
      <w:r w:rsidR="00456075">
        <w:rPr>
          <w:rFonts w:ascii="Times New Roman" w:hAnsi="Times New Roman"/>
          <w:sz w:val="26"/>
          <w:szCs w:val="26"/>
          <w:lang w:eastAsia="ru-RU"/>
        </w:rPr>
        <w:t>101466354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, балансова вартість </w:t>
      </w:r>
      <w:r w:rsidR="00456075">
        <w:rPr>
          <w:rFonts w:ascii="Times New Roman" w:hAnsi="Times New Roman"/>
          <w:sz w:val="26"/>
          <w:szCs w:val="26"/>
          <w:lang w:eastAsia="ru-RU"/>
        </w:rPr>
        <w:t>24 791,00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 грн. (</w:t>
      </w:r>
      <w:r w:rsidR="00456075">
        <w:rPr>
          <w:rFonts w:ascii="Times New Roman" w:hAnsi="Times New Roman"/>
          <w:sz w:val="26"/>
          <w:szCs w:val="26"/>
          <w:lang w:eastAsia="ru-RU"/>
        </w:rPr>
        <w:t>двадцять чотири тисячі сімсот дев’яносто одна гривня 00 копійок)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, знос </w:t>
      </w:r>
      <w:r w:rsidR="00456075">
        <w:rPr>
          <w:rFonts w:ascii="Times New Roman" w:hAnsi="Times New Roman"/>
          <w:sz w:val="26"/>
          <w:szCs w:val="26"/>
          <w:lang w:eastAsia="ru-RU"/>
        </w:rPr>
        <w:t>9 093,00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 грн. (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дев’ять тисяч дев’яносто три гривні 00 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коп.), залишкова вартість 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15 698,00 </w:t>
      </w:r>
      <w:r w:rsidR="00495F2E">
        <w:rPr>
          <w:rFonts w:ascii="Times New Roman" w:hAnsi="Times New Roman"/>
          <w:sz w:val="26"/>
          <w:szCs w:val="26"/>
          <w:lang w:eastAsia="ru-RU"/>
        </w:rPr>
        <w:t>грн</w:t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.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 (п’ятнадцять тисяч шістсот дев’яносто вісім гривень 00 коп.).</w:t>
      </w:r>
    </w:p>
    <w:p w14:paraId="7A1C3574" w14:textId="77777777" w:rsidR="00495F2E" w:rsidRPr="00495F2E" w:rsidRDefault="00495F2E" w:rsidP="00495F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F2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495F2E">
        <w:rPr>
          <w:rFonts w:ascii="Times New Roman" w:hAnsi="Times New Roman"/>
          <w:sz w:val="26"/>
          <w:szCs w:val="26"/>
        </w:rPr>
        <w:t>. Передачу комунального майна, зазначеного у п. 1  цього рішення, здійснити в місячний термін відповідно до вимог чинного законодавства та оформити відповідним актом приймання-передачі.</w:t>
      </w:r>
    </w:p>
    <w:p w14:paraId="273BA1C5" w14:textId="77777777" w:rsidR="00495F2E" w:rsidRPr="00495F2E" w:rsidRDefault="00495F2E" w:rsidP="00495F2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95F2E">
        <w:rPr>
          <w:rFonts w:ascii="Times New Roman" w:hAnsi="Times New Roman"/>
          <w:sz w:val="26"/>
          <w:szCs w:val="26"/>
        </w:rPr>
        <w:t xml:space="preserve">3. </w:t>
      </w:r>
      <w:r w:rsidRPr="00495F2E">
        <w:rPr>
          <w:rFonts w:ascii="Times New Roman" w:hAnsi="Times New Roman"/>
          <w:bCs/>
          <w:sz w:val="26"/>
          <w:szCs w:val="26"/>
        </w:rPr>
        <w:t>Відділу бухгалтерського обліку, планування та прогнозування Управління освіти, молоді та спорту Хмільницької міської ради та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95F2E">
        <w:rPr>
          <w:rFonts w:ascii="Times New Roman" w:hAnsi="Times New Roman"/>
          <w:bCs/>
          <w:sz w:val="26"/>
          <w:szCs w:val="26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Pr="00495F2E">
        <w:rPr>
          <w:rFonts w:ascii="Times New Roman" w:hAnsi="Times New Roman"/>
          <w:sz w:val="26"/>
          <w:szCs w:val="26"/>
        </w:rPr>
        <w:t>:</w:t>
      </w:r>
    </w:p>
    <w:p w14:paraId="35B9DB82" w14:textId="77777777" w:rsidR="00495F2E" w:rsidRPr="00495F2E" w:rsidRDefault="00495F2E" w:rsidP="00495F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F2E">
        <w:rPr>
          <w:rFonts w:ascii="Times New Roman" w:hAnsi="Times New Roman"/>
          <w:sz w:val="26"/>
          <w:szCs w:val="26"/>
        </w:rPr>
        <w:t xml:space="preserve">3.1.Забезпечити складання акту приймання-передачі комунального майна, зазначеного в п.1 цього рішення. </w:t>
      </w:r>
    </w:p>
    <w:p w14:paraId="3626D502" w14:textId="77777777" w:rsidR="00495F2E" w:rsidRPr="00495F2E" w:rsidRDefault="00495F2E" w:rsidP="0049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F2E">
        <w:rPr>
          <w:rFonts w:ascii="Times New Roman" w:hAnsi="Times New Roman"/>
          <w:bCs/>
          <w:sz w:val="26"/>
          <w:szCs w:val="26"/>
        </w:rPr>
        <w:t xml:space="preserve">3.2. </w:t>
      </w:r>
      <w:r w:rsidRPr="00495F2E">
        <w:rPr>
          <w:rFonts w:ascii="Times New Roman" w:hAnsi="Times New Roman"/>
          <w:spacing w:val="1"/>
          <w:sz w:val="26"/>
          <w:szCs w:val="26"/>
        </w:rPr>
        <w:t xml:space="preserve">Відобразити операції з приймання-передачі комунального майна, зазначеного в п.1 цього рішення, у </w:t>
      </w:r>
      <w:r w:rsidRPr="00495F2E">
        <w:rPr>
          <w:rFonts w:ascii="Times New Roman" w:hAnsi="Times New Roman"/>
          <w:spacing w:val="-2"/>
          <w:sz w:val="26"/>
          <w:szCs w:val="26"/>
        </w:rPr>
        <w:t>бухгалтерському обліку.</w:t>
      </w:r>
    </w:p>
    <w:p w14:paraId="0AC66BD8" w14:textId="77777777" w:rsidR="00495F2E" w:rsidRPr="00495F2E" w:rsidRDefault="00495F2E" w:rsidP="00495F2E">
      <w:pPr>
        <w:pStyle w:val="a6"/>
        <w:ind w:left="0"/>
        <w:rPr>
          <w:color w:val="auto"/>
          <w:sz w:val="26"/>
          <w:szCs w:val="26"/>
        </w:rPr>
      </w:pPr>
      <w:r w:rsidRPr="00495F2E">
        <w:rPr>
          <w:color w:val="auto"/>
          <w:sz w:val="26"/>
          <w:szCs w:val="26"/>
        </w:rPr>
        <w:t xml:space="preserve">4. Контроль за виконанням цього рішення покласти на заступника міського голови з питань діяльності виконавчих органів Хмільницької міської ради </w:t>
      </w:r>
      <w:r w:rsidR="00456075">
        <w:rPr>
          <w:color w:val="auto"/>
          <w:sz w:val="26"/>
          <w:szCs w:val="26"/>
        </w:rPr>
        <w:t xml:space="preserve">Андрія </w:t>
      </w:r>
      <w:r w:rsidRPr="00495F2E">
        <w:rPr>
          <w:color w:val="auto"/>
          <w:sz w:val="26"/>
          <w:szCs w:val="26"/>
        </w:rPr>
        <w:t>СТАШКА</w:t>
      </w:r>
      <w:r w:rsidR="00456075">
        <w:rPr>
          <w:color w:val="auto"/>
          <w:sz w:val="26"/>
          <w:szCs w:val="26"/>
        </w:rPr>
        <w:t>.</w:t>
      </w:r>
    </w:p>
    <w:p w14:paraId="79240732" w14:textId="77777777"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7634FF2C" w14:textId="77777777"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6A2E3E7B" w14:textId="77777777" w:rsidR="006B7492" w:rsidRPr="00495F2E" w:rsidRDefault="00ED7C96" w:rsidP="00CE0490">
      <w:pPr>
        <w:jc w:val="center"/>
        <w:rPr>
          <w:rFonts w:ascii="Times New Roman" w:hAnsi="Times New Roman"/>
        </w:rPr>
      </w:pPr>
      <w:r w:rsidRPr="00495F2E">
        <w:rPr>
          <w:rFonts w:ascii="Times New Roman" w:hAnsi="Times New Roman"/>
          <w:b/>
          <w:sz w:val="26"/>
          <w:szCs w:val="26"/>
          <w:lang w:eastAsia="ru-RU"/>
        </w:rPr>
        <w:t>Міський голова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  <w:t>Микола ЮРЧИШИН</w:t>
      </w:r>
    </w:p>
    <w:sectPr w:rsidR="006B7492" w:rsidRPr="00495F2E" w:rsidSect="00A77C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739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96"/>
    <w:rsid w:val="0004070C"/>
    <w:rsid w:val="000B2F4B"/>
    <w:rsid w:val="000B5CA3"/>
    <w:rsid w:val="001469B6"/>
    <w:rsid w:val="00186EE7"/>
    <w:rsid w:val="001C703C"/>
    <w:rsid w:val="00203F20"/>
    <w:rsid w:val="0039048E"/>
    <w:rsid w:val="004034B4"/>
    <w:rsid w:val="00436C43"/>
    <w:rsid w:val="00456075"/>
    <w:rsid w:val="00495F2E"/>
    <w:rsid w:val="004D7E62"/>
    <w:rsid w:val="00551B87"/>
    <w:rsid w:val="0056319D"/>
    <w:rsid w:val="005A09A6"/>
    <w:rsid w:val="006B7492"/>
    <w:rsid w:val="007541B2"/>
    <w:rsid w:val="007729EF"/>
    <w:rsid w:val="0079033F"/>
    <w:rsid w:val="00824322"/>
    <w:rsid w:val="00A77C0F"/>
    <w:rsid w:val="00BB3267"/>
    <w:rsid w:val="00C60F13"/>
    <w:rsid w:val="00CB6577"/>
    <w:rsid w:val="00CC6E2A"/>
    <w:rsid w:val="00CE0490"/>
    <w:rsid w:val="00D35AF3"/>
    <w:rsid w:val="00E05064"/>
    <w:rsid w:val="00ED7C96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B525"/>
  <w15:docId w15:val="{126DA5B4-F381-49F9-BC95-B96D180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495F2E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95F2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PRIYMALNYA</cp:lastModifiedBy>
  <cp:revision>5</cp:revision>
  <cp:lastPrinted>2025-11-07T07:29:00Z</cp:lastPrinted>
  <dcterms:created xsi:type="dcterms:W3CDTF">2025-11-07T07:23:00Z</dcterms:created>
  <dcterms:modified xsi:type="dcterms:W3CDTF">2025-11-19T13:30:00Z</dcterms:modified>
</cp:coreProperties>
</file>