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9944" w14:textId="77777777"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 wp14:anchorId="72DCBF8D" wp14:editId="19AD8135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 wp14:anchorId="304280D5" wp14:editId="02553629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CA2D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3C32FF95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0B83CBE0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5A31148F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27EE9707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14:paraId="0724C2A9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4C7C14" w14:textId="77777777"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40C4F7" w14:textId="77777777"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54564F">
        <w:rPr>
          <w:rFonts w:ascii="Times New Roman" w:hAnsi="Times New Roman"/>
          <w:b/>
          <w:bCs/>
          <w:sz w:val="28"/>
          <w:szCs w:val="28"/>
          <w:lang w:val="uk-UA"/>
        </w:rPr>
        <w:t>18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4564F">
        <w:rPr>
          <w:rFonts w:ascii="Times New Roman" w:hAnsi="Times New Roman"/>
          <w:b/>
          <w:bCs/>
          <w:sz w:val="28"/>
          <w:szCs w:val="28"/>
          <w:lang w:val="uk-UA"/>
        </w:rPr>
        <w:t>листопада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4564F">
        <w:rPr>
          <w:rFonts w:ascii="Times New Roman" w:hAnsi="Times New Roman"/>
          <w:b/>
          <w:bCs/>
          <w:sz w:val="28"/>
          <w:szCs w:val="28"/>
          <w:lang w:val="uk-UA"/>
        </w:rPr>
        <w:t>817</w:t>
      </w:r>
    </w:p>
    <w:p w14:paraId="64D0E5F6" w14:textId="77777777"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14:paraId="3D12EAFB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14:paraId="19CD6625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14:paraId="77D44D70" w14:textId="77777777"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="00A811BD">
        <w:rPr>
          <w:rFonts w:ascii="Times New Roman" w:hAnsi="Times New Roman"/>
          <w:b/>
          <w:bCs/>
          <w:sz w:val="28"/>
          <w:szCs w:val="28"/>
          <w:lang w:val="uk-UA"/>
        </w:rPr>
        <w:t>аліш</w:t>
      </w:r>
      <w:proofErr w:type="spellEnd"/>
      <w:r w:rsidR="00A811BD">
        <w:rPr>
          <w:rFonts w:ascii="Times New Roman" w:hAnsi="Times New Roman"/>
          <w:b/>
          <w:bCs/>
          <w:sz w:val="28"/>
          <w:szCs w:val="28"/>
          <w:lang w:val="uk-UA"/>
        </w:rPr>
        <w:t xml:space="preserve"> Тетяні Іванівні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26ABC424" w14:textId="77777777"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14:paraId="269055B2" w14:textId="77777777"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К</w:t>
      </w:r>
      <w:r w:rsidR="00C41217">
        <w:rPr>
          <w:rFonts w:ascii="Times New Roman" w:hAnsi="Times New Roman"/>
          <w:sz w:val="28"/>
          <w:szCs w:val="28"/>
          <w:lang w:val="uk-UA"/>
        </w:rPr>
        <w:t>аліш</w:t>
      </w:r>
      <w:proofErr w:type="spellEnd"/>
      <w:r w:rsidR="00C41217">
        <w:rPr>
          <w:rFonts w:ascii="Times New Roman" w:hAnsi="Times New Roman"/>
          <w:sz w:val="28"/>
          <w:szCs w:val="28"/>
          <w:lang w:val="uk-UA"/>
        </w:rPr>
        <w:t xml:space="preserve"> Тетяни Іванівни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217">
        <w:rPr>
          <w:rFonts w:ascii="Times New Roman" w:hAnsi="Times New Roman"/>
          <w:sz w:val="28"/>
          <w:szCs w:val="28"/>
          <w:lang w:val="uk-UA"/>
        </w:rPr>
        <w:t>Молодіжна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1217">
        <w:rPr>
          <w:rFonts w:ascii="Times New Roman" w:hAnsi="Times New Roman"/>
          <w:sz w:val="28"/>
          <w:szCs w:val="28"/>
          <w:lang w:val="uk-UA"/>
        </w:rPr>
        <w:t>52А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в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с. В</w:t>
      </w:r>
      <w:r w:rsidR="00C41217">
        <w:rPr>
          <w:rFonts w:ascii="Times New Roman" w:hAnsi="Times New Roman"/>
          <w:sz w:val="28"/>
          <w:szCs w:val="28"/>
          <w:lang w:val="uk-UA"/>
        </w:rPr>
        <w:t>алки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217">
        <w:rPr>
          <w:rFonts w:ascii="Times New Roman" w:hAnsi="Times New Roman"/>
          <w:sz w:val="28"/>
          <w:szCs w:val="28"/>
          <w:lang w:val="uk-UA"/>
        </w:rPr>
        <w:t>Прилуцького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217">
        <w:rPr>
          <w:rFonts w:ascii="Times New Roman" w:hAnsi="Times New Roman"/>
          <w:sz w:val="28"/>
          <w:szCs w:val="28"/>
          <w:lang w:val="uk-UA"/>
        </w:rPr>
        <w:t>Чернігівської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41217">
        <w:rPr>
          <w:rFonts w:ascii="Times New Roman" w:hAnsi="Times New Roman"/>
          <w:sz w:val="28"/>
          <w:szCs w:val="28"/>
          <w:lang w:val="uk-UA"/>
        </w:rPr>
        <w:t>Лисенка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1217">
        <w:rPr>
          <w:rFonts w:ascii="Times New Roman" w:hAnsi="Times New Roman"/>
          <w:sz w:val="28"/>
          <w:szCs w:val="28"/>
          <w:lang w:val="uk-UA"/>
        </w:rPr>
        <w:t>21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E78B3">
        <w:rPr>
          <w:rFonts w:ascii="Times New Roman" w:hAnsi="Times New Roman"/>
          <w:sz w:val="28"/>
          <w:szCs w:val="28"/>
          <w:lang w:val="uk-UA"/>
        </w:rPr>
        <w:t>5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облаштована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14:paraId="0A34657C" w14:textId="77777777"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725F508" w14:textId="77777777"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14:paraId="2635E31D" w14:textId="77777777"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14:paraId="7C5693A4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К</w:t>
      </w:r>
      <w:r w:rsidR="00C41217">
        <w:rPr>
          <w:rFonts w:ascii="Times New Roman" w:hAnsi="Times New Roman"/>
          <w:sz w:val="28"/>
          <w:szCs w:val="28"/>
          <w:lang w:val="uk-UA"/>
        </w:rPr>
        <w:t>аліш</w:t>
      </w:r>
      <w:proofErr w:type="spellEnd"/>
      <w:r w:rsidR="00C41217">
        <w:rPr>
          <w:rFonts w:ascii="Times New Roman" w:hAnsi="Times New Roman"/>
          <w:sz w:val="28"/>
          <w:szCs w:val="28"/>
          <w:lang w:val="uk-UA"/>
        </w:rPr>
        <w:t xml:space="preserve"> Тетяні Іванівні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41217">
        <w:rPr>
          <w:rFonts w:ascii="Times New Roman" w:hAnsi="Times New Roman"/>
          <w:sz w:val="28"/>
          <w:szCs w:val="28"/>
          <w:lang w:val="uk-UA"/>
        </w:rPr>
        <w:t xml:space="preserve">Молодіжна, 52А в с. Валки Прилуцького району Чернігівської області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на влаштування індивідуального опалення квартири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41217">
        <w:rPr>
          <w:rFonts w:ascii="Times New Roman" w:hAnsi="Times New Roman"/>
          <w:sz w:val="28"/>
          <w:szCs w:val="28"/>
          <w:lang w:val="uk-UA"/>
        </w:rPr>
        <w:t>Лисенка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41217">
        <w:rPr>
          <w:rFonts w:ascii="Times New Roman" w:hAnsi="Times New Roman"/>
          <w:sz w:val="28"/>
          <w:szCs w:val="28"/>
          <w:lang w:val="uk-UA"/>
        </w:rPr>
        <w:t>21</w:t>
      </w:r>
      <w:r w:rsidR="007E78B3">
        <w:rPr>
          <w:rFonts w:ascii="Times New Roman" w:hAnsi="Times New Roman"/>
          <w:sz w:val="28"/>
          <w:szCs w:val="28"/>
          <w:lang w:val="uk-UA"/>
        </w:rPr>
        <w:t>, кв. 5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14:paraId="206AFF0E" w14:textId="77777777"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3C774F5" w14:textId="77777777"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14:paraId="55DEAFAC" w14:textId="77777777"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14:paraId="5B063D10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14:paraId="19617804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45E5D4" w14:textId="77777777"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8ECE94" w14:textId="77777777"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97F86E" w14:textId="77777777"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2266AE" w14:textId="77777777"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14:paraId="67CA0F6E" w14:textId="77777777"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EECF0BF" w14:textId="77777777" w:rsidR="005560AF" w:rsidRPr="00162A38" w:rsidRDefault="005560AF" w:rsidP="003A66C0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7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23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2E7FBB"/>
    <w:rsid w:val="003355B1"/>
    <w:rsid w:val="003A66C0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4564F"/>
    <w:rsid w:val="00554507"/>
    <w:rsid w:val="00554755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35219"/>
    <w:rsid w:val="00655609"/>
    <w:rsid w:val="00684E64"/>
    <w:rsid w:val="00703FB0"/>
    <w:rsid w:val="00713126"/>
    <w:rsid w:val="007219FE"/>
    <w:rsid w:val="007273A9"/>
    <w:rsid w:val="007342F6"/>
    <w:rsid w:val="00755962"/>
    <w:rsid w:val="007E78B3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A811BD"/>
    <w:rsid w:val="00B273B2"/>
    <w:rsid w:val="00B34544"/>
    <w:rsid w:val="00B359E1"/>
    <w:rsid w:val="00B562F6"/>
    <w:rsid w:val="00B640F4"/>
    <w:rsid w:val="00BD0D4D"/>
    <w:rsid w:val="00C075FF"/>
    <w:rsid w:val="00C14FD6"/>
    <w:rsid w:val="00C41217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E04D77"/>
    <w:rsid w:val="00E2631B"/>
    <w:rsid w:val="00E43186"/>
    <w:rsid w:val="00EB0E40"/>
    <w:rsid w:val="00EC65E7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4B88C"/>
  <w15:docId w15:val="{7B2406C6-97DE-4221-BF65-2EA4D698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7</cp:revision>
  <cp:lastPrinted>2025-11-18T11:08:00Z</cp:lastPrinted>
  <dcterms:created xsi:type="dcterms:W3CDTF">2025-11-05T06:12:00Z</dcterms:created>
  <dcterms:modified xsi:type="dcterms:W3CDTF">2025-11-19T08:15:00Z</dcterms:modified>
</cp:coreProperties>
</file>