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15AAA">
      <w:pPr>
        <w:rPr>
          <w:b/>
          <w:sz w:val="28"/>
          <w:szCs w:val="28"/>
          <w:lang w:val="uk-UA"/>
        </w:rPr>
      </w:pPr>
      <w:r>
        <w:drawing>
          <wp:inline distT="0" distB="0" distL="0" distR="0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614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sz w:val="28"/>
          <w:szCs w:val="28"/>
        </w:rPr>
        <w:drawing>
          <wp:inline distT="0" distB="0" distL="0" distR="0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99043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00CB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7394A3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863329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099A2D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21095BA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7F0E53C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63B03E5C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>від “_____” березня 20</w:t>
      </w:r>
      <w:r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 xml:space="preserve">6 р                                    </w:t>
      </w:r>
      <w:r>
        <w:rPr>
          <w:b/>
          <w:iCs/>
          <w:sz w:val="28"/>
          <w:szCs w:val="28"/>
        </w:rPr>
        <w:t xml:space="preserve">    </w:t>
      </w:r>
      <w:r>
        <w:rPr>
          <w:b/>
          <w:iCs/>
          <w:sz w:val="28"/>
          <w:szCs w:val="28"/>
          <w:lang w:val="uk-UA"/>
        </w:rPr>
        <w:t xml:space="preserve">                                      №  </w:t>
      </w:r>
    </w:p>
    <w:p w14:paraId="7B5541D6">
      <w:pPr>
        <w:jc w:val="both"/>
        <w:rPr>
          <w:b/>
          <w:lang w:val="uk-UA"/>
        </w:rPr>
      </w:pPr>
    </w:p>
    <w:p w14:paraId="756A3574">
      <w:pPr>
        <w:jc w:val="both"/>
        <w:rPr>
          <w:b/>
          <w:lang w:val="uk-UA"/>
        </w:rPr>
      </w:pPr>
      <w:bookmarkStart w:id="0" w:name="_Hlk187155353"/>
      <w:r>
        <w:rPr>
          <w:b/>
          <w:lang w:val="uk-UA"/>
        </w:rPr>
        <w:t>Про внесення змін до рішення виконавчого комітету від 12.02.2026 року</w:t>
      </w:r>
    </w:p>
    <w:p w14:paraId="6B638923">
      <w:pPr>
        <w:jc w:val="both"/>
        <w:rPr>
          <w:b/>
          <w:lang w:val="uk-UA"/>
        </w:rPr>
      </w:pPr>
      <w:r>
        <w:rPr>
          <w:b/>
          <w:lang w:val="uk-UA"/>
        </w:rPr>
        <w:t>№ 89 «Про надання дозволу  на дарування 58/100 частки</w:t>
      </w:r>
      <w:r>
        <w:rPr>
          <w:sz w:val="25"/>
          <w:szCs w:val="25"/>
          <w:lang w:val="uk-UA"/>
        </w:rPr>
        <w:t xml:space="preserve"> </w:t>
      </w:r>
      <w:r>
        <w:rPr>
          <w:b/>
          <w:lang w:val="uk-UA"/>
        </w:rPr>
        <w:t xml:space="preserve">житлового будинку </w:t>
      </w:r>
    </w:p>
    <w:p w14:paraId="6D5D15C4">
      <w:pPr>
        <w:jc w:val="both"/>
        <w:rPr>
          <w:b/>
          <w:lang w:val="uk-UA"/>
        </w:rPr>
      </w:pPr>
      <w:r>
        <w:rPr>
          <w:b/>
          <w:lang w:val="uk-UA"/>
        </w:rPr>
        <w:t xml:space="preserve">з господарськими будівлями та спорудами і земельної ділянки,  </w:t>
      </w:r>
    </w:p>
    <w:p w14:paraId="2718E429">
      <w:pPr>
        <w:jc w:val="both"/>
        <w:rPr>
          <w:rFonts w:hint="default"/>
          <w:b/>
          <w:lang w:val="uk-UA"/>
        </w:rPr>
      </w:pPr>
      <w:r>
        <w:rPr>
          <w:b/>
          <w:lang w:val="uk-UA"/>
        </w:rPr>
        <w:t>де право користування мають неповнолітній П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>М</w:t>
      </w:r>
      <w:r>
        <w:rPr>
          <w:rFonts w:hint="default"/>
          <w:b/>
          <w:lang w:val="uk-UA"/>
        </w:rPr>
        <w:t>.</w:t>
      </w:r>
    </w:p>
    <w:p w14:paraId="00F5B85D">
      <w:pPr>
        <w:jc w:val="both"/>
        <w:rPr>
          <w:b/>
          <w:lang w:val="uk-UA"/>
        </w:rPr>
      </w:pPr>
      <w:r>
        <w:rPr>
          <w:b/>
          <w:lang w:val="uk-UA"/>
        </w:rPr>
        <w:t>О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 xml:space="preserve">, року народження та малолітні </w:t>
      </w:r>
    </w:p>
    <w:p w14:paraId="6DAE757D">
      <w:pPr>
        <w:jc w:val="both"/>
        <w:rPr>
          <w:b/>
          <w:lang w:val="uk-UA"/>
        </w:rPr>
      </w:pPr>
      <w:r>
        <w:rPr>
          <w:b/>
          <w:lang w:val="uk-UA"/>
        </w:rPr>
        <w:t>Г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 xml:space="preserve"> А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 xml:space="preserve"> О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 xml:space="preserve">,  року народження, </w:t>
      </w:r>
    </w:p>
    <w:p w14:paraId="58DE34F8">
      <w:pPr>
        <w:jc w:val="both"/>
        <w:rPr>
          <w:b/>
          <w:lang w:val="uk-UA"/>
        </w:rPr>
      </w:pPr>
      <w:r>
        <w:rPr>
          <w:b/>
          <w:lang w:val="uk-UA"/>
        </w:rPr>
        <w:t>З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 xml:space="preserve"> З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 xml:space="preserve"> В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>,  року народження»</w:t>
      </w:r>
    </w:p>
    <w:p w14:paraId="6763A2C1">
      <w:pPr>
        <w:jc w:val="both"/>
        <w:rPr>
          <w:b/>
          <w:lang w:val="uk-UA"/>
        </w:rPr>
      </w:pPr>
    </w:p>
    <w:bookmarkEnd w:id="0"/>
    <w:p w14:paraId="5FA2FD83">
      <w:pPr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               Розглянувши заяви громадян З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І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З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 С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О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місце проживання яких зареєстровано за адресою: 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область,  Х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район,  м. Х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вул. 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, будинок </w:t>
      </w:r>
      <w:r>
        <w:rPr>
          <w:rFonts w:hint="default"/>
          <w:bCs/>
          <w:sz w:val="26"/>
          <w:szCs w:val="26"/>
          <w:lang w:val="uk-UA"/>
        </w:rPr>
        <w:t xml:space="preserve">  </w:t>
      </w:r>
      <w:r>
        <w:rPr>
          <w:bCs/>
          <w:sz w:val="26"/>
          <w:szCs w:val="26"/>
          <w:lang w:val="uk-UA"/>
        </w:rPr>
        <w:t xml:space="preserve">  та відповідні документи про   внесення змін до рішення виконавчого комітету від 12.02.2026 року № 89 «Про надання дозволу  на дарування 58/100 частки житлового будинку з господарськими будівлями та спорудами і земельної ділянки,  де право користування мають неповнолітній П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М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О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 року народження та малолітні Г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А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О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 року народження,  З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З</w:t>
      </w:r>
      <w:r>
        <w:rPr>
          <w:rFonts w:hint="default"/>
          <w:bCs/>
          <w:sz w:val="26"/>
          <w:szCs w:val="26"/>
          <w:lang w:val="uk-UA"/>
        </w:rPr>
        <w:t xml:space="preserve">. </w:t>
      </w:r>
      <w:r>
        <w:rPr>
          <w:bCs/>
          <w:sz w:val="26"/>
          <w:szCs w:val="26"/>
          <w:lang w:val="uk-UA"/>
        </w:rPr>
        <w:t>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 року народження»,    взявши до уваги   пропозицію комісії з питань захисту прав дитини  17.03.2026 р. №4/3,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0AE46841">
      <w:pPr>
        <w:tabs>
          <w:tab w:val="center" w:pos="4677"/>
        </w:tabs>
        <w:jc w:val="center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ВИРІШИВ:</w:t>
      </w:r>
    </w:p>
    <w:p w14:paraId="1F5C1502">
      <w:pPr>
        <w:pStyle w:val="28"/>
        <w:numPr>
          <w:ilvl w:val="0"/>
          <w:numId w:val="1"/>
        </w:numPr>
        <w:ind w:left="0" w:firstLine="360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Внести наступні  зміни до рішення виконавчого комітету від 12.02.2026 року №89 «Про надання дозволу  на дарування 58/100 частки житлового будинку з господарськими будівлями та спорудами і земельної ділянки,  де право користування мають неповнолітній П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М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О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 року народження та малолітні Г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А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О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, 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року народження,  З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З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 xml:space="preserve"> 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  <w:lang w:val="uk-UA"/>
        </w:rPr>
        <w:t>,  року народження»:</w:t>
      </w:r>
    </w:p>
    <w:p w14:paraId="0D65B5AB">
      <w:pPr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-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uk-UA"/>
        </w:rPr>
        <w:t xml:space="preserve">виключити </w:t>
      </w:r>
      <w:r>
        <w:rPr>
          <w:bCs/>
          <w:sz w:val="26"/>
          <w:szCs w:val="26"/>
        </w:rPr>
        <w:t xml:space="preserve">слова </w:t>
      </w:r>
      <w:r>
        <w:rPr>
          <w:bCs/>
          <w:sz w:val="26"/>
          <w:szCs w:val="26"/>
          <w:lang w:val="uk-UA"/>
        </w:rPr>
        <w:t xml:space="preserve"> та цифри </w:t>
      </w:r>
      <w:r>
        <w:rPr>
          <w:bCs/>
          <w:sz w:val="26"/>
          <w:szCs w:val="26"/>
        </w:rPr>
        <w:t>«та малолітні  Г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</w:rPr>
        <w:t xml:space="preserve"> А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</w:rPr>
        <w:t xml:space="preserve"> О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</w:rPr>
        <w:t xml:space="preserve">, 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</w:rPr>
        <w:t xml:space="preserve"> року народження, З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</w:rPr>
        <w:t xml:space="preserve"> З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</w:rPr>
        <w:t xml:space="preserve"> В</w:t>
      </w:r>
      <w:r>
        <w:rPr>
          <w:rFonts w:hint="default"/>
          <w:bCs/>
          <w:sz w:val="26"/>
          <w:szCs w:val="26"/>
          <w:lang w:val="uk-UA"/>
        </w:rPr>
        <w:t>.</w:t>
      </w:r>
      <w:r>
        <w:rPr>
          <w:bCs/>
          <w:sz w:val="26"/>
          <w:szCs w:val="26"/>
        </w:rPr>
        <w:t>,  року народження»</w:t>
      </w:r>
      <w:r>
        <w:rPr>
          <w:bCs/>
          <w:sz w:val="26"/>
          <w:szCs w:val="26"/>
          <w:lang w:val="uk-UA"/>
        </w:rPr>
        <w:t xml:space="preserve"> у відповідних відмінках</w:t>
      </w:r>
      <w:r>
        <w:rPr>
          <w:bCs/>
          <w:sz w:val="26"/>
          <w:szCs w:val="26"/>
        </w:rPr>
        <w:t xml:space="preserve">.  </w:t>
      </w:r>
    </w:p>
    <w:p w14:paraId="356F290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2.Доручити загальному відділу міської ради  внести відповідні відомості до оригіналу документу виконавчого комітету Хмільницької міської ради про  внесення змін до  вищезазначеного рішення виконавчого комітету Хмільницької міської ради. </w:t>
      </w:r>
    </w:p>
    <w:p w14:paraId="11F71C1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Сташка А.В.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14:paraId="4FFD7652">
      <w:pPr>
        <w:rPr>
          <w:b/>
          <w:bCs/>
          <w:color w:val="323232"/>
          <w:spacing w:val="4"/>
          <w:sz w:val="26"/>
          <w:szCs w:val="26"/>
          <w:lang w:val="uk-UA"/>
        </w:rPr>
      </w:pPr>
    </w:p>
    <w:p w14:paraId="49B10B12">
      <w:pPr>
        <w:rPr>
          <w:sz w:val="26"/>
          <w:szCs w:val="26"/>
          <w:lang w:val="uk-UA"/>
        </w:rPr>
      </w:pPr>
      <w:r>
        <w:rPr>
          <w:b/>
          <w:bCs/>
          <w:color w:val="323232"/>
          <w:spacing w:val="4"/>
          <w:sz w:val="26"/>
          <w:szCs w:val="26"/>
        </w:rPr>
        <w:t>Міський голова</w:t>
      </w:r>
      <w:r>
        <w:rPr>
          <w:b/>
          <w:bCs/>
          <w:color w:val="323232"/>
          <w:spacing w:val="4"/>
          <w:sz w:val="26"/>
          <w:szCs w:val="26"/>
        </w:rPr>
        <w:tab/>
      </w:r>
      <w:r>
        <w:rPr>
          <w:b/>
          <w:bCs/>
          <w:color w:val="323232"/>
          <w:spacing w:val="4"/>
          <w:sz w:val="26"/>
          <w:szCs w:val="26"/>
        </w:rPr>
        <w:tab/>
      </w:r>
      <w:r>
        <w:rPr>
          <w:b/>
          <w:bCs/>
          <w:color w:val="323232"/>
          <w:spacing w:val="4"/>
          <w:sz w:val="26"/>
          <w:szCs w:val="26"/>
        </w:rPr>
        <w:tab/>
      </w:r>
      <w:r>
        <w:rPr>
          <w:b/>
          <w:bCs/>
          <w:color w:val="323232"/>
          <w:spacing w:val="4"/>
          <w:sz w:val="26"/>
          <w:szCs w:val="26"/>
          <w:lang w:val="uk-UA"/>
        </w:rPr>
        <w:t xml:space="preserve">                                                  Микола ЮРЧИШИН</w:t>
      </w:r>
    </w:p>
    <w:p w14:paraId="5DF6A562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3579974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1AD37B3">
      <w:bookmarkStart w:id="1" w:name="_GoBack"/>
      <w:bookmarkEnd w:id="1"/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D32A9B"/>
    <w:multiLevelType w:val="multilevel"/>
    <w:tmpl w:val="26D32A9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3C"/>
    <w:rsid w:val="0007363C"/>
    <w:rsid w:val="001C1C9A"/>
    <w:rsid w:val="002D3389"/>
    <w:rsid w:val="00566945"/>
    <w:rsid w:val="00597088"/>
    <w:rsid w:val="00683346"/>
    <w:rsid w:val="007307A0"/>
    <w:rsid w:val="00BF65A3"/>
    <w:rsid w:val="5B03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Назва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і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Насичена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2474</Words>
  <Characters>1411</Characters>
  <Lines>11</Lines>
  <Paragraphs>7</Paragraphs>
  <TotalTime>98</TotalTime>
  <ScaleCrop>false</ScaleCrop>
  <LinksUpToDate>false</LinksUpToDate>
  <CharactersWithSpaces>3878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2026-03-11T08:31:00Z</dcterms:created>
  <dc:creator>UNICEF</dc:creator>
  <cp:lastModifiedBy>SSD</cp:lastModifiedBy>
  <cp:lastPrinted>2026-03-11T10:45:00Z</cp:lastPrinted>
  <dcterms:modified xsi:type="dcterms:W3CDTF">2026-03-19T08:24:59Z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62C604A759B946DE871E250512465D4B_12</vt:lpwstr>
  </property>
</Properties>
</file>