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86DD" w14:textId="330A8CF4" w:rsidR="0070563A" w:rsidRPr="000A6736" w:rsidRDefault="0070563A" w:rsidP="0070563A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2B8B59F" wp14:editId="731C7185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03062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253BF693" wp14:editId="086F379A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B7E2" w14:textId="77777777" w:rsidR="0070563A" w:rsidRPr="00883682" w:rsidRDefault="0070563A" w:rsidP="0070563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E1F2CA6" w14:textId="77777777" w:rsidR="0070563A" w:rsidRPr="00883682" w:rsidRDefault="0070563A" w:rsidP="0070563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D00A416" w14:textId="77777777" w:rsidR="0070563A" w:rsidRPr="00883682" w:rsidRDefault="0070563A" w:rsidP="0070563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CA3BA47" w14:textId="77777777" w:rsidR="0070563A" w:rsidRPr="00883682" w:rsidRDefault="0070563A" w:rsidP="0070563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02E3147" w14:textId="77777777" w:rsidR="0070563A" w:rsidRPr="003A10CB" w:rsidRDefault="0070563A" w:rsidP="0070563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77253174" w14:textId="77777777" w:rsidR="0070563A" w:rsidRDefault="0070563A" w:rsidP="0070563A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68E725FA" w14:textId="1D0B824F" w:rsidR="0070563A" w:rsidRDefault="0070563A" w:rsidP="0070563A">
      <w:pPr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6"/>
          <w:szCs w:val="26"/>
          <w:lang w:val="uk-UA"/>
        </w:rPr>
        <w:t xml:space="preserve">   </w:t>
      </w:r>
      <w:r w:rsidRPr="000723BE">
        <w:rPr>
          <w:b/>
          <w:iCs/>
          <w:sz w:val="26"/>
          <w:szCs w:val="26"/>
          <w:lang w:val="uk-UA"/>
        </w:rPr>
        <w:t xml:space="preserve">  </w:t>
      </w:r>
      <w:r w:rsidRPr="00BC1D55">
        <w:rPr>
          <w:b/>
          <w:iCs/>
          <w:sz w:val="28"/>
          <w:szCs w:val="28"/>
          <w:lang w:val="uk-UA"/>
        </w:rPr>
        <w:t>від “</w:t>
      </w:r>
      <w:r w:rsidR="00403062">
        <w:rPr>
          <w:b/>
          <w:iCs/>
          <w:sz w:val="28"/>
          <w:szCs w:val="28"/>
          <w:lang w:val="uk-UA"/>
        </w:rPr>
        <w:t>26</w:t>
      </w:r>
      <w:r w:rsidRPr="00BC1D55">
        <w:rPr>
          <w:b/>
          <w:iCs/>
          <w:sz w:val="28"/>
          <w:szCs w:val="28"/>
          <w:lang w:val="uk-UA"/>
        </w:rPr>
        <w:t xml:space="preserve">” </w:t>
      </w:r>
      <w:r w:rsidR="00744901">
        <w:rPr>
          <w:b/>
          <w:iCs/>
          <w:sz w:val="28"/>
          <w:szCs w:val="28"/>
          <w:lang w:val="uk-UA"/>
        </w:rPr>
        <w:t>березн</w:t>
      </w:r>
      <w:r w:rsidR="00F0204A">
        <w:rPr>
          <w:b/>
          <w:iCs/>
          <w:sz w:val="28"/>
          <w:szCs w:val="28"/>
          <w:lang w:val="uk-UA"/>
        </w:rPr>
        <w:t>я</w:t>
      </w:r>
      <w:r w:rsidRPr="00BC1D55">
        <w:rPr>
          <w:b/>
          <w:iCs/>
          <w:sz w:val="28"/>
          <w:szCs w:val="28"/>
          <w:lang w:val="uk-UA"/>
        </w:rPr>
        <w:t xml:space="preserve"> 2026 р                                                              </w:t>
      </w:r>
      <w:r w:rsidR="00403062">
        <w:rPr>
          <w:b/>
          <w:iCs/>
          <w:sz w:val="28"/>
          <w:szCs w:val="28"/>
          <w:lang w:val="uk-UA"/>
        </w:rPr>
        <w:t xml:space="preserve">         </w:t>
      </w:r>
      <w:r w:rsidRPr="00BC1D55">
        <w:rPr>
          <w:b/>
          <w:iCs/>
          <w:sz w:val="28"/>
          <w:szCs w:val="28"/>
          <w:lang w:val="uk-UA"/>
        </w:rPr>
        <w:t xml:space="preserve">     №</w:t>
      </w:r>
      <w:r w:rsidR="00F910A9">
        <w:rPr>
          <w:b/>
          <w:iCs/>
          <w:sz w:val="28"/>
          <w:szCs w:val="28"/>
          <w:lang w:val="uk-UA"/>
        </w:rPr>
        <w:t>212</w:t>
      </w:r>
      <w:r w:rsidRPr="00BC1D55">
        <w:rPr>
          <w:b/>
          <w:iCs/>
          <w:sz w:val="28"/>
          <w:szCs w:val="28"/>
          <w:lang w:val="uk-UA"/>
        </w:rPr>
        <w:t xml:space="preserve">   </w:t>
      </w:r>
    </w:p>
    <w:p w14:paraId="1611A002" w14:textId="77777777" w:rsidR="00F0204A" w:rsidRDefault="00F0204A" w:rsidP="0070563A">
      <w:pPr>
        <w:jc w:val="both"/>
        <w:rPr>
          <w:b/>
          <w:lang w:val="uk-UA"/>
        </w:rPr>
      </w:pPr>
      <w:bookmarkStart w:id="0" w:name="_Hlk207188583"/>
      <w:bookmarkStart w:id="1" w:name="_Hlk187152117"/>
      <w:bookmarkStart w:id="2" w:name="_Hlk202260424"/>
      <w:bookmarkStart w:id="3" w:name="_Hlk197938835"/>
      <w:bookmarkStart w:id="4" w:name="_Hlk187151151"/>
    </w:p>
    <w:p w14:paraId="657F92C1" w14:textId="01A79BD3" w:rsidR="0070563A" w:rsidRPr="00F0204A" w:rsidRDefault="0070563A" w:rsidP="0070563A">
      <w:pPr>
        <w:jc w:val="both"/>
        <w:rPr>
          <w:b/>
          <w:lang w:val="uk-UA"/>
        </w:rPr>
      </w:pPr>
      <w:r w:rsidRPr="00F0204A">
        <w:rPr>
          <w:b/>
          <w:lang w:val="uk-UA"/>
        </w:rPr>
        <w:t xml:space="preserve">Про розгляд заяв про вирішення спору між батьками </w:t>
      </w:r>
    </w:p>
    <w:p w14:paraId="6176E442" w14:textId="28B8408F" w:rsidR="003E4093" w:rsidRPr="00F0204A" w:rsidRDefault="0070563A" w:rsidP="0070563A">
      <w:pPr>
        <w:jc w:val="both"/>
        <w:rPr>
          <w:b/>
          <w:lang w:val="uk-UA"/>
        </w:rPr>
      </w:pPr>
      <w:r w:rsidRPr="00F0204A">
        <w:rPr>
          <w:b/>
          <w:lang w:val="uk-UA"/>
        </w:rPr>
        <w:t xml:space="preserve">щодо участі батька </w:t>
      </w:r>
      <w:r w:rsidR="003E4093" w:rsidRPr="00F0204A">
        <w:rPr>
          <w:b/>
          <w:lang w:val="uk-UA"/>
        </w:rPr>
        <w:t>Ч</w:t>
      </w:r>
      <w:r w:rsidR="00196CCC">
        <w:rPr>
          <w:b/>
          <w:lang w:val="uk-UA"/>
        </w:rPr>
        <w:t xml:space="preserve"> </w:t>
      </w:r>
      <w:r w:rsidR="003E4093" w:rsidRPr="00F0204A">
        <w:rPr>
          <w:b/>
          <w:lang w:val="uk-UA"/>
        </w:rPr>
        <w:t xml:space="preserve"> М</w:t>
      </w:r>
      <w:r w:rsidR="00196CCC">
        <w:rPr>
          <w:b/>
          <w:lang w:val="uk-UA"/>
        </w:rPr>
        <w:t xml:space="preserve"> </w:t>
      </w:r>
      <w:r w:rsidR="003E4093" w:rsidRPr="00F0204A">
        <w:rPr>
          <w:b/>
          <w:lang w:val="uk-UA"/>
        </w:rPr>
        <w:t xml:space="preserve"> В</w:t>
      </w:r>
      <w:r w:rsidR="00196CCC">
        <w:rPr>
          <w:b/>
          <w:lang w:val="uk-UA"/>
        </w:rPr>
        <w:t xml:space="preserve"> </w:t>
      </w:r>
    </w:p>
    <w:p w14:paraId="3C3D1B1E" w14:textId="0E2AB349" w:rsidR="003E4093" w:rsidRPr="00F0204A" w:rsidRDefault="0070563A" w:rsidP="0070563A">
      <w:pPr>
        <w:jc w:val="both"/>
        <w:rPr>
          <w:b/>
          <w:lang w:val="uk-UA"/>
        </w:rPr>
      </w:pPr>
      <w:r w:rsidRPr="00F0204A">
        <w:rPr>
          <w:b/>
          <w:lang w:val="uk-UA"/>
        </w:rPr>
        <w:t>у вихованні дітей  Ч</w:t>
      </w:r>
      <w:r w:rsidR="00196CCC">
        <w:rPr>
          <w:b/>
          <w:lang w:val="uk-UA"/>
        </w:rPr>
        <w:t xml:space="preserve"> </w:t>
      </w:r>
      <w:r w:rsidRPr="00F0204A">
        <w:rPr>
          <w:b/>
          <w:lang w:val="uk-UA"/>
        </w:rPr>
        <w:t xml:space="preserve"> С</w:t>
      </w:r>
      <w:r w:rsidR="00196CCC">
        <w:rPr>
          <w:b/>
          <w:lang w:val="uk-UA"/>
        </w:rPr>
        <w:t xml:space="preserve"> </w:t>
      </w:r>
      <w:r w:rsidRPr="00F0204A">
        <w:rPr>
          <w:b/>
          <w:lang w:val="uk-UA"/>
        </w:rPr>
        <w:t>М</w:t>
      </w:r>
      <w:r w:rsidR="00196CCC">
        <w:rPr>
          <w:b/>
          <w:lang w:val="uk-UA"/>
        </w:rPr>
        <w:t xml:space="preserve"> </w:t>
      </w:r>
      <w:r w:rsidRPr="00F0204A">
        <w:rPr>
          <w:b/>
          <w:lang w:val="uk-UA"/>
        </w:rPr>
        <w:t xml:space="preserve">, </w:t>
      </w:r>
      <w:r w:rsidR="00196CCC">
        <w:rPr>
          <w:b/>
          <w:lang w:val="uk-UA"/>
        </w:rPr>
        <w:t xml:space="preserve"> </w:t>
      </w:r>
      <w:r w:rsidRPr="00F0204A">
        <w:rPr>
          <w:b/>
          <w:lang w:val="uk-UA"/>
        </w:rPr>
        <w:t xml:space="preserve"> </w:t>
      </w:r>
    </w:p>
    <w:p w14:paraId="0158A226" w14:textId="693A1E72" w:rsidR="003E4093" w:rsidRPr="00F0204A" w:rsidRDefault="0070563A" w:rsidP="0070563A">
      <w:pPr>
        <w:jc w:val="both"/>
        <w:rPr>
          <w:b/>
          <w:lang w:val="uk-UA"/>
        </w:rPr>
      </w:pPr>
      <w:r w:rsidRPr="00F0204A">
        <w:rPr>
          <w:b/>
          <w:lang w:val="uk-UA"/>
        </w:rPr>
        <w:t>року народження та Ч</w:t>
      </w:r>
      <w:r w:rsidR="00196CCC">
        <w:rPr>
          <w:b/>
          <w:lang w:val="uk-UA"/>
        </w:rPr>
        <w:t xml:space="preserve"> </w:t>
      </w:r>
      <w:r w:rsidR="003E4093" w:rsidRPr="00F0204A">
        <w:rPr>
          <w:b/>
          <w:lang w:val="uk-UA"/>
        </w:rPr>
        <w:t xml:space="preserve"> </w:t>
      </w:r>
      <w:r w:rsidRPr="00F0204A">
        <w:rPr>
          <w:b/>
          <w:lang w:val="uk-UA"/>
        </w:rPr>
        <w:t>Д</w:t>
      </w:r>
      <w:r w:rsidR="00196CCC">
        <w:rPr>
          <w:b/>
          <w:lang w:val="uk-UA"/>
        </w:rPr>
        <w:t xml:space="preserve"> </w:t>
      </w:r>
      <w:r w:rsidRPr="00F0204A">
        <w:rPr>
          <w:b/>
          <w:lang w:val="uk-UA"/>
        </w:rPr>
        <w:t>М</w:t>
      </w:r>
      <w:r w:rsidR="00196CCC">
        <w:rPr>
          <w:b/>
          <w:lang w:val="uk-UA"/>
        </w:rPr>
        <w:t xml:space="preserve"> </w:t>
      </w:r>
      <w:r w:rsidRPr="00F0204A">
        <w:rPr>
          <w:b/>
          <w:lang w:val="uk-UA"/>
        </w:rPr>
        <w:t xml:space="preserve">, </w:t>
      </w:r>
    </w:p>
    <w:p w14:paraId="600548B2" w14:textId="51AA9417" w:rsidR="0070563A" w:rsidRDefault="00196CCC" w:rsidP="0070563A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70563A" w:rsidRPr="00F0204A">
        <w:rPr>
          <w:b/>
          <w:lang w:val="uk-UA"/>
        </w:rPr>
        <w:t xml:space="preserve"> року народження</w:t>
      </w:r>
      <w:bookmarkEnd w:id="0"/>
    </w:p>
    <w:p w14:paraId="2EB41D2F" w14:textId="77777777" w:rsidR="00F0204A" w:rsidRPr="00F0204A" w:rsidRDefault="00F0204A" w:rsidP="0070563A">
      <w:pPr>
        <w:jc w:val="both"/>
        <w:rPr>
          <w:b/>
          <w:lang w:val="uk-UA"/>
        </w:rPr>
      </w:pPr>
    </w:p>
    <w:p w14:paraId="45C2AFB4" w14:textId="2A5185D1" w:rsidR="0070563A" w:rsidRPr="00F0204A" w:rsidRDefault="00531FC2" w:rsidP="00531FC2">
      <w:pPr>
        <w:ind w:firstLine="851"/>
        <w:jc w:val="both"/>
        <w:rPr>
          <w:lang w:val="uk-UA"/>
        </w:rPr>
      </w:pPr>
      <w:r w:rsidRPr="00F0204A">
        <w:rPr>
          <w:lang w:val="uk-UA"/>
        </w:rPr>
        <w:t xml:space="preserve">   </w:t>
      </w:r>
      <w:r w:rsidR="0070563A" w:rsidRPr="00F0204A">
        <w:rPr>
          <w:lang w:val="uk-UA"/>
        </w:rPr>
        <w:t>Розглянувши заяви громадян</w:t>
      </w:r>
      <w:r w:rsidRPr="00F0204A">
        <w:rPr>
          <w:lang w:val="uk-UA"/>
        </w:rPr>
        <w:t xml:space="preserve"> </w:t>
      </w:r>
      <w:r w:rsidR="0070563A" w:rsidRPr="00F0204A">
        <w:rPr>
          <w:lang w:val="uk-UA"/>
        </w:rPr>
        <w:t>Ч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В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який проживає за адресою:  Вінницька область,  Хмільницький  район,  м. Хмільник, вул. 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буд. </w:t>
      </w:r>
      <w:r w:rsidR="006836C4" w:rsidRPr="00F0204A">
        <w:rPr>
          <w:lang w:val="uk-UA"/>
        </w:rPr>
        <w:t xml:space="preserve"> 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</w:t>
      </w:r>
      <w:r w:rsidR="00392E64" w:rsidRPr="00F0204A">
        <w:rPr>
          <w:lang w:val="uk-UA"/>
        </w:rPr>
        <w:t xml:space="preserve"> </w:t>
      </w:r>
      <w:r w:rsidR="0070563A" w:rsidRPr="00F0204A">
        <w:rPr>
          <w:lang w:val="uk-UA"/>
        </w:rPr>
        <w:t>О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Ю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С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яка проживає за адресою: Вінницька область,  м. Хмільник, вул.    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 буд.  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 про вирішення спору між батьками щодо участі батька  Ч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В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  у вихованні дітей  Ч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>С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>М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року народження та Ч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Д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, 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року народження та спілкуванні з ними</w:t>
      </w:r>
      <w:r w:rsidR="0070563A" w:rsidRPr="00F0204A">
        <w:rPr>
          <w:b/>
          <w:bCs/>
          <w:lang w:val="uk-UA"/>
        </w:rPr>
        <w:t xml:space="preserve"> </w:t>
      </w:r>
      <w:r w:rsidR="0070563A" w:rsidRPr="00F0204A">
        <w:rPr>
          <w:lang w:val="uk-UA"/>
        </w:rPr>
        <w:t xml:space="preserve">і відповідні документи,  взявши до уваги, те що  </w:t>
      </w:r>
      <w:r w:rsidR="006836C4" w:rsidRPr="00F0204A">
        <w:rPr>
          <w:lang w:val="uk-UA"/>
        </w:rPr>
        <w:t>відповідно до інформаційної</w:t>
      </w:r>
      <w:r w:rsidRPr="00F0204A">
        <w:rPr>
          <w:lang w:val="uk-UA"/>
        </w:rPr>
        <w:t xml:space="preserve"> </w:t>
      </w:r>
      <w:r w:rsidR="006836C4" w:rsidRPr="00F0204A">
        <w:rPr>
          <w:lang w:val="uk-UA"/>
        </w:rPr>
        <w:t>підсистеми «Адміністративна практика» інформаційно-комунікаційної системи «Інформаційний портал Національної поліції України»  відносно Ч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 xml:space="preserve"> </w:t>
      </w:r>
      <w:r w:rsidRPr="00F0204A">
        <w:rPr>
          <w:lang w:val="uk-UA"/>
        </w:rPr>
        <w:t>М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>В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 xml:space="preserve"> з початку 2026 року було складено адміністративні матеріали за ст. 173-2 КУпАП 6</w:t>
      </w:r>
      <w:r w:rsidR="00F0204A" w:rsidRPr="00F0204A">
        <w:rPr>
          <w:lang w:val="uk-UA"/>
        </w:rPr>
        <w:t xml:space="preserve"> (шість)</w:t>
      </w:r>
      <w:r w:rsidR="006836C4" w:rsidRPr="00F0204A">
        <w:rPr>
          <w:lang w:val="uk-UA"/>
        </w:rPr>
        <w:t xml:space="preserve"> разів, в тому числі домашнє насильство було вчинено за присутност</w:t>
      </w:r>
      <w:r w:rsidRPr="00F0204A">
        <w:rPr>
          <w:lang w:val="uk-UA"/>
        </w:rPr>
        <w:t>і</w:t>
      </w:r>
      <w:r w:rsidR="006836C4" w:rsidRPr="00F0204A">
        <w:rPr>
          <w:lang w:val="uk-UA"/>
        </w:rPr>
        <w:t xml:space="preserve"> неповнолітньої Ч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>С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>М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та</w:t>
      </w:r>
      <w:r w:rsidR="006836C4" w:rsidRPr="00F0204A">
        <w:rPr>
          <w:lang w:val="uk-UA"/>
        </w:rPr>
        <w:t xml:space="preserve"> малолітнього Ч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 xml:space="preserve"> Д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6836C4" w:rsidRPr="00F0204A">
        <w:rPr>
          <w:lang w:val="uk-UA"/>
        </w:rPr>
        <w:t xml:space="preserve">, </w:t>
      </w:r>
      <w:r w:rsidRPr="00F0204A">
        <w:rPr>
          <w:lang w:val="uk-UA"/>
        </w:rPr>
        <w:t>25.02.2026 року Хмільницьким міськрайонним судом Вінницької області прийнято рішення, яким видано обмежувальний припис у вигляді заходів тимчасового обмеження прав Ч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>В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стосовно О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>Ю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С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строком на 6 місяців, діти відмовляються спілкуватися з батьком</w:t>
      </w:r>
      <w:r w:rsidR="0070563A" w:rsidRPr="00F0204A">
        <w:rPr>
          <w:lang w:val="uk-UA"/>
        </w:rPr>
        <w:t xml:space="preserve">, </w:t>
      </w:r>
      <w:r w:rsidR="00397CF5" w:rsidRPr="00F0204A">
        <w:rPr>
          <w:lang w:val="uk-UA"/>
        </w:rPr>
        <w:t>мати дітей О</w:t>
      </w:r>
      <w:r w:rsidR="00196CCC">
        <w:rPr>
          <w:lang w:val="uk-UA"/>
        </w:rPr>
        <w:t xml:space="preserve"> </w:t>
      </w:r>
      <w:r w:rsidR="00397CF5" w:rsidRPr="00F0204A">
        <w:rPr>
          <w:lang w:val="uk-UA"/>
        </w:rPr>
        <w:t xml:space="preserve"> Ю</w:t>
      </w:r>
      <w:r w:rsidR="00196CCC">
        <w:rPr>
          <w:lang w:val="uk-UA"/>
        </w:rPr>
        <w:t xml:space="preserve"> </w:t>
      </w:r>
      <w:r w:rsidR="00397CF5" w:rsidRPr="00F0204A">
        <w:rPr>
          <w:lang w:val="uk-UA"/>
        </w:rPr>
        <w:t xml:space="preserve"> С</w:t>
      </w:r>
      <w:r w:rsidR="00196CCC">
        <w:rPr>
          <w:lang w:val="uk-UA"/>
        </w:rPr>
        <w:t xml:space="preserve"> </w:t>
      </w:r>
      <w:r w:rsidR="00397CF5" w:rsidRPr="00F0204A">
        <w:rPr>
          <w:lang w:val="uk-UA"/>
        </w:rPr>
        <w:t xml:space="preserve"> та малолітній Ч</w:t>
      </w:r>
      <w:r w:rsidR="00196CCC">
        <w:rPr>
          <w:lang w:val="uk-UA"/>
        </w:rPr>
        <w:t xml:space="preserve"> </w:t>
      </w:r>
      <w:r w:rsidR="00397CF5" w:rsidRPr="00F0204A">
        <w:rPr>
          <w:lang w:val="uk-UA"/>
        </w:rPr>
        <w:t>Д</w:t>
      </w:r>
      <w:r w:rsidR="00196CCC">
        <w:rPr>
          <w:lang w:val="uk-UA"/>
        </w:rPr>
        <w:t xml:space="preserve"> </w:t>
      </w:r>
      <w:r w:rsidR="00397CF5" w:rsidRPr="00F0204A">
        <w:rPr>
          <w:lang w:val="uk-UA"/>
        </w:rPr>
        <w:t>М</w:t>
      </w:r>
      <w:r w:rsidR="00196CCC">
        <w:rPr>
          <w:lang w:val="uk-UA"/>
        </w:rPr>
        <w:t xml:space="preserve"> </w:t>
      </w:r>
      <w:r w:rsidR="00397CF5" w:rsidRPr="00F0204A">
        <w:rPr>
          <w:lang w:val="uk-UA"/>
        </w:rPr>
        <w:t>потребують отримання соціальної послуги консультування з метою стабілізації психоемоційного стану, уникнення розвитку психологічного травмування малолітньої дитини внаслідок систематичних конфліктних ситуацій з батьком,</w:t>
      </w:r>
      <w:r w:rsidRPr="00F0204A">
        <w:rPr>
          <w:lang w:val="uk-UA"/>
        </w:rPr>
        <w:t xml:space="preserve"> рішення</w:t>
      </w:r>
      <w:r w:rsidR="0070563A" w:rsidRPr="00F0204A">
        <w:rPr>
          <w:lang w:val="uk-UA"/>
        </w:rPr>
        <w:t xml:space="preserve"> комісії з питань захисту прав дитини </w:t>
      </w:r>
      <w:r w:rsidRPr="00F0204A">
        <w:rPr>
          <w:lang w:val="uk-UA"/>
        </w:rPr>
        <w:t>17.03</w:t>
      </w:r>
      <w:r w:rsidR="0070563A" w:rsidRPr="00F0204A">
        <w:rPr>
          <w:lang w:val="uk-UA"/>
        </w:rPr>
        <w:t>.2026 р. №</w:t>
      </w:r>
      <w:r w:rsidRPr="00F0204A">
        <w:rPr>
          <w:lang w:val="uk-UA"/>
        </w:rPr>
        <w:t>4/4</w:t>
      </w:r>
      <w:r w:rsidR="0070563A" w:rsidRPr="00F0204A">
        <w:rPr>
          <w:lang w:val="uk-UA"/>
        </w:rPr>
        <w:t>, керуючись ст. ст. 19, 158</w:t>
      </w:r>
      <w:r w:rsidR="00392E64" w:rsidRPr="00F0204A">
        <w:rPr>
          <w:lang w:val="uk-UA"/>
        </w:rPr>
        <w:t>, 171</w:t>
      </w:r>
      <w:r w:rsidR="0070563A" w:rsidRPr="00F0204A">
        <w:rPr>
          <w:lang w:val="uk-UA"/>
        </w:rPr>
        <w:t xml:space="preserve"> Сімейного кодексу України</w:t>
      </w:r>
      <w:bookmarkEnd w:id="1"/>
      <w:r w:rsidR="0070563A" w:rsidRPr="00F0204A">
        <w:rPr>
          <w:lang w:val="uk-UA"/>
        </w:rPr>
        <w:t xml:space="preserve">, </w:t>
      </w:r>
      <w:bookmarkEnd w:id="2"/>
      <w:r w:rsidR="0070563A" w:rsidRPr="00F0204A">
        <w:rPr>
          <w:lang w:val="uk-UA"/>
        </w:rPr>
        <w:t>ст. ст. 34, 59 Закону України „Про місцеве самоврядування в Україні”, виконком міської ради</w:t>
      </w:r>
    </w:p>
    <w:p w14:paraId="58DB5A77" w14:textId="77777777" w:rsidR="0070563A" w:rsidRPr="00F0204A" w:rsidRDefault="0070563A" w:rsidP="0070563A">
      <w:pPr>
        <w:tabs>
          <w:tab w:val="center" w:pos="4677"/>
        </w:tabs>
        <w:jc w:val="both"/>
        <w:rPr>
          <w:b/>
          <w:lang w:val="uk-UA"/>
        </w:rPr>
      </w:pPr>
      <w:r w:rsidRPr="00F0204A">
        <w:rPr>
          <w:lang w:val="uk-UA"/>
        </w:rPr>
        <w:t xml:space="preserve">    </w:t>
      </w:r>
      <w:r w:rsidRPr="00F0204A">
        <w:rPr>
          <w:lang w:val="uk-UA"/>
        </w:rPr>
        <w:tab/>
      </w:r>
      <w:r w:rsidRPr="00F0204A">
        <w:rPr>
          <w:b/>
          <w:lang w:val="uk-UA"/>
        </w:rPr>
        <w:t>ВИРІШИВ:</w:t>
      </w:r>
    </w:p>
    <w:p w14:paraId="6DC94CE4" w14:textId="7900849F" w:rsidR="00495C10" w:rsidRPr="00F0204A" w:rsidRDefault="00531FC2" w:rsidP="0070563A">
      <w:pPr>
        <w:pStyle w:val="a9"/>
        <w:numPr>
          <w:ilvl w:val="0"/>
          <w:numId w:val="1"/>
        </w:numPr>
        <w:ind w:left="0" w:firstLine="0"/>
        <w:jc w:val="both"/>
        <w:rPr>
          <w:lang w:val="uk-UA"/>
        </w:rPr>
      </w:pPr>
      <w:bookmarkStart w:id="5" w:name="_Hlk202260447"/>
      <w:r w:rsidRPr="00F0204A">
        <w:rPr>
          <w:lang w:val="uk-UA"/>
        </w:rPr>
        <w:t>Ві</w:t>
      </w:r>
      <w:r w:rsidR="00392E64" w:rsidRPr="00F0204A">
        <w:rPr>
          <w:lang w:val="uk-UA"/>
        </w:rPr>
        <w:t>дмовити</w:t>
      </w:r>
      <w:r w:rsidR="00495C10" w:rsidRPr="00F0204A">
        <w:rPr>
          <w:lang w:val="uk-UA"/>
        </w:rPr>
        <w:t xml:space="preserve"> у задоволенні заяв</w:t>
      </w:r>
      <w:r w:rsidR="00392E64" w:rsidRPr="00F0204A">
        <w:rPr>
          <w:lang w:val="uk-UA"/>
        </w:rPr>
        <w:t xml:space="preserve"> громадян Ч</w:t>
      </w:r>
      <w:r w:rsidR="00196CCC">
        <w:rPr>
          <w:lang w:val="uk-UA"/>
        </w:rPr>
        <w:t xml:space="preserve"> </w:t>
      </w:r>
      <w:r w:rsidR="00392E64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392E64" w:rsidRPr="00F0204A">
        <w:rPr>
          <w:lang w:val="uk-UA"/>
        </w:rPr>
        <w:t xml:space="preserve"> В</w:t>
      </w:r>
      <w:r w:rsidR="00196CCC">
        <w:rPr>
          <w:lang w:val="uk-UA"/>
        </w:rPr>
        <w:t xml:space="preserve"> </w:t>
      </w:r>
      <w:r w:rsidR="00392E64" w:rsidRPr="00F0204A">
        <w:rPr>
          <w:lang w:val="uk-UA"/>
        </w:rPr>
        <w:t>,  О</w:t>
      </w:r>
      <w:r w:rsidR="00196CCC">
        <w:rPr>
          <w:lang w:val="uk-UA"/>
        </w:rPr>
        <w:t xml:space="preserve"> </w:t>
      </w:r>
      <w:r w:rsidR="00392E64" w:rsidRPr="00F0204A">
        <w:rPr>
          <w:lang w:val="uk-UA"/>
        </w:rPr>
        <w:t xml:space="preserve"> Ю</w:t>
      </w:r>
      <w:r w:rsidR="00196CCC">
        <w:rPr>
          <w:lang w:val="uk-UA"/>
        </w:rPr>
        <w:t xml:space="preserve"> </w:t>
      </w:r>
      <w:r w:rsidR="00392E64" w:rsidRPr="00F0204A">
        <w:rPr>
          <w:lang w:val="uk-UA"/>
        </w:rPr>
        <w:t>С</w:t>
      </w:r>
      <w:r w:rsidR="00196CCC">
        <w:rPr>
          <w:lang w:val="uk-UA"/>
        </w:rPr>
        <w:t xml:space="preserve"> </w:t>
      </w:r>
      <w:r w:rsidR="0070563A" w:rsidRPr="00F0204A">
        <w:rPr>
          <w:lang w:val="uk-UA"/>
        </w:rPr>
        <w:t xml:space="preserve"> </w:t>
      </w:r>
      <w:r w:rsidR="00392E64" w:rsidRPr="00F0204A">
        <w:rPr>
          <w:lang w:val="uk-UA"/>
        </w:rPr>
        <w:t xml:space="preserve"> </w:t>
      </w:r>
      <w:r w:rsidR="00495C10" w:rsidRPr="00F0204A">
        <w:rPr>
          <w:lang w:val="uk-UA"/>
        </w:rPr>
        <w:t>про вирішення спору між батьками щодо участі батька  Ч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>М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>В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   у вихованні дітей  Ч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>С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, 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 року народження та Ч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 Д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, </w:t>
      </w:r>
      <w:r w:rsidR="00196CCC">
        <w:rPr>
          <w:lang w:val="uk-UA"/>
        </w:rPr>
        <w:t xml:space="preserve"> </w:t>
      </w:r>
      <w:r w:rsidR="00495C10" w:rsidRPr="00F0204A">
        <w:rPr>
          <w:lang w:val="uk-UA"/>
        </w:rPr>
        <w:t xml:space="preserve"> року народження та спілкуванні з ними.</w:t>
      </w:r>
      <w:r w:rsidR="0070563A" w:rsidRPr="00F0204A">
        <w:rPr>
          <w:lang w:val="uk-UA"/>
        </w:rPr>
        <w:t xml:space="preserve"> </w:t>
      </w:r>
    </w:p>
    <w:p w14:paraId="722A6B68" w14:textId="76201A70" w:rsidR="0070563A" w:rsidRPr="00F0204A" w:rsidRDefault="00495C10" w:rsidP="0070563A">
      <w:pPr>
        <w:pStyle w:val="a9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F0204A">
        <w:rPr>
          <w:lang w:val="uk-UA"/>
        </w:rPr>
        <w:t>Роз’яснити Ч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М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В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>,  О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Ю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>С</w:t>
      </w:r>
      <w:r w:rsidR="00196CCC">
        <w:rPr>
          <w:lang w:val="uk-UA"/>
        </w:rPr>
        <w:t xml:space="preserve"> </w:t>
      </w:r>
      <w:r w:rsidRPr="00F0204A">
        <w:rPr>
          <w:lang w:val="uk-UA"/>
        </w:rPr>
        <w:t xml:space="preserve"> те, що відповідно до ч. 2 ст. 19 Сімейного кодексу України р</w:t>
      </w:r>
      <w:r w:rsidRPr="00F0204A">
        <w:t>ішення органу опіки та піклування є обов'язковим до виконання, якщо протягом десяти днів від часу його винесення особа не звернулася за захистом своїх прав або інтересів до суду</w:t>
      </w:r>
      <w:r w:rsidRPr="00F0204A">
        <w:rPr>
          <w:lang w:val="uk-UA"/>
        </w:rPr>
        <w:t>.</w:t>
      </w:r>
    </w:p>
    <w:bookmarkEnd w:id="3"/>
    <w:bookmarkEnd w:id="5"/>
    <w:p w14:paraId="4DD06CEF" w14:textId="0C0D1ED3" w:rsidR="0070563A" w:rsidRPr="00F0204A" w:rsidRDefault="0070563A" w:rsidP="0070563A">
      <w:pPr>
        <w:pStyle w:val="a9"/>
        <w:numPr>
          <w:ilvl w:val="0"/>
          <w:numId w:val="1"/>
        </w:numPr>
        <w:ind w:left="0" w:firstLine="0"/>
        <w:jc w:val="both"/>
        <w:rPr>
          <w:bCs/>
          <w:lang w:val="uk-UA"/>
        </w:rPr>
      </w:pPr>
      <w:r w:rsidRPr="00F0204A">
        <w:rPr>
          <w:lang w:val="uk-UA"/>
        </w:rPr>
        <w:t>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142043EE" w14:textId="77777777" w:rsidR="00F0204A" w:rsidRPr="00F0204A" w:rsidRDefault="00F0204A" w:rsidP="00495C10">
      <w:pPr>
        <w:rPr>
          <w:b/>
          <w:bCs/>
          <w:spacing w:val="4"/>
          <w:sz w:val="26"/>
          <w:szCs w:val="26"/>
          <w:lang w:val="uk-UA"/>
        </w:rPr>
      </w:pPr>
    </w:p>
    <w:p w14:paraId="19308F96" w14:textId="3D34229A" w:rsidR="0070563A" w:rsidRPr="00F0204A" w:rsidRDefault="0070563A" w:rsidP="00495C10">
      <w:pPr>
        <w:rPr>
          <w:b/>
          <w:sz w:val="26"/>
          <w:szCs w:val="26"/>
          <w:lang w:val="uk-UA"/>
        </w:rPr>
      </w:pPr>
      <w:r w:rsidRPr="00F0204A">
        <w:rPr>
          <w:b/>
          <w:bCs/>
          <w:spacing w:val="4"/>
          <w:sz w:val="26"/>
          <w:szCs w:val="26"/>
          <w:lang w:val="uk-UA"/>
        </w:rPr>
        <w:t>Міський голова</w:t>
      </w:r>
      <w:r w:rsidRPr="00F0204A">
        <w:rPr>
          <w:b/>
          <w:bCs/>
          <w:spacing w:val="4"/>
          <w:sz w:val="26"/>
          <w:szCs w:val="26"/>
          <w:lang w:val="uk-UA"/>
        </w:rPr>
        <w:tab/>
      </w:r>
      <w:r w:rsidRPr="00F0204A">
        <w:rPr>
          <w:b/>
          <w:bCs/>
          <w:spacing w:val="4"/>
          <w:sz w:val="26"/>
          <w:szCs w:val="26"/>
          <w:lang w:val="uk-UA"/>
        </w:rPr>
        <w:tab/>
      </w:r>
      <w:r w:rsidRPr="00F0204A">
        <w:rPr>
          <w:b/>
          <w:bCs/>
          <w:spacing w:val="4"/>
          <w:sz w:val="26"/>
          <w:szCs w:val="26"/>
          <w:lang w:val="uk-UA"/>
        </w:rPr>
        <w:tab/>
        <w:t xml:space="preserve">                                            Микола ЮРЧИШИН</w:t>
      </w:r>
      <w:bookmarkEnd w:id="4"/>
    </w:p>
    <w:p w14:paraId="2A3CC536" w14:textId="48A336D8" w:rsidR="0070563A" w:rsidRDefault="00196CCC">
      <w:r>
        <w:rPr>
          <w:b/>
          <w:sz w:val="28"/>
          <w:szCs w:val="28"/>
          <w:lang w:val="uk-UA"/>
        </w:rPr>
        <w:t xml:space="preserve"> </w:t>
      </w:r>
    </w:p>
    <w:sectPr w:rsidR="007056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64D"/>
    <w:multiLevelType w:val="multilevel"/>
    <w:tmpl w:val="01AC7A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 w16cid:durableId="8943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3A"/>
    <w:rsid w:val="00075DB3"/>
    <w:rsid w:val="000C6627"/>
    <w:rsid w:val="00196CCC"/>
    <w:rsid w:val="001C1C9A"/>
    <w:rsid w:val="00392E64"/>
    <w:rsid w:val="00397CF5"/>
    <w:rsid w:val="003E4093"/>
    <w:rsid w:val="00403062"/>
    <w:rsid w:val="00495C10"/>
    <w:rsid w:val="004F3F3C"/>
    <w:rsid w:val="00531FC2"/>
    <w:rsid w:val="006836C4"/>
    <w:rsid w:val="0070563A"/>
    <w:rsid w:val="00742F53"/>
    <w:rsid w:val="00744901"/>
    <w:rsid w:val="009472E4"/>
    <w:rsid w:val="009E1179"/>
    <w:rsid w:val="00A73A0A"/>
    <w:rsid w:val="00BA24A4"/>
    <w:rsid w:val="00F0204A"/>
    <w:rsid w:val="00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D631"/>
  <w15:chartTrackingRefBased/>
  <w15:docId w15:val="{22B4E538-D950-403D-8161-4DDB370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3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6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6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5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5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63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70563A"/>
  </w:style>
  <w:style w:type="character" w:styleId="ae">
    <w:name w:val="Hyperlink"/>
    <w:basedOn w:val="a0"/>
    <w:uiPriority w:val="99"/>
    <w:unhideWhenUsed/>
    <w:rsid w:val="00495C1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9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10</cp:revision>
  <cp:lastPrinted>2026-03-24T08:22:00Z</cp:lastPrinted>
  <dcterms:created xsi:type="dcterms:W3CDTF">2026-02-12T13:47:00Z</dcterms:created>
  <dcterms:modified xsi:type="dcterms:W3CDTF">2026-03-26T13:33:00Z</dcterms:modified>
</cp:coreProperties>
</file>