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29CA">
      <w:pPr>
        <w:rPr>
          <w:b/>
          <w:sz w:val="28"/>
          <w:szCs w:val="28"/>
          <w:lang w:val="uk-UA"/>
        </w:rPr>
      </w:pPr>
      <w:r>
        <w:drawing>
          <wp:inline distT="0" distB="0" distL="0" distR="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 xml:space="preserve">                   </w:t>
      </w:r>
      <w:r>
        <w:rPr>
          <w:b/>
          <w:sz w:val="28"/>
          <w:szCs w:val="28"/>
        </w:rPr>
        <w:drawing>
          <wp:inline distT="0" distB="0" distL="0" distR="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2E78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4828F0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6596B5B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61C6638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12E627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227D05AA">
      <w:pPr>
        <w:rPr>
          <w:sz w:val="28"/>
          <w:szCs w:val="28"/>
          <w:lang w:val="uk-UA"/>
        </w:rPr>
      </w:pPr>
    </w:p>
    <w:p w14:paraId="314F19CF">
      <w:pPr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від «____»</w:t>
      </w:r>
      <w:r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  <w:lang w:val="uk-UA"/>
        </w:rPr>
        <w:t xml:space="preserve">травня 2026 р                          </w:t>
      </w:r>
      <w:r>
        <w:rPr>
          <w:b/>
          <w:iCs/>
          <w:sz w:val="28"/>
          <w:szCs w:val="28"/>
        </w:rPr>
        <w:t xml:space="preserve">  </w:t>
      </w:r>
      <w:r>
        <w:rPr>
          <w:b/>
          <w:iCs/>
          <w:sz w:val="28"/>
          <w:szCs w:val="28"/>
          <w:lang w:val="uk-UA"/>
        </w:rPr>
        <w:t xml:space="preserve">                                                      № ___  </w:t>
      </w:r>
    </w:p>
    <w:p w14:paraId="429DE5E1">
      <w:pPr>
        <w:jc w:val="both"/>
        <w:rPr>
          <w:b/>
          <w:iCs/>
          <w:sz w:val="27"/>
          <w:szCs w:val="27"/>
          <w:lang w:val="uk-UA"/>
        </w:rPr>
      </w:pPr>
    </w:p>
    <w:p w14:paraId="3E88ADB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</w:rPr>
        <w:t>Про</w:t>
      </w:r>
      <w:r>
        <w:rPr>
          <w:b/>
          <w:sz w:val="26"/>
          <w:szCs w:val="26"/>
          <w:lang w:val="uk-UA"/>
        </w:rPr>
        <w:t xml:space="preserve"> повторний</w:t>
      </w:r>
      <w:r>
        <w:rPr>
          <w:b/>
          <w:sz w:val="26"/>
          <w:szCs w:val="26"/>
        </w:rPr>
        <w:t xml:space="preserve"> розгляд </w:t>
      </w:r>
      <w:r>
        <w:rPr>
          <w:b/>
          <w:sz w:val="26"/>
          <w:szCs w:val="26"/>
          <w:lang w:val="uk-UA"/>
        </w:rPr>
        <w:t>ухвали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uk-UA"/>
        </w:rPr>
        <w:t>Хмільницького  міськрайонного</w:t>
      </w:r>
    </w:p>
    <w:p w14:paraId="1C7E5D64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суду Вінницької області від 02.03.2026 року по </w:t>
      </w:r>
    </w:p>
    <w:p w14:paraId="36D19979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справі № 149//26  </w:t>
      </w:r>
    </w:p>
    <w:p w14:paraId="1A2C71E1">
      <w:pPr>
        <w:jc w:val="both"/>
        <w:rPr>
          <w:b/>
          <w:sz w:val="26"/>
          <w:szCs w:val="26"/>
          <w:lang w:val="uk-UA"/>
        </w:rPr>
      </w:pPr>
    </w:p>
    <w:p w14:paraId="42CC77B5">
      <w:pPr>
        <w:tabs>
          <w:tab w:val="left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Розглянувши лист Хмільницького міськрайонного суду Вінницької області від 14.04.2026 року №5157/26, ухвалу  Хмільницького міськрайонного суду  Вінницької області від   02.03.2026 року по справі № 149//26 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uk-UA"/>
        </w:rPr>
        <w:t xml:space="preserve"> позовом  Р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О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 Р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І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В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третя особа:  орган опіки та піклування виконавчого комітету Хмільницької міської ради Вінницької області про   визначення місця проживання дитини та стягнення аліментів на утримання малолітньої дитини та відповідні наявні у справі документи,  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взявши до уваги пропозицію комісії з питань захисту прав дитини від    05.2026 року №    ,  керуючись ст. ст. 19, 160, 161 Сімейного кодексу України,  ст.ст. 34, 59 Закону України „Про місцеве самоврядування в Україні”, виконком Хмільницької міської ради</w:t>
      </w:r>
    </w:p>
    <w:p w14:paraId="39192AC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600A4C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</w:t>
      </w:r>
      <w:bookmarkStart w:id="0" w:name="_Hlk158989342"/>
      <w:r>
        <w:rPr>
          <w:sz w:val="28"/>
          <w:szCs w:val="28"/>
          <w:lang w:val="uk-UA"/>
        </w:rPr>
        <w:t xml:space="preserve"> </w:t>
      </w:r>
      <w:bookmarkStart w:id="1" w:name="_Hlk161748980"/>
      <w:r>
        <w:rPr>
          <w:sz w:val="28"/>
          <w:szCs w:val="28"/>
          <w:lang w:val="uk-UA"/>
        </w:rPr>
        <w:t xml:space="preserve"> Затвердити  по справі № 149/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/26 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  <w:lang w:val="uk-UA"/>
        </w:rPr>
        <w:t xml:space="preserve"> позовом  Р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О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 Р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І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, третя особа:  орган опіки та піклування виконавчого комітету Хмільницької міської ради Вінницької області про визначення місця проживання дитини та стягнення аліментів на утримання малолітньої дитини  висновок щодо  розв’язання спору  в частині визначення місця проживання дитини (додається).</w:t>
      </w:r>
    </w:p>
    <w:p w14:paraId="063500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Надати до  Хмільницького  міськрайонного суду   Вінницької області  висновок  щодо  розв’язання спору затверджений пунктом 1 цього рішення.</w:t>
      </w:r>
    </w:p>
    <w:p w14:paraId="2143F5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Рішення виконавчого комітету Хмільницької міської ради від 26.03.2026 року №213 «Про розгляд ухвали Хмільницького міськрайонного суду Вінницької області від 02.03.2026 року по справі № 149/</w:t>
      </w:r>
      <w:r>
        <w:rPr>
          <w:rFonts w:hint="default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/26» визнати таким, що втратило чинність.</w:t>
      </w:r>
    </w:p>
    <w:p w14:paraId="13ED5B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4.Доручити загальному відділу міської ради  внести відповідні відомості до оригіналу документу виконавчого комітету Хмільницької міської ради про втрату чинності рішенням зазначеним у п. 3 цього рішення. </w:t>
      </w:r>
    </w:p>
    <w:bookmarkEnd w:id="0"/>
    <w:bookmarkEnd w:id="1"/>
    <w:p w14:paraId="0DD2E0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виконанням цього рішення  покласти на  заступника міського голови з питань діяльності виконавчих органів міської ради Сташка А.В. </w:t>
      </w:r>
    </w:p>
    <w:p w14:paraId="719AC16F">
      <w:pPr>
        <w:rPr>
          <w:b/>
          <w:sz w:val="28"/>
          <w:szCs w:val="28"/>
          <w:lang w:val="uk-UA"/>
        </w:rPr>
      </w:pPr>
    </w:p>
    <w:p w14:paraId="541C61E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55B4AC64">
      <w:pPr>
        <w:jc w:val="center"/>
        <w:rPr>
          <w:b/>
          <w:sz w:val="28"/>
          <w:szCs w:val="28"/>
          <w:lang w:val="uk-UA"/>
        </w:rPr>
      </w:pPr>
    </w:p>
    <w:p w14:paraId="20C30C08">
      <w:bookmarkStart w:id="2" w:name="_GoBack"/>
      <w:bookmarkEnd w:id="2"/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7A"/>
    <w:rsid w:val="002F1AD9"/>
    <w:rsid w:val="00577A32"/>
    <w:rsid w:val="00B115BD"/>
    <w:rsid w:val="00C2357A"/>
    <w:rsid w:val="0BE1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val="uk-UA"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uk-UA"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uk-UA"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Назва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і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uk-UA"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Цитата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lang w:val="uk-UA"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val="uk-UA" w:eastAsia="en-US"/>
      <w14:ligatures w14:val="standardContextual"/>
    </w:rPr>
  </w:style>
  <w:style w:type="character" w:customStyle="1" w:styleId="31">
    <w:name w:val="Насичена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3">
    <w:name w:val="apple-converted-spac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2036</Words>
  <Characters>1161</Characters>
  <Lines>9</Lines>
  <Paragraphs>6</Paragraphs>
  <TotalTime>10</TotalTime>
  <ScaleCrop>false</ScaleCrop>
  <LinksUpToDate>false</LinksUpToDate>
  <CharactersWithSpaces>3191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2026-04-28T10:41:00Z</dcterms:created>
  <dc:creator>UNICEF</dc:creator>
  <cp:lastModifiedBy>SSD</cp:lastModifiedBy>
  <cp:lastPrinted>2026-04-28T10:50:00Z</cp:lastPrinted>
  <dcterms:modified xsi:type="dcterms:W3CDTF">2026-04-28T11:50:07Z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EC506E0FD1B24339A9589E69CC98E678_12</vt:lpwstr>
  </property>
</Properties>
</file>