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2581F" w14:textId="765E1E0E" w:rsidR="002A696B" w:rsidRDefault="002A696B" w:rsidP="002A696B">
      <w:pPr>
        <w:jc w:val="center"/>
        <w:rPr>
          <w:b/>
          <w:noProof/>
          <w:sz w:val="28"/>
          <w:szCs w:val="28"/>
          <w:lang w:val="uk-UA"/>
        </w:rPr>
      </w:pPr>
      <w:r>
        <w:rPr>
          <w:b/>
          <w:noProof/>
        </w:rPr>
        <w:drawing>
          <wp:inline distT="0" distB="0" distL="0" distR="0" wp14:anchorId="40CBC312" wp14:editId="69297443">
            <wp:extent cx="495300" cy="59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 wp14:anchorId="64075FC8" wp14:editId="41856062">
            <wp:extent cx="361950" cy="48577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B5649" w14:textId="77777777" w:rsidR="002A696B" w:rsidRDefault="002A696B" w:rsidP="002A696B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УКРАЇНА</w:t>
      </w:r>
    </w:p>
    <w:p w14:paraId="6699EAC3" w14:textId="77777777" w:rsidR="002A696B" w:rsidRDefault="002A696B" w:rsidP="002A696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ХМІЛЬНИЦЬКА   МІСЬКА РАДА</w:t>
      </w:r>
    </w:p>
    <w:p w14:paraId="39D0162E" w14:textId="77777777" w:rsidR="002A696B" w:rsidRDefault="002A696B" w:rsidP="002A696B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ВІННИЦЬКОЇ  ОБЛАСТІ</w:t>
      </w:r>
    </w:p>
    <w:p w14:paraId="7EEFA64B" w14:textId="77777777" w:rsidR="002A696B" w:rsidRDefault="002A696B" w:rsidP="002A696B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Виконавчий комітет</w:t>
      </w:r>
    </w:p>
    <w:p w14:paraId="4ACB854E" w14:textId="77777777" w:rsidR="002A696B" w:rsidRDefault="002A696B" w:rsidP="002A696B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РІШЕННЯ</w:t>
      </w:r>
    </w:p>
    <w:p w14:paraId="7CC5D720" w14:textId="77777777" w:rsidR="002A696B" w:rsidRDefault="002A696B" w:rsidP="002A696B">
      <w:pPr>
        <w:jc w:val="center"/>
        <w:outlineLvl w:val="0"/>
        <w:rPr>
          <w:b/>
          <w:bCs/>
          <w:sz w:val="28"/>
          <w:szCs w:val="28"/>
          <w:lang w:val="uk-UA"/>
        </w:rPr>
      </w:pPr>
    </w:p>
    <w:p w14:paraId="4CDAE601" w14:textId="77777777" w:rsidR="002A696B" w:rsidRDefault="002A696B" w:rsidP="002A696B">
      <w:pPr>
        <w:outlineLvl w:val="0"/>
        <w:rPr>
          <w:b/>
          <w:bCs/>
          <w:sz w:val="28"/>
          <w:szCs w:val="28"/>
          <w:lang w:val="uk-UA"/>
        </w:rPr>
      </w:pPr>
    </w:p>
    <w:p w14:paraId="04B6861D" w14:textId="0996EB87" w:rsidR="002A696B" w:rsidRDefault="002A696B" w:rsidP="002A696B">
      <w:pPr>
        <w:jc w:val="both"/>
      </w:pPr>
      <w:r>
        <w:rPr>
          <w:sz w:val="28"/>
          <w:szCs w:val="28"/>
        </w:rPr>
        <w:t>“</w:t>
      </w:r>
      <w:r w:rsidR="00400F96">
        <w:rPr>
          <w:sz w:val="28"/>
          <w:szCs w:val="28"/>
          <w:lang w:val="en-US"/>
        </w:rPr>
        <w:t>12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</w:rPr>
        <w:t xml:space="preserve"> </w:t>
      </w:r>
      <w:r w:rsidR="00400F96">
        <w:rPr>
          <w:sz w:val="28"/>
          <w:szCs w:val="28"/>
          <w:lang w:val="uk-UA"/>
        </w:rPr>
        <w:t>травня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26</w:t>
      </w:r>
      <w:r>
        <w:rPr>
          <w:sz w:val="28"/>
          <w:szCs w:val="28"/>
        </w:rPr>
        <w:t xml:space="preserve"> р.</w:t>
      </w:r>
      <w:r>
        <w:rPr>
          <w:sz w:val="28"/>
          <w:szCs w:val="28"/>
        </w:rPr>
        <w:tab/>
        <w:t xml:space="preserve">                           </w:t>
      </w:r>
      <w:r>
        <w:t xml:space="preserve">                                   №</w:t>
      </w:r>
      <w:r w:rsidR="00400F96">
        <w:rPr>
          <w:lang w:val="en-US"/>
        </w:rPr>
        <w:t>309</w:t>
      </w:r>
      <w:r>
        <w:rPr>
          <w:lang w:val="uk-UA"/>
        </w:rPr>
        <w:t xml:space="preserve"> </w:t>
      </w:r>
      <w:r>
        <w:t xml:space="preserve">                                                            </w:t>
      </w:r>
    </w:p>
    <w:p w14:paraId="6943C087" w14:textId="77777777" w:rsidR="002A696B" w:rsidRDefault="002A696B" w:rsidP="002A696B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en-US"/>
        </w:rPr>
        <w:t xml:space="preserve">         </w:t>
      </w:r>
      <w:r>
        <w:rPr>
          <w:sz w:val="28"/>
          <w:szCs w:val="28"/>
          <w:lang w:val="uk-UA"/>
        </w:rPr>
        <w:t xml:space="preserve">   </w:t>
      </w:r>
      <w:r>
        <w:rPr>
          <w:lang w:val="uk-UA"/>
        </w:rPr>
        <w:t xml:space="preserve"> </w:t>
      </w:r>
    </w:p>
    <w:p w14:paraId="673DEB82" w14:textId="77777777" w:rsidR="002A696B" w:rsidRDefault="002A696B" w:rsidP="002A696B">
      <w:pPr>
        <w:jc w:val="both"/>
        <w:rPr>
          <w:lang w:val="uk-UA"/>
        </w:rPr>
      </w:pPr>
    </w:p>
    <w:p w14:paraId="4D80CCB7" w14:textId="77777777" w:rsidR="002A696B" w:rsidRDefault="002A696B" w:rsidP="002A696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 часткове звільнення </w:t>
      </w:r>
    </w:p>
    <w:p w14:paraId="613A774C" w14:textId="45628F73" w:rsidR="002A696B" w:rsidRDefault="002A696B" w:rsidP="002A696B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гр. Г. М.О. </w:t>
      </w:r>
      <w:r>
        <w:rPr>
          <w:sz w:val="28"/>
          <w:szCs w:val="28"/>
        </w:rPr>
        <w:t xml:space="preserve">від  плати за </w:t>
      </w:r>
    </w:p>
    <w:p w14:paraId="1AFF9141" w14:textId="77777777" w:rsidR="002A696B" w:rsidRDefault="002A696B" w:rsidP="002A696B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харчування </w:t>
      </w:r>
      <w:r>
        <w:rPr>
          <w:sz w:val="28"/>
          <w:szCs w:val="28"/>
          <w:lang w:val="uk-UA"/>
        </w:rPr>
        <w:t xml:space="preserve"> її дитини </w:t>
      </w:r>
    </w:p>
    <w:p w14:paraId="59741AA4" w14:textId="77777777" w:rsidR="002A696B" w:rsidRDefault="002A696B" w:rsidP="002A6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 Широкогребельському закладі </w:t>
      </w:r>
    </w:p>
    <w:p w14:paraId="562EEFFA" w14:textId="77777777" w:rsidR="002A696B" w:rsidRDefault="002A696B" w:rsidP="002A6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дошкільної освіти</w:t>
      </w:r>
    </w:p>
    <w:p w14:paraId="61B920F6" w14:textId="77777777" w:rsidR="002A696B" w:rsidRDefault="002A696B" w:rsidP="002A6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Хмільницької міської ради </w:t>
      </w:r>
    </w:p>
    <w:p w14:paraId="163260BA" w14:textId="77777777" w:rsidR="002A696B" w:rsidRDefault="002A696B" w:rsidP="002A696B">
      <w:pPr>
        <w:spacing w:line="276" w:lineRule="auto"/>
        <w:jc w:val="both"/>
        <w:rPr>
          <w:lang w:val="uk-UA"/>
        </w:rPr>
      </w:pPr>
      <w:r>
        <w:rPr>
          <w:lang w:val="uk-UA"/>
        </w:rPr>
        <w:t xml:space="preserve">  </w:t>
      </w:r>
    </w:p>
    <w:p w14:paraId="25B56D81" w14:textId="77777777" w:rsidR="002A696B" w:rsidRDefault="002A696B" w:rsidP="002A696B">
      <w:pPr>
        <w:spacing w:line="276" w:lineRule="auto"/>
        <w:jc w:val="both"/>
        <w:rPr>
          <w:lang w:val="uk-UA"/>
        </w:rPr>
      </w:pPr>
    </w:p>
    <w:p w14:paraId="3C36AE9A" w14:textId="0309BF85" w:rsidR="002A696B" w:rsidRDefault="002A696B" w:rsidP="002A696B">
      <w:pPr>
        <w:autoSpaceDE w:val="0"/>
        <w:autoSpaceDN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Розглянувши клопотання начальника Управління освіти, молоді та спорту Хмільницької міської ради Віталія ОЛІХА  від 30.04.2026 року  № 01-15/ 460   про часткове звільнення </w:t>
      </w:r>
      <w:r>
        <w:rPr>
          <w:color w:val="000000"/>
          <w:sz w:val="28"/>
          <w:szCs w:val="28"/>
          <w:lang w:val="uk-UA"/>
        </w:rPr>
        <w:t>гр. Г. М. О.</w:t>
      </w:r>
      <w:r>
        <w:rPr>
          <w:sz w:val="28"/>
          <w:szCs w:val="28"/>
          <w:lang w:val="uk-UA" w:eastAsia="x-none"/>
        </w:rPr>
        <w:t>, члена сім’ї військовослужбовця (учасника бойових дій), яка проживає за адресою: Хмільницький район, село Широка Гребля, ….., від плати за харчування її сина Г. Г.С.,  20___ р.н.</w:t>
      </w:r>
      <w:r>
        <w:rPr>
          <w:sz w:val="28"/>
          <w:szCs w:val="28"/>
          <w:lang w:val="uk-UA"/>
        </w:rPr>
        <w:t xml:space="preserve"> у </w:t>
      </w:r>
      <w:r>
        <w:rPr>
          <w:rFonts w:cs="Times New Roman CYR"/>
          <w:sz w:val="28"/>
          <w:szCs w:val="28"/>
          <w:lang w:val="uk-UA" w:eastAsia="zh-CN"/>
        </w:rPr>
        <w:t>Широкогребельському  закладі дошкільної освіти Хмільницької міської ради,</w:t>
      </w:r>
      <w:r>
        <w:rPr>
          <w:sz w:val="28"/>
          <w:szCs w:val="28"/>
        </w:rPr>
        <w:t xml:space="preserve"> відповідно до </w:t>
      </w:r>
      <w:r>
        <w:rPr>
          <w:bCs/>
          <w:sz w:val="28"/>
          <w:szCs w:val="28"/>
        </w:rPr>
        <w:t xml:space="preserve">комплексної Програми </w:t>
      </w:r>
      <w:r>
        <w:rPr>
          <w:sz w:val="28"/>
          <w:szCs w:val="28"/>
          <w:shd w:val="clear" w:color="auto" w:fill="FFFFFF"/>
        </w:rPr>
        <w:t xml:space="preserve">підтримки </w:t>
      </w:r>
      <w:r>
        <w:rPr>
          <w:sz w:val="28"/>
          <w:szCs w:val="28"/>
        </w:rPr>
        <w:t xml:space="preserve">Захисників і Захисниць України та членів їх сімей у Хмільницькій міській ТГ </w:t>
      </w:r>
      <w:r>
        <w:rPr>
          <w:bCs/>
          <w:sz w:val="28"/>
          <w:szCs w:val="28"/>
        </w:rPr>
        <w:t xml:space="preserve">на 2024 -2028рр., </w:t>
      </w:r>
      <w:r>
        <w:rPr>
          <w:sz w:val="28"/>
          <w:szCs w:val="28"/>
        </w:rPr>
        <w:t xml:space="preserve">затвердженої рішенням </w:t>
      </w:r>
      <w:r>
        <w:rPr>
          <w:bCs/>
          <w:sz w:val="28"/>
          <w:szCs w:val="28"/>
        </w:rPr>
        <w:t>45 сесії Хмільницької міської ради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8 скликання від 28.07.2023р. №1925 (зі змінами), п.4.2, п.п.4.2.</w:t>
      </w:r>
      <w:r>
        <w:rPr>
          <w:bCs/>
          <w:sz w:val="28"/>
          <w:szCs w:val="28"/>
          <w:lang w:val="uk-UA"/>
        </w:rPr>
        <w:t xml:space="preserve">1 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Додатка 6 Порядку використання коштів місцевого бюджету, передбачених на фінансування заходів </w:t>
      </w:r>
      <w:r>
        <w:rPr>
          <w:bCs/>
          <w:sz w:val="28"/>
          <w:szCs w:val="28"/>
        </w:rPr>
        <w:t xml:space="preserve">комплексної Програми </w:t>
      </w:r>
      <w:r>
        <w:rPr>
          <w:sz w:val="28"/>
          <w:szCs w:val="28"/>
          <w:shd w:val="clear" w:color="auto" w:fill="FFFFFF"/>
        </w:rPr>
        <w:t xml:space="preserve">підтримки </w:t>
      </w:r>
      <w:r>
        <w:rPr>
          <w:sz w:val="28"/>
          <w:szCs w:val="28"/>
        </w:rPr>
        <w:t xml:space="preserve">Захисників і Захисниць  України та членів їх сімей у Хмільницькій міській ТГ </w:t>
      </w:r>
      <w:r>
        <w:rPr>
          <w:bCs/>
          <w:sz w:val="28"/>
          <w:szCs w:val="28"/>
        </w:rPr>
        <w:t>на 2024 -2028рр. згідно пунктів 5.1- 5.4 частини</w:t>
      </w:r>
      <w:r>
        <w:rPr>
          <w:bCs/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</w:rPr>
        <w:t>V «Надання освітніх послуг та відповідних пільг»  розділу 7 «</w:t>
      </w:r>
      <w:r>
        <w:rPr>
          <w:sz w:val="28"/>
          <w:szCs w:val="28"/>
        </w:rPr>
        <w:t xml:space="preserve">Напрями діяльності та заходи комплексної  Програми </w:t>
      </w:r>
      <w:r>
        <w:rPr>
          <w:sz w:val="28"/>
          <w:szCs w:val="28"/>
          <w:shd w:val="clear" w:color="auto" w:fill="FFFFFF"/>
        </w:rPr>
        <w:t>підтримки Захисників і Захисниць України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shd w:val="clear" w:color="auto" w:fill="FFFFFF"/>
        </w:rPr>
        <w:t>та членів їх сімей</w:t>
      </w:r>
      <w:r>
        <w:rPr>
          <w:bCs/>
          <w:sz w:val="28"/>
          <w:szCs w:val="28"/>
        </w:rPr>
        <w:t xml:space="preserve"> у Хмільницькій міській ТГ на 2024 -2028 рр.», затвердженого рішенням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48 сесії  Хмільницької  міської ради 8 скликання  від 06.10.2023 року № 2069  (зі змінами)  </w:t>
      </w:r>
      <w:r>
        <w:rPr>
          <w:sz w:val="28"/>
          <w:szCs w:val="28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 </w:t>
      </w:r>
    </w:p>
    <w:p w14:paraId="18D52164" w14:textId="77777777" w:rsidR="002A696B" w:rsidRDefault="002A696B" w:rsidP="002A696B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</w:t>
      </w:r>
    </w:p>
    <w:p w14:paraId="436EABD4" w14:textId="77777777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В И Р І Ш И В :</w:t>
      </w:r>
    </w:p>
    <w:p w14:paraId="07C2CE31" w14:textId="77777777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</w:p>
    <w:p w14:paraId="576CF009" w14:textId="103C8CBB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Звільнити гр. </w:t>
      </w:r>
      <w:r>
        <w:rPr>
          <w:sz w:val="28"/>
          <w:szCs w:val="28"/>
          <w:lang w:val="uk-UA" w:eastAsia="x-none"/>
        </w:rPr>
        <w:t>Г.М. О.</w:t>
      </w:r>
      <w:r>
        <w:rPr>
          <w:sz w:val="28"/>
          <w:szCs w:val="28"/>
          <w:lang w:val="uk-UA"/>
        </w:rPr>
        <w:t xml:space="preserve">, члена сім’ї військовослужбовця (учасника бойових дій), від оплати за харчування </w:t>
      </w:r>
      <w:r>
        <w:rPr>
          <w:sz w:val="28"/>
          <w:szCs w:val="28"/>
          <w:lang w:val="uk-UA" w:eastAsia="x-none"/>
        </w:rPr>
        <w:t>її сина Г. Г. С.,  20___ р.н.</w:t>
      </w:r>
      <w:r>
        <w:rPr>
          <w:color w:val="000000" w:themeColor="text1"/>
          <w:sz w:val="28"/>
          <w:szCs w:val="28"/>
          <w:lang w:val="x-none" w:eastAsia="x-none"/>
        </w:rPr>
        <w:t>,</w:t>
      </w:r>
      <w:r>
        <w:rPr>
          <w:color w:val="000000" w:themeColor="text1"/>
          <w:sz w:val="28"/>
          <w:szCs w:val="28"/>
          <w:lang w:val="uk-UA" w:eastAsia="x-none"/>
        </w:rPr>
        <w:t xml:space="preserve"> </w:t>
      </w:r>
      <w:r>
        <w:rPr>
          <w:sz w:val="28"/>
          <w:szCs w:val="28"/>
          <w:lang w:val="uk-UA"/>
        </w:rPr>
        <w:t xml:space="preserve">у </w:t>
      </w:r>
      <w:r>
        <w:rPr>
          <w:rFonts w:cs="Times New Roman CYR"/>
          <w:sz w:val="28"/>
          <w:szCs w:val="28"/>
          <w:lang w:val="uk-UA" w:eastAsia="zh-CN"/>
        </w:rPr>
        <w:t xml:space="preserve">Широкогребельському  закладі дошкільної освіти Хмільницької міської ради  </w:t>
      </w:r>
      <w:r>
        <w:rPr>
          <w:sz w:val="28"/>
          <w:szCs w:val="28"/>
          <w:lang w:val="uk-UA"/>
        </w:rPr>
        <w:t xml:space="preserve">на 50 відсотків від встановленої батьківської плати  з </w:t>
      </w:r>
      <w:r w:rsidR="00702B38">
        <w:rPr>
          <w:sz w:val="28"/>
          <w:szCs w:val="28"/>
          <w:lang w:val="uk-UA" w:eastAsia="uk-UA"/>
        </w:rPr>
        <w:t xml:space="preserve">01 травня  </w:t>
      </w:r>
      <w:r>
        <w:rPr>
          <w:sz w:val="28"/>
          <w:szCs w:val="28"/>
          <w:lang w:val="uk-UA"/>
        </w:rPr>
        <w:t xml:space="preserve">2026 року по  31 грудня  </w:t>
      </w:r>
      <w:r w:rsidR="00702B38">
        <w:rPr>
          <w:sz w:val="28"/>
          <w:szCs w:val="28"/>
          <w:lang w:val="uk-UA"/>
        </w:rPr>
        <w:t xml:space="preserve">                              </w:t>
      </w:r>
      <w:r>
        <w:rPr>
          <w:sz w:val="28"/>
          <w:szCs w:val="28"/>
          <w:lang w:val="uk-UA"/>
        </w:rPr>
        <w:t xml:space="preserve">  2026  року.</w:t>
      </w:r>
    </w:p>
    <w:p w14:paraId="094178FE" w14:textId="77777777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</w:p>
    <w:p w14:paraId="2FCB5515" w14:textId="77777777" w:rsidR="002A696B" w:rsidRDefault="002A696B" w:rsidP="002A696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Контроль за виконанням цього рішення покласти на заступника міського голови з питань діяльності виконавчих органів міської ради   Андрія СТАШКА , супровід виконання доручити Управлінню освіти, молоді та спорту Хмільницької міської ради  (Віталій ОЛІХ).</w:t>
      </w:r>
    </w:p>
    <w:p w14:paraId="268BD1EF" w14:textId="77777777" w:rsidR="002A696B" w:rsidRDefault="002A696B" w:rsidP="002A696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5D01865A" w14:textId="77777777" w:rsidR="002A696B" w:rsidRDefault="002A696B" w:rsidP="002A696B">
      <w:pPr>
        <w:jc w:val="both"/>
        <w:rPr>
          <w:sz w:val="28"/>
          <w:szCs w:val="28"/>
          <w:lang w:val="uk-UA"/>
        </w:rPr>
      </w:pPr>
    </w:p>
    <w:p w14:paraId="1E8C244E" w14:textId="77777777" w:rsidR="002A696B" w:rsidRDefault="002A696B" w:rsidP="002A696B">
      <w:pPr>
        <w:jc w:val="both"/>
        <w:rPr>
          <w:sz w:val="28"/>
          <w:szCs w:val="28"/>
          <w:lang w:val="uk-UA"/>
        </w:rPr>
      </w:pPr>
    </w:p>
    <w:p w14:paraId="7155E1F0" w14:textId="0159969D" w:rsidR="00C903F7" w:rsidRDefault="002A696B" w:rsidP="002A696B">
      <w:r>
        <w:rPr>
          <w:b/>
          <w:sz w:val="28"/>
          <w:szCs w:val="28"/>
          <w:lang w:val="uk-UA"/>
        </w:rPr>
        <w:t xml:space="preserve">    Міський голова                                                         Микола  ЮРЧИШИН</w:t>
      </w:r>
    </w:p>
    <w:sectPr w:rsidR="00C903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3F7"/>
    <w:rsid w:val="002A696B"/>
    <w:rsid w:val="00400F96"/>
    <w:rsid w:val="00682F91"/>
    <w:rsid w:val="00702B38"/>
    <w:rsid w:val="00C9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F89F"/>
  <w15:chartTrackingRefBased/>
  <w15:docId w15:val="{D48A41D5-5B2B-4B4B-A915-75FB2C73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9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A69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96B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caption"/>
    <w:basedOn w:val="a"/>
    <w:next w:val="a"/>
    <w:semiHidden/>
    <w:unhideWhenUsed/>
    <w:qFormat/>
    <w:rsid w:val="002A696B"/>
    <w:pPr>
      <w:autoSpaceDE w:val="0"/>
      <w:autoSpaceDN w:val="0"/>
      <w:jc w:val="center"/>
    </w:pPr>
    <w:rPr>
      <w:b/>
      <w:bCs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7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1938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2026-05-01T09:05:00Z</dcterms:created>
  <dcterms:modified xsi:type="dcterms:W3CDTF">2026-05-13T04:56:00Z</dcterms:modified>
</cp:coreProperties>
</file>