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C1" w:rsidRPr="008C6833" w:rsidRDefault="00F971C1" w:rsidP="00F971C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A6F434A" wp14:editId="0975470D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  <w:t xml:space="preserve">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333770A" wp14:editId="186AB91D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C1" w:rsidRPr="008C6833" w:rsidRDefault="00F971C1" w:rsidP="00F971C1">
      <w:pPr>
        <w:jc w:val="center"/>
        <w:rPr>
          <w:b/>
          <w:lang w:val="uk-UA"/>
        </w:rPr>
      </w:pPr>
      <w:r w:rsidRPr="008C6833">
        <w:rPr>
          <w:b/>
          <w:lang w:val="uk-UA"/>
        </w:rPr>
        <w:t>У К Р А Ї Н А</w:t>
      </w:r>
    </w:p>
    <w:p w:rsidR="00F971C1" w:rsidRPr="008C6833" w:rsidRDefault="00F971C1" w:rsidP="00F971C1">
      <w:pPr>
        <w:tabs>
          <w:tab w:val="left" w:pos="1860"/>
        </w:tabs>
        <w:jc w:val="center"/>
        <w:rPr>
          <w:b/>
          <w:bCs/>
          <w:lang w:val="uk-UA"/>
        </w:rPr>
      </w:pPr>
      <w:r w:rsidRPr="008C6833">
        <w:rPr>
          <w:b/>
          <w:bCs/>
          <w:lang w:val="uk-UA"/>
        </w:rPr>
        <w:t>м. Хмільник  Вінницької  області</w:t>
      </w:r>
    </w:p>
    <w:p w:rsidR="00F971C1" w:rsidRPr="008C6833" w:rsidRDefault="00F971C1" w:rsidP="00F971C1">
      <w:pPr>
        <w:keepNext/>
        <w:tabs>
          <w:tab w:val="left" w:pos="2520"/>
          <w:tab w:val="left" w:pos="3040"/>
        </w:tabs>
        <w:jc w:val="center"/>
        <w:outlineLvl w:val="1"/>
        <w:rPr>
          <w:b/>
          <w:bCs/>
          <w:szCs w:val="28"/>
          <w:lang w:val="uk-UA"/>
        </w:rPr>
      </w:pPr>
      <w:r w:rsidRPr="008C6833">
        <w:rPr>
          <w:b/>
          <w:bCs/>
          <w:szCs w:val="28"/>
          <w:lang w:val="uk-UA"/>
        </w:rPr>
        <w:t xml:space="preserve">Р О З П О Р Я Д Ж Е Н </w:t>
      </w:r>
      <w:proofErr w:type="spellStart"/>
      <w:r w:rsidRPr="008C6833">
        <w:rPr>
          <w:b/>
          <w:bCs/>
          <w:szCs w:val="28"/>
          <w:lang w:val="uk-UA"/>
        </w:rPr>
        <w:t>Н</w:t>
      </w:r>
      <w:proofErr w:type="spellEnd"/>
      <w:r w:rsidRPr="008C6833">
        <w:rPr>
          <w:b/>
          <w:bCs/>
          <w:szCs w:val="28"/>
          <w:lang w:val="uk-UA"/>
        </w:rPr>
        <w:t xml:space="preserve"> Я</w:t>
      </w:r>
    </w:p>
    <w:p w:rsidR="00F971C1" w:rsidRPr="008C6833" w:rsidRDefault="00F971C1" w:rsidP="00F971C1">
      <w:pPr>
        <w:keepNext/>
        <w:tabs>
          <w:tab w:val="left" w:pos="1720"/>
        </w:tabs>
        <w:jc w:val="center"/>
        <w:outlineLvl w:val="0"/>
        <w:rPr>
          <w:b/>
          <w:bCs/>
          <w:szCs w:val="28"/>
          <w:lang w:val="uk-UA"/>
        </w:rPr>
      </w:pPr>
      <w:r w:rsidRPr="008C6833">
        <w:rPr>
          <w:b/>
          <w:bCs/>
          <w:szCs w:val="28"/>
          <w:lang w:val="uk-UA"/>
        </w:rPr>
        <w:t xml:space="preserve"> М І С Ь К О Г О    Г О Л О В И</w:t>
      </w:r>
    </w:p>
    <w:p w:rsidR="00F971C1" w:rsidRPr="008C6833" w:rsidRDefault="00775991" w:rsidP="00F971C1">
      <w:pPr>
        <w:rPr>
          <w:b/>
          <w:lang w:val="uk-UA"/>
        </w:rPr>
      </w:pPr>
      <w:r>
        <w:rPr>
          <w:b/>
          <w:u w:val="single"/>
          <w:lang w:val="uk-UA"/>
        </w:rPr>
        <w:t xml:space="preserve">« </w:t>
      </w:r>
      <w:r>
        <w:rPr>
          <w:b/>
          <w:u w:val="single"/>
          <w:lang w:val="en-US"/>
        </w:rPr>
        <w:t>19</w:t>
      </w:r>
      <w:bookmarkStart w:id="0" w:name="_GoBack"/>
      <w:bookmarkEnd w:id="0"/>
      <w:r w:rsidR="00AF7BAC">
        <w:rPr>
          <w:b/>
          <w:u w:val="single"/>
          <w:lang w:val="uk-UA"/>
        </w:rPr>
        <w:t xml:space="preserve">»    липня </w:t>
      </w:r>
      <w:r w:rsidR="00F971C1" w:rsidRPr="008C6833">
        <w:rPr>
          <w:b/>
          <w:u w:val="single"/>
          <w:lang w:val="uk-UA"/>
        </w:rPr>
        <w:t>20</w:t>
      </w:r>
      <w:r w:rsidR="00F971C1">
        <w:rPr>
          <w:b/>
          <w:u w:val="single"/>
          <w:lang w:val="uk-UA"/>
        </w:rPr>
        <w:t>22</w:t>
      </w:r>
      <w:r w:rsidR="00F971C1" w:rsidRPr="008C6833">
        <w:rPr>
          <w:b/>
          <w:u w:val="single"/>
          <w:lang w:val="uk-UA"/>
        </w:rPr>
        <w:t xml:space="preserve"> року</w:t>
      </w:r>
      <w:r w:rsidR="00F971C1" w:rsidRPr="008C6833">
        <w:rPr>
          <w:b/>
          <w:lang w:val="uk-UA"/>
        </w:rPr>
        <w:t xml:space="preserve">                                         </w:t>
      </w:r>
      <w:r w:rsidR="00F971C1">
        <w:rPr>
          <w:b/>
          <w:lang w:val="uk-UA"/>
        </w:rPr>
        <w:t xml:space="preserve">  </w:t>
      </w:r>
      <w:r w:rsidR="00F971C1" w:rsidRPr="008C6833">
        <w:rPr>
          <w:b/>
          <w:lang w:val="uk-UA"/>
        </w:rPr>
        <w:t xml:space="preserve">                                   </w:t>
      </w:r>
      <w:r w:rsidR="00F971C1" w:rsidRPr="008C6833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2</w:t>
      </w:r>
      <w:r>
        <w:rPr>
          <w:b/>
          <w:u w:val="single"/>
          <w:lang w:val="en-US"/>
        </w:rPr>
        <w:t>87</w:t>
      </w:r>
      <w:r w:rsidR="00AF7BAC">
        <w:rPr>
          <w:b/>
          <w:u w:val="single"/>
          <w:lang w:val="uk-UA"/>
        </w:rPr>
        <w:t>-р</w:t>
      </w:r>
      <w:r w:rsidR="00F971C1">
        <w:rPr>
          <w:b/>
          <w:u w:val="single"/>
          <w:lang w:val="uk-UA"/>
        </w:rPr>
        <w:t xml:space="preserve">  </w:t>
      </w:r>
    </w:p>
    <w:p w:rsidR="00F971C1" w:rsidRPr="008C6833" w:rsidRDefault="00F971C1" w:rsidP="00F971C1">
      <w:pPr>
        <w:tabs>
          <w:tab w:val="left" w:pos="4111"/>
        </w:tabs>
        <w:ind w:right="4960"/>
        <w:jc w:val="both"/>
        <w:rPr>
          <w:b/>
          <w:bCs/>
          <w:lang w:val="uk-UA"/>
        </w:rPr>
      </w:pPr>
    </w:p>
    <w:p w:rsidR="00F971C1" w:rsidRPr="00F971C1" w:rsidRDefault="00F971C1" w:rsidP="00F971C1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 огляд нерухомого майна</w:t>
      </w:r>
      <w:r w:rsidRPr="00F971C1">
        <w:rPr>
          <w:color w:val="000000"/>
          <w:sz w:val="28"/>
          <w:szCs w:val="28"/>
          <w:lang w:val="uk-UA" w:eastAsia="uk-UA"/>
        </w:rPr>
        <w:t xml:space="preserve"> </w:t>
      </w:r>
    </w:p>
    <w:p w:rsidR="00C055F6" w:rsidRPr="00E7601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055F6" w:rsidRPr="0067718B" w:rsidRDefault="00C055F6" w:rsidP="00C055F6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7718B">
        <w:rPr>
          <w:rFonts w:ascii="Times New Roman" w:hAnsi="Times New Roman"/>
          <w:b w:val="0"/>
          <w:sz w:val="28"/>
          <w:szCs w:val="28"/>
          <w:lang w:val="uk-UA"/>
        </w:rPr>
        <w:t xml:space="preserve"> З метою </w:t>
      </w:r>
      <w:r w:rsidR="00F971C1">
        <w:rPr>
          <w:rFonts w:ascii="Times New Roman" w:hAnsi="Times New Roman"/>
          <w:b w:val="0"/>
          <w:sz w:val="28"/>
          <w:szCs w:val="28"/>
          <w:lang w:val="uk-UA"/>
        </w:rPr>
        <w:t xml:space="preserve">розгляду </w:t>
      </w:r>
      <w:r w:rsidR="00FF0653">
        <w:rPr>
          <w:rFonts w:ascii="Times New Roman" w:hAnsi="Times New Roman"/>
          <w:b w:val="0"/>
          <w:sz w:val="28"/>
          <w:szCs w:val="28"/>
          <w:lang w:val="uk-UA"/>
        </w:rPr>
        <w:t xml:space="preserve">пропозицій керівників виконавчих органів Хмільницької міської ради, заяв громадян щодо визначення спадщини </w:t>
      </w:r>
      <w:proofErr w:type="spellStart"/>
      <w:r w:rsidR="00FF0653">
        <w:rPr>
          <w:rFonts w:ascii="Times New Roman" w:hAnsi="Times New Roman"/>
          <w:b w:val="0"/>
          <w:sz w:val="28"/>
          <w:szCs w:val="28"/>
          <w:lang w:val="uk-UA"/>
        </w:rPr>
        <w:t>відумерлою</w:t>
      </w:r>
      <w:proofErr w:type="spellEnd"/>
      <w:r w:rsidR="00FF0653">
        <w:rPr>
          <w:rFonts w:ascii="Times New Roman" w:hAnsi="Times New Roman"/>
          <w:b w:val="0"/>
          <w:sz w:val="28"/>
          <w:szCs w:val="28"/>
          <w:lang w:val="uk-UA"/>
        </w:rPr>
        <w:t xml:space="preserve">, постановки безхазяйного майна на облік, враховуючи дію норм ст..355,1277 Цивільного кодексу України, </w:t>
      </w:r>
      <w:r w:rsidRPr="0067718B">
        <w:rPr>
          <w:rFonts w:ascii="Times New Roman" w:hAnsi="Times New Roman"/>
          <w:b w:val="0"/>
          <w:sz w:val="28"/>
          <w:szCs w:val="28"/>
          <w:lang w:val="uk-UA"/>
        </w:rPr>
        <w:t xml:space="preserve">керуючись </w:t>
      </w:r>
      <w:r w:rsidR="00955E9E" w:rsidRPr="0067718B">
        <w:rPr>
          <w:rFonts w:ascii="Times New Roman" w:hAnsi="Times New Roman"/>
          <w:b w:val="0"/>
          <w:sz w:val="28"/>
          <w:szCs w:val="28"/>
          <w:lang w:val="uk-UA"/>
        </w:rPr>
        <w:t>ст.</w:t>
      </w:r>
      <w:r w:rsidRPr="0067718B">
        <w:rPr>
          <w:rFonts w:ascii="Times New Roman" w:hAnsi="Times New Roman"/>
          <w:b w:val="0"/>
          <w:sz w:val="28"/>
          <w:szCs w:val="28"/>
          <w:lang w:val="uk-UA"/>
        </w:rPr>
        <w:t>ст.42,59 Закону України «Про місцеве самоврядування в Україні»:</w:t>
      </w:r>
    </w:p>
    <w:p w:rsidR="00C055F6" w:rsidRPr="0067718B" w:rsidRDefault="00C055F6" w:rsidP="00C055F6">
      <w:pPr>
        <w:tabs>
          <w:tab w:val="left" w:pos="-360"/>
        </w:tabs>
        <w:ind w:firstLine="567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>1.Створити комісію в наступному складі:</w:t>
      </w:r>
    </w:p>
    <w:p w:rsidR="00C055F6" w:rsidRDefault="00194416" w:rsidP="0019441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proofErr w:type="spellStart"/>
      <w:r w:rsidR="00C055F6">
        <w:rPr>
          <w:sz w:val="28"/>
          <w:szCs w:val="28"/>
          <w:lang w:val="uk-UA"/>
        </w:rPr>
        <w:t>Сташко</w:t>
      </w:r>
      <w:proofErr w:type="spellEnd"/>
      <w:r w:rsidR="00C055F6">
        <w:rPr>
          <w:sz w:val="28"/>
          <w:szCs w:val="28"/>
          <w:lang w:val="uk-UA"/>
        </w:rPr>
        <w:t xml:space="preserve"> Андрій Володимирович – заступник міського голови з питань діяльності виконавчих органів міської ради, голова комісії;</w:t>
      </w:r>
      <w:r>
        <w:rPr>
          <w:sz w:val="28"/>
          <w:szCs w:val="28"/>
          <w:lang w:val="uk-UA"/>
        </w:rPr>
        <w:t xml:space="preserve"> </w:t>
      </w:r>
    </w:p>
    <w:p w:rsidR="00C055F6" w:rsidRPr="007102F5" w:rsidRDefault="00194416" w:rsidP="00194416">
      <w:pPr>
        <w:tabs>
          <w:tab w:val="left" w:pos="-360"/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 </w:t>
      </w:r>
      <w:r w:rsidR="00F971C1">
        <w:rPr>
          <w:color w:val="000000" w:themeColor="text1"/>
          <w:sz w:val="28"/>
          <w:szCs w:val="28"/>
          <w:lang w:val="uk-UA"/>
        </w:rPr>
        <w:t xml:space="preserve">Король </w:t>
      </w:r>
      <w:proofErr w:type="spellStart"/>
      <w:r w:rsidR="00F971C1">
        <w:rPr>
          <w:color w:val="000000" w:themeColor="text1"/>
          <w:sz w:val="28"/>
          <w:szCs w:val="28"/>
          <w:lang w:val="uk-UA"/>
        </w:rPr>
        <w:t>Альона</w:t>
      </w:r>
      <w:proofErr w:type="spellEnd"/>
      <w:r w:rsidR="00F971C1">
        <w:rPr>
          <w:color w:val="000000" w:themeColor="text1"/>
          <w:sz w:val="28"/>
          <w:szCs w:val="28"/>
          <w:lang w:val="uk-UA"/>
        </w:rPr>
        <w:t xml:space="preserve"> Михайлівна </w:t>
      </w:r>
      <w:r w:rsidR="004B5FD2">
        <w:rPr>
          <w:color w:val="000000" w:themeColor="text1"/>
          <w:sz w:val="28"/>
          <w:szCs w:val="28"/>
          <w:lang w:val="uk-UA"/>
        </w:rPr>
        <w:t>– провідний спеціаліст управління містобудування та архітектури міської ради,</w:t>
      </w:r>
      <w:r w:rsidR="00F971C1">
        <w:rPr>
          <w:color w:val="000000" w:themeColor="text1"/>
          <w:sz w:val="28"/>
          <w:szCs w:val="28"/>
          <w:lang w:val="uk-UA"/>
        </w:rPr>
        <w:t xml:space="preserve">  </w:t>
      </w:r>
      <w:r w:rsidR="00C055F6" w:rsidRPr="007102F5">
        <w:rPr>
          <w:color w:val="000000" w:themeColor="text1"/>
          <w:sz w:val="28"/>
          <w:szCs w:val="28"/>
          <w:lang w:val="uk-UA"/>
        </w:rPr>
        <w:t>секретар комісії;</w:t>
      </w:r>
    </w:p>
    <w:p w:rsidR="00C055F6" w:rsidRDefault="00C055F6" w:rsidP="0019441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>Члени комісії:</w:t>
      </w:r>
    </w:p>
    <w:p w:rsidR="001C6B76" w:rsidRDefault="00F971C1" w:rsidP="001C6B76">
      <w:pPr>
        <w:ind w:firstLine="567"/>
        <w:jc w:val="both"/>
        <w:rPr>
          <w:sz w:val="26"/>
          <w:szCs w:val="26"/>
          <w:lang w:val="uk-UA"/>
        </w:rPr>
      </w:pPr>
      <w:r w:rsidRPr="00194416">
        <w:rPr>
          <w:sz w:val="28"/>
          <w:szCs w:val="28"/>
          <w:lang w:val="uk-UA"/>
        </w:rPr>
        <w:t xml:space="preserve">Олійник Олександр Анатолійович -  </w:t>
      </w:r>
      <w:proofErr w:type="spellStart"/>
      <w:r w:rsidRPr="00194416">
        <w:rPr>
          <w:sz w:val="26"/>
          <w:szCs w:val="26"/>
          <w:lang w:val="uk-UA"/>
        </w:rPr>
        <w:t>В.о</w:t>
      </w:r>
      <w:proofErr w:type="spellEnd"/>
      <w:r w:rsidRPr="00194416">
        <w:rPr>
          <w:sz w:val="26"/>
          <w:szCs w:val="26"/>
          <w:lang w:val="uk-UA"/>
        </w:rPr>
        <w:t>. начальника управління містобудування та архітектури, начальник служби містобудівного кадастру міської ради;</w:t>
      </w:r>
      <w:r w:rsidR="00194416" w:rsidRPr="00194416">
        <w:rPr>
          <w:sz w:val="26"/>
          <w:szCs w:val="26"/>
          <w:lang w:val="uk-UA"/>
        </w:rPr>
        <w:t xml:space="preserve"> </w:t>
      </w:r>
    </w:p>
    <w:p w:rsidR="001C6B76" w:rsidRPr="00386542" w:rsidRDefault="001C6B76" w:rsidP="001C6B76">
      <w:pPr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 xml:space="preserve"> </w:t>
      </w:r>
      <w:proofErr w:type="spellStart"/>
      <w:r w:rsidRPr="00386542">
        <w:rPr>
          <w:sz w:val="26"/>
          <w:szCs w:val="26"/>
          <w:lang w:val="uk-UA"/>
        </w:rPr>
        <w:t>Буликова</w:t>
      </w:r>
      <w:proofErr w:type="spellEnd"/>
      <w:r w:rsidRPr="00386542">
        <w:rPr>
          <w:sz w:val="26"/>
          <w:szCs w:val="26"/>
          <w:lang w:val="uk-UA"/>
        </w:rPr>
        <w:t xml:space="preserve"> Надія Анатоліївна – начальник юридичного відділу міської ради. </w:t>
      </w:r>
    </w:p>
    <w:p w:rsidR="00194416" w:rsidRPr="00386542" w:rsidRDefault="00194416" w:rsidP="00194416">
      <w:pPr>
        <w:tabs>
          <w:tab w:val="left" w:pos="-360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1C6B76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Ваховський</w:t>
      </w:r>
      <w:proofErr w:type="spellEnd"/>
      <w:r>
        <w:rPr>
          <w:sz w:val="26"/>
          <w:szCs w:val="26"/>
          <w:lang w:val="uk-UA"/>
        </w:rPr>
        <w:t xml:space="preserve"> Сергій Сергійович – провідний спеціаліст відділу комунальної власності правління житлово-комунального господарства та комунальної власності Хмільницької міської ради;</w:t>
      </w:r>
    </w:p>
    <w:p w:rsidR="004B5FD2" w:rsidRDefault="004B5FD2" w:rsidP="00F971C1">
      <w:pPr>
        <w:ind w:firstLine="708"/>
        <w:jc w:val="both"/>
        <w:rPr>
          <w:sz w:val="26"/>
          <w:szCs w:val="26"/>
          <w:lang w:val="uk-UA"/>
        </w:rPr>
      </w:pPr>
    </w:p>
    <w:p w:rsidR="004B5FD2" w:rsidRPr="00386542" w:rsidRDefault="004B5FD2" w:rsidP="004B5FD2">
      <w:pPr>
        <w:tabs>
          <w:tab w:val="left" w:pos="-360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2. За наслідками роботи комісії скла</w:t>
      </w:r>
      <w:r w:rsidR="00194416">
        <w:rPr>
          <w:sz w:val="26"/>
          <w:szCs w:val="26"/>
          <w:lang w:val="uk-UA"/>
        </w:rPr>
        <w:t>да</w:t>
      </w:r>
      <w:r w:rsidRPr="00386542">
        <w:rPr>
          <w:sz w:val="26"/>
          <w:szCs w:val="26"/>
          <w:lang w:val="uk-UA"/>
        </w:rPr>
        <w:t>ти відповідн</w:t>
      </w:r>
      <w:r w:rsidR="00194416">
        <w:rPr>
          <w:sz w:val="26"/>
          <w:szCs w:val="26"/>
          <w:lang w:val="uk-UA"/>
        </w:rPr>
        <w:t>і</w:t>
      </w:r>
      <w:r w:rsidRPr="00386542">
        <w:rPr>
          <w:sz w:val="26"/>
          <w:szCs w:val="26"/>
          <w:lang w:val="uk-UA"/>
        </w:rPr>
        <w:t xml:space="preserve"> акт</w:t>
      </w:r>
      <w:r w:rsidR="0019441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>.</w:t>
      </w:r>
      <w:r w:rsidRPr="00386542">
        <w:rPr>
          <w:sz w:val="26"/>
          <w:szCs w:val="26"/>
          <w:lang w:val="uk-UA"/>
        </w:rPr>
        <w:t xml:space="preserve"> </w:t>
      </w:r>
    </w:p>
    <w:p w:rsidR="004B5FD2" w:rsidRPr="00386542" w:rsidRDefault="004B5FD2" w:rsidP="004B5FD2">
      <w:pPr>
        <w:tabs>
          <w:tab w:val="left" w:pos="-360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3.</w:t>
      </w:r>
      <w:r>
        <w:rPr>
          <w:sz w:val="26"/>
          <w:szCs w:val="26"/>
          <w:lang w:val="uk-UA"/>
        </w:rPr>
        <w:t xml:space="preserve"> </w:t>
      </w:r>
      <w:r w:rsidRPr="00386542">
        <w:rPr>
          <w:sz w:val="26"/>
          <w:szCs w:val="26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6"/>
          <w:szCs w:val="26"/>
          <w:lang w:val="uk-UA"/>
        </w:rPr>
        <w:t>Сташко</w:t>
      </w:r>
      <w:proofErr w:type="spellEnd"/>
      <w:r>
        <w:rPr>
          <w:sz w:val="26"/>
          <w:szCs w:val="26"/>
          <w:lang w:val="uk-UA"/>
        </w:rPr>
        <w:t xml:space="preserve"> А</w:t>
      </w:r>
      <w:r w:rsidRPr="00386542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В</w:t>
      </w:r>
      <w:r w:rsidRPr="00386542">
        <w:rPr>
          <w:sz w:val="26"/>
          <w:szCs w:val="26"/>
          <w:lang w:val="uk-UA"/>
        </w:rPr>
        <w:t xml:space="preserve">.    </w:t>
      </w:r>
    </w:p>
    <w:p w:rsidR="004B5FD2" w:rsidRPr="00386542" w:rsidRDefault="004B5FD2" w:rsidP="00F971C1">
      <w:pPr>
        <w:ind w:firstLine="708"/>
        <w:jc w:val="both"/>
        <w:rPr>
          <w:sz w:val="26"/>
          <w:szCs w:val="26"/>
          <w:lang w:val="uk-UA"/>
        </w:rPr>
      </w:pPr>
    </w:p>
    <w:p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 xml:space="preserve">Міський голова                                          </w:t>
      </w:r>
      <w:r w:rsidR="00194416">
        <w:rPr>
          <w:sz w:val="28"/>
          <w:szCs w:val="28"/>
          <w:lang w:val="uk-UA"/>
        </w:rPr>
        <w:t>Микола ЮРЧИШИН</w:t>
      </w:r>
    </w:p>
    <w:p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6C27AF" w:rsidRDefault="00C111A4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М</w:t>
      </w:r>
      <w:r w:rsidR="00194416">
        <w:rPr>
          <w:lang w:val="uk-UA"/>
        </w:rPr>
        <w:t>АТАШ С.</w:t>
      </w:r>
    </w:p>
    <w:p w:rsidR="00C055F6" w:rsidRDefault="00C055F6" w:rsidP="00C055F6">
      <w:pPr>
        <w:tabs>
          <w:tab w:val="left" w:pos="-360"/>
        </w:tabs>
        <w:rPr>
          <w:lang w:val="uk-UA"/>
        </w:rPr>
      </w:pPr>
      <w:r w:rsidRPr="0067718B">
        <w:rPr>
          <w:lang w:val="uk-UA"/>
        </w:rPr>
        <w:t>С</w:t>
      </w:r>
      <w:r w:rsidR="00194416">
        <w:rPr>
          <w:lang w:val="uk-UA"/>
        </w:rPr>
        <w:t>ТАШКО А.</w:t>
      </w:r>
    </w:p>
    <w:p w:rsidR="001C6B76" w:rsidRPr="0067718B" w:rsidRDefault="001C6B76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КИЄНКО Г.</w:t>
      </w:r>
    </w:p>
    <w:p w:rsidR="00C055F6" w:rsidRDefault="00C055F6" w:rsidP="00C055F6">
      <w:pPr>
        <w:tabs>
          <w:tab w:val="left" w:pos="-360"/>
        </w:tabs>
        <w:rPr>
          <w:lang w:val="uk-UA"/>
        </w:rPr>
      </w:pPr>
      <w:r w:rsidRPr="0067718B">
        <w:rPr>
          <w:lang w:val="uk-UA"/>
        </w:rPr>
        <w:t>О</w:t>
      </w:r>
      <w:r w:rsidR="00194416">
        <w:rPr>
          <w:lang w:val="uk-UA"/>
        </w:rPr>
        <w:t>ЛІЙНИК О.</w:t>
      </w:r>
    </w:p>
    <w:p w:rsidR="00194416" w:rsidRPr="0067718B" w:rsidRDefault="00194416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 xml:space="preserve">ЗАБАРСЬКИЙ В. </w:t>
      </w:r>
    </w:p>
    <w:p w:rsidR="00C055F6" w:rsidRDefault="00C055F6" w:rsidP="00C055F6">
      <w:pPr>
        <w:tabs>
          <w:tab w:val="left" w:pos="-360"/>
        </w:tabs>
        <w:rPr>
          <w:lang w:val="uk-UA"/>
        </w:rPr>
      </w:pPr>
      <w:r w:rsidRPr="0067718B">
        <w:rPr>
          <w:lang w:val="uk-UA"/>
        </w:rPr>
        <w:t>Б</w:t>
      </w:r>
      <w:r w:rsidR="00194416">
        <w:rPr>
          <w:lang w:val="uk-UA"/>
        </w:rPr>
        <w:t>УЛИКОВА Н.</w:t>
      </w:r>
    </w:p>
    <w:p w:rsidR="001A3564" w:rsidRDefault="001A3564"/>
    <w:sectPr w:rsidR="001A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6EE"/>
    <w:multiLevelType w:val="hybridMultilevel"/>
    <w:tmpl w:val="726AB726"/>
    <w:lvl w:ilvl="0" w:tplc="D5C8D32A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52ED1335"/>
    <w:multiLevelType w:val="multilevel"/>
    <w:tmpl w:val="734CC38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6"/>
    <w:rsid w:val="00194416"/>
    <w:rsid w:val="001A3564"/>
    <w:rsid w:val="001C6B76"/>
    <w:rsid w:val="0036362A"/>
    <w:rsid w:val="004B5FD2"/>
    <w:rsid w:val="004F6DE0"/>
    <w:rsid w:val="005D2D94"/>
    <w:rsid w:val="006C27AF"/>
    <w:rsid w:val="006D5643"/>
    <w:rsid w:val="007102F5"/>
    <w:rsid w:val="00775991"/>
    <w:rsid w:val="00955E9E"/>
    <w:rsid w:val="00972479"/>
    <w:rsid w:val="00AF7BAC"/>
    <w:rsid w:val="00BA06DA"/>
    <w:rsid w:val="00C055F6"/>
    <w:rsid w:val="00C111A4"/>
    <w:rsid w:val="00E63586"/>
    <w:rsid w:val="00F15C27"/>
    <w:rsid w:val="00F971C1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A777-C71F-44AF-839B-F0DC5F3A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10</cp:revision>
  <cp:lastPrinted>2022-07-18T14:02:00Z</cp:lastPrinted>
  <dcterms:created xsi:type="dcterms:W3CDTF">2021-05-20T09:47:00Z</dcterms:created>
  <dcterms:modified xsi:type="dcterms:W3CDTF">2022-07-20T06:20:00Z</dcterms:modified>
</cp:coreProperties>
</file>