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A8A8" w14:textId="2632C6CD" w:rsidR="00540321" w:rsidRDefault="00540321" w:rsidP="00540321">
      <w:pPr>
        <w:rPr>
          <w:b/>
          <w:noProof/>
          <w:szCs w:val="28"/>
          <w:lang w:val="uk-UA"/>
        </w:rPr>
      </w:pPr>
      <w:r>
        <w:rPr>
          <w:noProof/>
          <w:sz w:val="24"/>
          <w:szCs w:val="24"/>
        </w:rPr>
        <w:drawing>
          <wp:inline distT="0" distB="0" distL="0" distR="0" wp14:anchorId="1F9ED51A" wp14:editId="62C7CDE5">
            <wp:extent cx="558800" cy="698500"/>
            <wp:effectExtent l="0" t="0" r="0" b="6350"/>
            <wp:docPr id="1453110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                  </w:t>
      </w:r>
      <w:r>
        <w:rPr>
          <w:b/>
          <w:noProof/>
          <w:szCs w:val="28"/>
        </w:rPr>
        <w:drawing>
          <wp:inline distT="0" distB="0" distL="0" distR="0" wp14:anchorId="2B621C8A" wp14:editId="355F3448">
            <wp:extent cx="412750" cy="552450"/>
            <wp:effectExtent l="0" t="0" r="6350" b="0"/>
            <wp:docPr id="239615414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1CA8" w14:textId="77777777" w:rsidR="00540321" w:rsidRDefault="00540321" w:rsidP="00540321">
      <w:pPr>
        <w:ind w:left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 К Р А Ї Н А</w:t>
      </w:r>
    </w:p>
    <w:p w14:paraId="3B943AF7" w14:textId="77777777" w:rsidR="00540321" w:rsidRDefault="00540321" w:rsidP="00540321">
      <w:pPr>
        <w:tabs>
          <w:tab w:val="left" w:pos="1860"/>
        </w:tabs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Хмільник  Вінницької  області</w:t>
      </w:r>
    </w:p>
    <w:p w14:paraId="40A6D8B7" w14:textId="77777777" w:rsidR="00540321" w:rsidRDefault="00540321" w:rsidP="00540321">
      <w:pPr>
        <w:keepNext/>
        <w:tabs>
          <w:tab w:val="left" w:pos="2520"/>
          <w:tab w:val="left" w:pos="3040"/>
        </w:tabs>
        <w:jc w:val="center"/>
        <w:outlineLvl w:val="1"/>
        <w:rPr>
          <w:b/>
          <w:bCs/>
          <w:sz w:val="24"/>
          <w:szCs w:val="28"/>
          <w:lang w:val="uk-UA"/>
        </w:rPr>
      </w:pPr>
      <w:r>
        <w:rPr>
          <w:b/>
          <w:bCs/>
          <w:sz w:val="24"/>
          <w:szCs w:val="28"/>
          <w:lang w:val="uk-UA"/>
        </w:rPr>
        <w:t>Р О З П О Р Я Д Ж Е Н Н Я</w:t>
      </w:r>
    </w:p>
    <w:p w14:paraId="5BD4CD27" w14:textId="77777777" w:rsidR="00540321" w:rsidRDefault="00540321" w:rsidP="00540321">
      <w:pPr>
        <w:keepNext/>
        <w:tabs>
          <w:tab w:val="left" w:pos="1720"/>
        </w:tabs>
        <w:jc w:val="center"/>
        <w:outlineLvl w:val="0"/>
        <w:rPr>
          <w:b/>
          <w:bCs/>
          <w:sz w:val="24"/>
          <w:szCs w:val="28"/>
          <w:lang w:val="uk-UA"/>
        </w:rPr>
      </w:pPr>
      <w:r>
        <w:rPr>
          <w:b/>
          <w:bCs/>
          <w:sz w:val="24"/>
          <w:szCs w:val="28"/>
          <w:lang w:val="uk-UA"/>
        </w:rPr>
        <w:t xml:space="preserve"> М І С Ь К О Г О    Г О Л О В И</w:t>
      </w:r>
    </w:p>
    <w:p w14:paraId="0DCF47DC" w14:textId="77777777" w:rsidR="00540321" w:rsidRDefault="00540321" w:rsidP="00540321">
      <w:pPr>
        <w:keepNext/>
        <w:tabs>
          <w:tab w:val="left" w:pos="1720"/>
        </w:tabs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8"/>
          <w:lang w:val="uk-UA"/>
        </w:rPr>
        <w:t xml:space="preserve">   </w:t>
      </w:r>
    </w:p>
    <w:p w14:paraId="64046B9B" w14:textId="6A89E9E7" w:rsidR="00540321" w:rsidRPr="00B666FE" w:rsidRDefault="00540321" w:rsidP="00540321">
      <w:pPr>
        <w:rPr>
          <w:sz w:val="24"/>
          <w:lang w:val="uk-UA"/>
        </w:rPr>
      </w:pPr>
      <w:r>
        <w:rPr>
          <w:sz w:val="24"/>
        </w:rPr>
        <w:t>«</w:t>
      </w:r>
      <w:r w:rsidR="00B666FE">
        <w:rPr>
          <w:sz w:val="24"/>
          <w:lang w:val="uk-UA"/>
        </w:rPr>
        <w:t>10</w:t>
      </w:r>
      <w:r>
        <w:rPr>
          <w:sz w:val="24"/>
        </w:rPr>
        <w:t xml:space="preserve">» </w:t>
      </w:r>
      <w:r w:rsidR="00B666FE">
        <w:rPr>
          <w:sz w:val="24"/>
          <w:lang w:val="uk-UA"/>
        </w:rPr>
        <w:t xml:space="preserve"> жовтня </w:t>
      </w:r>
      <w:r>
        <w:rPr>
          <w:sz w:val="24"/>
        </w:rPr>
        <w:t>202</w:t>
      </w:r>
      <w:r>
        <w:rPr>
          <w:sz w:val="24"/>
          <w:lang w:val="uk-UA"/>
        </w:rPr>
        <w:t>4 р.</w:t>
      </w:r>
      <w:r>
        <w:rPr>
          <w:sz w:val="24"/>
        </w:rPr>
        <w:t xml:space="preserve">                                                         </w:t>
      </w:r>
      <w:r>
        <w:rPr>
          <w:sz w:val="24"/>
          <w:lang w:val="uk-UA"/>
        </w:rPr>
        <w:tab/>
        <w:t xml:space="preserve">       </w:t>
      </w:r>
      <w:r>
        <w:rPr>
          <w:sz w:val="24"/>
        </w:rPr>
        <w:t xml:space="preserve">  №</w:t>
      </w:r>
      <w:r w:rsidR="00B666FE">
        <w:rPr>
          <w:sz w:val="24"/>
          <w:lang w:val="uk-UA"/>
        </w:rPr>
        <w:t>520-р</w:t>
      </w:r>
    </w:p>
    <w:p w14:paraId="18A10B5A" w14:textId="77777777" w:rsidR="00540321" w:rsidRDefault="00540321" w:rsidP="00540321">
      <w:pPr>
        <w:rPr>
          <w:lang w:val="uk-UA"/>
        </w:rPr>
      </w:pPr>
    </w:p>
    <w:p w14:paraId="753D40B4" w14:textId="77777777" w:rsidR="00540321" w:rsidRDefault="00540321" w:rsidP="00540321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>
        <w:rPr>
          <w:b/>
          <w:i/>
          <w:color w:val="000000"/>
          <w:szCs w:val="28"/>
          <w:lang w:val="uk-UA"/>
        </w:rPr>
        <w:t xml:space="preserve">Про створення комісії для </w:t>
      </w:r>
    </w:p>
    <w:p w14:paraId="22C017C4" w14:textId="77777777" w:rsidR="00540321" w:rsidRDefault="00540321" w:rsidP="00540321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>
        <w:rPr>
          <w:b/>
          <w:i/>
          <w:color w:val="000000"/>
          <w:szCs w:val="28"/>
          <w:lang w:val="uk-UA"/>
        </w:rPr>
        <w:t xml:space="preserve">розгляду заяв гр. Савармак В.В </w:t>
      </w:r>
    </w:p>
    <w:p w14:paraId="49E81E65" w14:textId="40A115D3" w:rsidR="00540321" w:rsidRDefault="00540321" w:rsidP="00540321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>
        <w:rPr>
          <w:b/>
          <w:i/>
          <w:color w:val="000000"/>
          <w:szCs w:val="28"/>
          <w:lang w:val="uk-UA"/>
        </w:rPr>
        <w:t>та гр. Ярової Л.П.</w:t>
      </w:r>
    </w:p>
    <w:p w14:paraId="623ED6E8" w14:textId="4E91B2F2" w:rsidR="00540321" w:rsidRDefault="00540321" w:rsidP="00540321">
      <w:pPr>
        <w:ind w:firstLine="708"/>
        <w:jc w:val="both"/>
        <w:rPr>
          <w:rFonts w:eastAsia="Calibri"/>
          <w:szCs w:val="28"/>
          <w:shd w:val="clear" w:color="auto" w:fill="FFFFFF"/>
        </w:rPr>
      </w:pPr>
      <w:r>
        <w:rPr>
          <w:szCs w:val="28"/>
          <w:lang w:val="uk-UA"/>
        </w:rPr>
        <w:t>З метою розгляду заяв гр. Савармак Василя Вікторовича від 19.09.2024р., щодо скарги на дії співвласника індивідуального житлового будинку по вул. Кропивницького Марка, 2 та заяви гр. Ярової Лідії Павлівни</w:t>
      </w:r>
      <w:r w:rsidR="00517F4D">
        <w:rPr>
          <w:szCs w:val="28"/>
          <w:lang w:val="uk-UA"/>
        </w:rPr>
        <w:t xml:space="preserve"> від 02.10.2024 р.</w:t>
      </w:r>
      <w:r>
        <w:rPr>
          <w:szCs w:val="28"/>
          <w:lang w:val="uk-UA"/>
        </w:rPr>
        <w:t xml:space="preserve"> щодо порушень правил добросусідства та державних будівельних норм по вул. Гальчевського Якова</w:t>
      </w:r>
      <w:r w:rsidR="00B2296F">
        <w:rPr>
          <w:szCs w:val="28"/>
          <w:lang w:val="uk-UA"/>
        </w:rPr>
        <w:t>, 23</w:t>
      </w:r>
      <w:r>
        <w:rPr>
          <w:szCs w:val="28"/>
          <w:lang w:val="uk-UA"/>
        </w:rPr>
        <w:t xml:space="preserve"> в м. Хмільнику, </w:t>
      </w:r>
      <w:r>
        <w:rPr>
          <w:rFonts w:eastAsia="Calibri"/>
          <w:szCs w:val="28"/>
          <w:shd w:val="clear" w:color="auto" w:fill="FFFFFF"/>
        </w:rPr>
        <w:t>відповідно до статей 103, 158 Земельного кодексу України та статей 42 й 59 Закону України «Про місцеве самоврядування в Україні», створити комісію в складі:</w:t>
      </w:r>
    </w:p>
    <w:tbl>
      <w:tblPr>
        <w:tblW w:w="9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6219"/>
      </w:tblGrid>
      <w:tr w:rsidR="00540321" w14:paraId="67F407AF" w14:textId="77777777" w:rsidTr="00540321">
        <w:trPr>
          <w:trHeight w:val="79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61F8" w14:textId="77777777" w:rsidR="00540321" w:rsidRDefault="00540321">
            <w:pPr>
              <w:spacing w:line="256" w:lineRule="auto"/>
              <w:ind w:right="-2"/>
              <w:rPr>
                <w:rFonts w:eastAsia="Calibri"/>
                <w:b/>
                <w:color w:val="FF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Сергій РЕДЧИК – Голова комісії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18D9" w14:textId="77777777" w:rsidR="00540321" w:rsidRDefault="00540321">
            <w:pPr>
              <w:spacing w:line="256" w:lineRule="auto"/>
              <w:ind w:right="-2"/>
              <w:jc w:val="both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Заступник міського голови з питань діяльності виконавчих органів міської ради;</w:t>
            </w:r>
          </w:p>
        </w:tc>
      </w:tr>
      <w:tr w:rsidR="00540321" w14:paraId="5191C352" w14:textId="77777777" w:rsidTr="00540321">
        <w:trPr>
          <w:trHeight w:val="81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B006" w14:textId="7ED7972D" w:rsidR="00540321" w:rsidRPr="00540321" w:rsidRDefault="00540321">
            <w:pPr>
              <w:spacing w:line="256" w:lineRule="auto"/>
              <w:ind w:right="-2"/>
              <w:rPr>
                <w:rFonts w:eastAsia="Calibri"/>
                <w:b/>
                <w:kern w:val="2"/>
                <w:sz w:val="24"/>
                <w:szCs w:val="24"/>
                <w:lang w:val="uk-UA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 xml:space="preserve">Олександр </w:t>
            </w:r>
            <w:r>
              <w:rPr>
                <w:rFonts w:eastAsia="Calibri"/>
                <w:b/>
                <w:kern w:val="2"/>
                <w:sz w:val="24"/>
                <w:szCs w:val="24"/>
                <w:lang w:val="uk-UA"/>
                <w14:ligatures w14:val="standardContextual"/>
              </w:rPr>
              <w:t>ОЛІЙНИК</w:t>
            </w:r>
          </w:p>
          <w:p w14:paraId="48889BCA" w14:textId="77777777" w:rsidR="00540321" w:rsidRDefault="00540321">
            <w:pPr>
              <w:spacing w:line="256" w:lineRule="auto"/>
              <w:ind w:right="-2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>Заступник голови комісії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6468" w14:textId="21ADE922" w:rsidR="00540321" w:rsidRPr="00540321" w:rsidRDefault="00540321">
            <w:pPr>
              <w:spacing w:line="256" w:lineRule="auto"/>
              <w:ind w:right="-2"/>
              <w:jc w:val="both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>Начальник</w:t>
            </w:r>
            <w:r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управління містобудування та архітектури міської ради</w:t>
            </w:r>
            <w:r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>, головний архітектор</w:t>
            </w:r>
          </w:p>
        </w:tc>
      </w:tr>
      <w:tr w:rsidR="00540321" w14:paraId="6EE69F07" w14:textId="77777777" w:rsidTr="00540321">
        <w:trPr>
          <w:trHeight w:val="79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FCF3" w14:textId="77777777" w:rsidR="00540321" w:rsidRDefault="00540321">
            <w:pPr>
              <w:spacing w:line="256" w:lineRule="auto"/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>Михайло СКОРОПАДЕНКО</w:t>
            </w:r>
          </w:p>
          <w:p w14:paraId="543AE026" w14:textId="77777777" w:rsidR="00540321" w:rsidRDefault="00540321">
            <w:pPr>
              <w:spacing w:line="256" w:lineRule="auto"/>
              <w:ind w:right="-2"/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  <w14:ligatures w14:val="standardContextual"/>
              </w:rPr>
              <w:t>Секретар комісії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04E4" w14:textId="77777777" w:rsidR="00540321" w:rsidRDefault="00540321">
            <w:pPr>
              <w:spacing w:line="256" w:lineRule="auto"/>
              <w:ind w:right="-2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 xml:space="preserve">Завідувач сектору </w:t>
            </w:r>
            <w:r>
              <w:rPr>
                <w:kern w:val="2"/>
                <w:sz w:val="24"/>
                <w:szCs w:val="24"/>
                <w:lang w:val="uk-UA"/>
                <w14:ligatures w14:val="standardContextual"/>
              </w:rPr>
              <w:t>з питань охорони культурної спадщини</w:t>
            </w:r>
            <w:r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управління містобудування та архітектури міської ради</w:t>
            </w:r>
          </w:p>
        </w:tc>
      </w:tr>
      <w:tr w:rsidR="00540321" w14:paraId="7B4B3219" w14:textId="77777777" w:rsidTr="00540321">
        <w:trPr>
          <w:trHeight w:val="397"/>
        </w:trPr>
        <w:tc>
          <w:tcPr>
            <w:tcW w:w="9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C7A8" w14:textId="77777777" w:rsidR="00540321" w:rsidRDefault="00540321">
            <w:pPr>
              <w:spacing w:line="256" w:lineRule="auto"/>
              <w:ind w:right="-2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>Члени робочої комісії:</w:t>
            </w:r>
          </w:p>
        </w:tc>
      </w:tr>
      <w:tr w:rsidR="00540321" w14:paraId="0F09F6BA" w14:textId="77777777" w:rsidTr="00540321">
        <w:trPr>
          <w:trHeight w:val="826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E085" w14:textId="77777777" w:rsidR="00540321" w:rsidRDefault="00540321">
            <w:pPr>
              <w:spacing w:line="256" w:lineRule="auto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>Олександр КОСЕНКО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67A" w14:textId="77777777" w:rsidR="00540321" w:rsidRDefault="00540321">
            <w:pPr>
              <w:spacing w:line="256" w:lineRule="auto"/>
              <w:jc w:val="both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Головний спеціаліст управління земельних відносин міської ради</w:t>
            </w:r>
          </w:p>
        </w:tc>
      </w:tr>
      <w:tr w:rsidR="00540321" w14:paraId="5871A445" w14:textId="77777777" w:rsidTr="00540321">
        <w:trPr>
          <w:trHeight w:val="826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FE16" w14:textId="77777777" w:rsidR="00540321" w:rsidRDefault="00540321">
            <w:pPr>
              <w:spacing w:line="256" w:lineRule="auto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>Надія БУЛИКОВА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5488" w14:textId="77777777" w:rsidR="00540321" w:rsidRDefault="00540321">
            <w:pPr>
              <w:spacing w:line="256" w:lineRule="auto"/>
              <w:jc w:val="both"/>
              <w:rPr>
                <w:rFonts w:eastAsia="Calibr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Начальник юридичного відділу міської ради</w:t>
            </w:r>
          </w:p>
        </w:tc>
      </w:tr>
      <w:tr w:rsidR="00540321" w:rsidRPr="00B666FE" w14:paraId="5F6B66D5" w14:textId="77777777" w:rsidTr="00540321">
        <w:trPr>
          <w:trHeight w:val="826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D41E" w14:textId="77777777" w:rsidR="00540321" w:rsidRDefault="00540321">
            <w:pPr>
              <w:spacing w:line="256" w:lineRule="auto"/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  <w:lang w:val="uk-UA"/>
                <w14:ligatures w14:val="standardContextual"/>
              </w:rPr>
              <w:t>Дмитро МАГУЛКО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4FB4" w14:textId="77777777" w:rsidR="00540321" w:rsidRDefault="00540321">
            <w:pPr>
              <w:spacing w:line="256" w:lineRule="auto"/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val="uk-UA"/>
                <w14:ligatures w14:val="standardContextual"/>
              </w:rPr>
              <w:t>Провідний спеціаліст відділу ЖКГ управління ЖКГ та КВ  міської ради.</w:t>
            </w:r>
          </w:p>
        </w:tc>
      </w:tr>
    </w:tbl>
    <w:p w14:paraId="3654ED4B" w14:textId="460A5E66" w:rsidR="00540321" w:rsidRDefault="00540321" w:rsidP="00540321">
      <w:pPr>
        <w:numPr>
          <w:ilvl w:val="0"/>
          <w:numId w:val="1"/>
        </w:numPr>
        <w:tabs>
          <w:tab w:val="left" w:pos="7429"/>
        </w:tabs>
        <w:contextualSpacing/>
        <w:jc w:val="both"/>
        <w:rPr>
          <w:rFonts w:eastAsia="Calibri"/>
          <w:noProof/>
          <w:szCs w:val="28"/>
        </w:rPr>
      </w:pPr>
      <w:r>
        <w:rPr>
          <w:rFonts w:eastAsia="Calibri"/>
          <w:noProof/>
          <w:szCs w:val="28"/>
        </w:rPr>
        <w:t>Комісії розглянути</w:t>
      </w:r>
      <w:r>
        <w:rPr>
          <w:rFonts w:eastAsia="Calibri"/>
          <w:noProof/>
          <w:szCs w:val="28"/>
          <w:lang w:val="uk-UA"/>
        </w:rPr>
        <w:t xml:space="preserve"> факти</w:t>
      </w:r>
      <w:r>
        <w:rPr>
          <w:rFonts w:eastAsia="Calibri"/>
          <w:noProof/>
          <w:szCs w:val="28"/>
        </w:rPr>
        <w:t xml:space="preserve"> зазначені у </w:t>
      </w:r>
      <w:r>
        <w:rPr>
          <w:rFonts w:eastAsia="Calibri"/>
          <w:noProof/>
          <w:szCs w:val="28"/>
          <w:lang w:val="uk-UA"/>
        </w:rPr>
        <w:t>заяві</w:t>
      </w:r>
      <w:r>
        <w:rPr>
          <w:rFonts w:eastAsia="Calibri"/>
          <w:noProof/>
          <w:szCs w:val="28"/>
        </w:rPr>
        <w:t xml:space="preserve"> та скласти відповідний акт до </w:t>
      </w:r>
      <w:r>
        <w:rPr>
          <w:rFonts w:eastAsia="Calibri"/>
          <w:noProof/>
          <w:szCs w:val="28"/>
          <w:lang w:val="uk-UA"/>
        </w:rPr>
        <w:t>1</w:t>
      </w:r>
      <w:r w:rsidR="007C74E9">
        <w:rPr>
          <w:rFonts w:eastAsia="Calibri"/>
          <w:noProof/>
          <w:szCs w:val="28"/>
          <w:lang w:val="uk-UA"/>
        </w:rPr>
        <w:t>9</w:t>
      </w:r>
      <w:r>
        <w:rPr>
          <w:rFonts w:eastAsia="Calibri"/>
          <w:noProof/>
          <w:szCs w:val="28"/>
        </w:rPr>
        <w:t xml:space="preserve"> </w:t>
      </w:r>
      <w:r>
        <w:rPr>
          <w:rFonts w:eastAsia="Calibri"/>
          <w:noProof/>
          <w:szCs w:val="28"/>
          <w:lang w:val="uk-UA"/>
        </w:rPr>
        <w:t>жовтня</w:t>
      </w:r>
      <w:r>
        <w:rPr>
          <w:rFonts w:eastAsia="Calibri"/>
          <w:noProof/>
          <w:szCs w:val="28"/>
        </w:rPr>
        <w:t xml:space="preserve"> 202</w:t>
      </w:r>
      <w:r>
        <w:rPr>
          <w:rFonts w:eastAsia="Calibri"/>
          <w:noProof/>
          <w:szCs w:val="28"/>
          <w:lang w:val="uk-UA"/>
        </w:rPr>
        <w:t>4</w:t>
      </w:r>
      <w:r>
        <w:rPr>
          <w:rFonts w:eastAsia="Calibri"/>
          <w:noProof/>
          <w:szCs w:val="28"/>
        </w:rPr>
        <w:t xml:space="preserve"> року.  </w:t>
      </w:r>
    </w:p>
    <w:p w14:paraId="73203002" w14:textId="77777777" w:rsidR="00540321" w:rsidRDefault="00540321" w:rsidP="00540321">
      <w:pPr>
        <w:pStyle w:val="a3"/>
        <w:numPr>
          <w:ilvl w:val="0"/>
          <w:numId w:val="1"/>
        </w:numPr>
        <w:jc w:val="both"/>
        <w:rPr>
          <w:b/>
          <w:szCs w:val="28"/>
          <w:lang w:val="uk-UA"/>
        </w:rPr>
      </w:pPr>
      <w:r>
        <w:rPr>
          <w:szCs w:val="28"/>
        </w:rPr>
        <w:t>Контроль за виконання розпорядження покласти на заступника міського голови з питань діяльності виконавчих органів міської ради згідно з розподілом обов’язків</w:t>
      </w:r>
      <w:r>
        <w:rPr>
          <w:szCs w:val="28"/>
          <w:lang w:val="uk-UA"/>
        </w:rPr>
        <w:t>.</w:t>
      </w:r>
      <w:r>
        <w:rPr>
          <w:szCs w:val="28"/>
        </w:rPr>
        <w:t xml:space="preserve">  </w:t>
      </w:r>
    </w:p>
    <w:p w14:paraId="34DEADCB" w14:textId="77777777" w:rsidR="00540321" w:rsidRDefault="00540321" w:rsidP="00540321">
      <w:pPr>
        <w:ind w:left="1488"/>
        <w:contextualSpacing/>
        <w:jc w:val="both"/>
        <w:rPr>
          <w:b/>
          <w:szCs w:val="28"/>
          <w:lang w:val="uk-UA"/>
        </w:rPr>
      </w:pPr>
    </w:p>
    <w:p w14:paraId="5DBE2254" w14:textId="77777777" w:rsidR="00540321" w:rsidRDefault="00540321" w:rsidP="00540321">
      <w:pPr>
        <w:ind w:firstLine="708"/>
        <w:rPr>
          <w:b/>
          <w:szCs w:val="28"/>
          <w:lang w:val="uk-UA"/>
        </w:rPr>
      </w:pPr>
      <w:r>
        <w:rPr>
          <w:b/>
          <w:szCs w:val="28"/>
        </w:rPr>
        <w:t>Міський голова                                                     Микола ЮРЧИШИН</w:t>
      </w:r>
    </w:p>
    <w:p w14:paraId="6237EBB2" w14:textId="77777777" w:rsidR="00540321" w:rsidRDefault="00540321" w:rsidP="00540321">
      <w:pPr>
        <w:ind w:firstLine="708"/>
        <w:rPr>
          <w:b/>
          <w:szCs w:val="28"/>
          <w:lang w:val="uk-UA"/>
        </w:rPr>
      </w:pPr>
    </w:p>
    <w:p w14:paraId="1659FD2F" w14:textId="77777777" w:rsidR="00540321" w:rsidRDefault="00540321" w:rsidP="00540321">
      <w:pPr>
        <w:rPr>
          <w:szCs w:val="28"/>
        </w:rPr>
      </w:pPr>
      <w:r>
        <w:rPr>
          <w:sz w:val="20"/>
        </w:rPr>
        <w:t>Редчик</w:t>
      </w:r>
    </w:p>
    <w:p w14:paraId="1552AEAC" w14:textId="77777777" w:rsidR="00540321" w:rsidRDefault="00540321" w:rsidP="00540321">
      <w:pPr>
        <w:rPr>
          <w:sz w:val="20"/>
        </w:rPr>
      </w:pPr>
      <w:r>
        <w:rPr>
          <w:sz w:val="20"/>
        </w:rPr>
        <w:t>Маташ</w:t>
      </w:r>
    </w:p>
    <w:p w14:paraId="2003B19C" w14:textId="77777777" w:rsidR="00540321" w:rsidRDefault="00540321" w:rsidP="00540321">
      <w:pPr>
        <w:rPr>
          <w:sz w:val="20"/>
        </w:rPr>
      </w:pPr>
      <w:r>
        <w:rPr>
          <w:sz w:val="20"/>
        </w:rPr>
        <w:t>Забарський</w:t>
      </w:r>
    </w:p>
    <w:p w14:paraId="48C17F32" w14:textId="77777777" w:rsidR="00540321" w:rsidRDefault="00540321" w:rsidP="00540321">
      <w:pPr>
        <w:rPr>
          <w:sz w:val="20"/>
        </w:rPr>
      </w:pPr>
      <w:r>
        <w:rPr>
          <w:sz w:val="20"/>
        </w:rPr>
        <w:t>Тишкевич</w:t>
      </w:r>
    </w:p>
    <w:p w14:paraId="42396C9E" w14:textId="77777777" w:rsidR="00540321" w:rsidRDefault="00540321" w:rsidP="00540321">
      <w:pPr>
        <w:rPr>
          <w:sz w:val="20"/>
          <w:lang w:val="uk-UA"/>
        </w:rPr>
      </w:pPr>
      <w:r>
        <w:rPr>
          <w:sz w:val="20"/>
          <w:lang w:val="uk-UA"/>
        </w:rPr>
        <w:t>Литвиненко</w:t>
      </w:r>
    </w:p>
    <w:p w14:paraId="3008BFDE" w14:textId="77777777" w:rsidR="00540321" w:rsidRDefault="00540321" w:rsidP="00540321">
      <w:pPr>
        <w:rPr>
          <w:sz w:val="20"/>
        </w:rPr>
      </w:pPr>
      <w:r>
        <w:rPr>
          <w:sz w:val="20"/>
        </w:rPr>
        <w:t>Буликова</w:t>
      </w:r>
    </w:p>
    <w:p w14:paraId="5AB572A6" w14:textId="77777777" w:rsidR="00540321" w:rsidRDefault="00540321" w:rsidP="00540321">
      <w:pPr>
        <w:rPr>
          <w:b/>
          <w:szCs w:val="28"/>
        </w:rPr>
      </w:pPr>
      <w:r>
        <w:rPr>
          <w:sz w:val="20"/>
        </w:rPr>
        <w:t>Олійник</w:t>
      </w:r>
    </w:p>
    <w:p w14:paraId="34AB5606" w14:textId="77777777" w:rsidR="00FD7FEF" w:rsidRDefault="00FD7FEF"/>
    <w:sectPr w:rsidR="00FD7FEF" w:rsidSect="00540321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5709C"/>
    <w:multiLevelType w:val="hybridMultilevel"/>
    <w:tmpl w:val="BE0A18BC"/>
    <w:lvl w:ilvl="0" w:tplc="2DD244F8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900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C0"/>
    <w:rsid w:val="000F7CC0"/>
    <w:rsid w:val="003408E7"/>
    <w:rsid w:val="00517F4D"/>
    <w:rsid w:val="00540321"/>
    <w:rsid w:val="00577F6F"/>
    <w:rsid w:val="007C74E9"/>
    <w:rsid w:val="00AD64DA"/>
    <w:rsid w:val="00B2296F"/>
    <w:rsid w:val="00B666FE"/>
    <w:rsid w:val="00E06B73"/>
    <w:rsid w:val="00E27609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69A7"/>
  <w15:chartTrackingRefBased/>
  <w15:docId w15:val="{F20E7EB0-A01D-43F2-851A-6E6A8BC4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2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FC02-64FA-4244-941F-B920567E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ARHIT-207S</dc:creator>
  <cp:keywords/>
  <dc:description/>
  <cp:lastModifiedBy>PRIYMALNYA</cp:lastModifiedBy>
  <cp:revision>6</cp:revision>
  <cp:lastPrinted>2024-10-09T05:11:00Z</cp:lastPrinted>
  <dcterms:created xsi:type="dcterms:W3CDTF">2024-10-09T04:59:00Z</dcterms:created>
  <dcterms:modified xsi:type="dcterms:W3CDTF">2024-10-22T07:24:00Z</dcterms:modified>
</cp:coreProperties>
</file>