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6" w:rsidRPr="00E66AD6" w:rsidRDefault="00E66AD6" w:rsidP="00E66AD6">
      <w:pPr>
        <w:pStyle w:val="xfmc2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6AD6">
        <w:rPr>
          <w:rStyle w:val="xfmc3"/>
          <w:b/>
          <w:color w:val="000000"/>
          <w:sz w:val="28"/>
          <w:szCs w:val="28"/>
          <w:shd w:val="clear" w:color="auto" w:fill="FFFFFF"/>
          <w:lang w:val="uk-UA"/>
        </w:rPr>
        <w:t>Запрошуємо в л</w:t>
      </w:r>
      <w:r w:rsidRPr="00E66AD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ітній табір для осіб з інвалідністю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66AD6">
        <w:rPr>
          <w:b/>
          <w:bCs/>
          <w:color w:val="000000"/>
          <w:sz w:val="28"/>
          <w:szCs w:val="28"/>
          <w:lang w:val="uk-UA"/>
        </w:rPr>
        <w:t> 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Державна реабілітаційна установа «Центр комплексної реабілітації для осіб з інвалідністю «Поділля» (далі – Центр «Поділля») проводить набір у літній табір соціально-побутової реабілітації (липень-серпень) </w:t>
      </w:r>
      <w:r w:rsidRPr="00E66AD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для відпочинку та оздоровлення дітей з інвалідністю (з 12 років) та молоді (до 35 років)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 Оформлення документів здійснюється відповідно до Постанови Кабінету Міністрів України № 80 від 31 січня 2007 року та Наказу Міністерства соціальної політики України №1423 від 27 вересня 2018 року.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Перебування в таборі </w:t>
      </w:r>
      <w:r w:rsidRPr="00E66AD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БЕЗКОШТОВНО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 (програма, матеріали, проживання, харчування включено).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ПРОГРАМА ВКЛЮЧАЄ: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майстер-класи за професіями;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екскурсії по визначним пам’ятках та розважальним місцях </w:t>
      </w:r>
      <w:proofErr w:type="spellStart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м.Вінниця</w:t>
      </w:r>
      <w:proofErr w:type="spellEnd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активні ігри;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фінансова грамотність;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оздоровлення (лікувальний масаж, </w:t>
      </w:r>
      <w:proofErr w:type="spellStart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фізпроцедури</w:t>
      </w:r>
      <w:proofErr w:type="spellEnd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заняття в залі ЛФК з фізичним </w:t>
      </w:r>
      <w:proofErr w:type="spellStart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реабілітологом</w:t>
      </w:r>
      <w:proofErr w:type="spellEnd"/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, консультації спеціалістів);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розвиток комунікативних навичок «Комунікаційний клуб»;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розвиток побутових навичок;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720" w:right="225" w:hanging="360"/>
        <w:jc w:val="both"/>
        <w:rPr>
          <w:color w:val="000000"/>
          <w:sz w:val="28"/>
          <w:szCs w:val="28"/>
        </w:rPr>
      </w:pPr>
      <w:r w:rsidRPr="00E66AD6">
        <w:rPr>
          <w:color w:val="333333"/>
          <w:sz w:val="28"/>
          <w:szCs w:val="28"/>
          <w:lang w:val="uk-UA"/>
        </w:rPr>
        <w:t>-          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дискотека «До упа</w:t>
      </w:r>
      <w:r w:rsidRPr="00E66AD6">
        <w:rPr>
          <w:color w:val="4F4E53"/>
          <w:sz w:val="28"/>
          <w:szCs w:val="28"/>
          <w:bdr w:val="none" w:sz="0" w:space="0" w:color="auto" w:frame="1"/>
          <w:lang w:val="uk-UA"/>
        </w:rPr>
        <w:t>ду.</w:t>
      </w:r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..».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 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 </w:t>
      </w:r>
      <w:r w:rsidRPr="00E66AD6">
        <w:rPr>
          <w:color w:val="000000"/>
          <w:sz w:val="28"/>
          <w:szCs w:val="28"/>
          <w:u w:val="single"/>
          <w:lang w:val="uk-UA"/>
        </w:rPr>
        <w:t>Для влаштування в табір особам з інвалідністю, батькам (опікунам) дітей з інвалідністю, які проживають у Хмільницькій міській територіальній громаді,  потрібно звернутись до управління праці та соціального захисту населення Хмільницької міської ради (2-й пров. Пушкіна, 8,  тел. 2-23-71) з такими документами</w:t>
      </w:r>
      <w:r w:rsidRPr="00E66AD6">
        <w:rPr>
          <w:color w:val="000000"/>
          <w:sz w:val="28"/>
          <w:szCs w:val="28"/>
          <w:lang w:val="uk-UA"/>
        </w:rPr>
        <w:t>: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копією паспорта особи з інвалідністю/одного з батьків дитини з інвалідністю або інших законних представників дитини (заявника);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копією паспорта дитини з довідкою про реєстрацію місця проживання особи або свідоцтво про народження дитини з інвалідністю;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копіями  довідок про присвоєння ідентифікаційного коду (особи з інвалідністю/заявника, дитини);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копією індивідуальної програми реабілітації особи з інвалідністю, дитини з інвалідністю (</w:t>
      </w:r>
      <w:r w:rsidRPr="00E66AD6">
        <w:rPr>
          <w:color w:val="000000"/>
          <w:sz w:val="28"/>
          <w:szCs w:val="28"/>
          <w:u w:val="single"/>
          <w:lang w:val="uk-UA"/>
        </w:rPr>
        <w:t>із зазначенням, що особа (дитина) потребує  соціально-побутової реабілітації в </w:t>
      </w:r>
      <w:r w:rsidRPr="00E66AD6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Центрі «Поділля»</w:t>
      </w:r>
      <w:r w:rsidRPr="00E66AD6">
        <w:rPr>
          <w:color w:val="000000"/>
          <w:sz w:val="28"/>
          <w:szCs w:val="28"/>
          <w:u w:val="single"/>
          <w:lang w:val="uk-UA"/>
        </w:rPr>
        <w:t>)</w:t>
      </w:r>
      <w:r w:rsidRPr="00E66AD6">
        <w:rPr>
          <w:color w:val="000000"/>
          <w:sz w:val="28"/>
          <w:szCs w:val="28"/>
          <w:lang w:val="uk-UA"/>
        </w:rPr>
        <w:t>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оригіналом виписки з медичної документації (форма 027/о);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копією довідки МСЕК про встановлення інвалідності або медичного висновку про дитину з інвалідністю віком до 18 років, виданого в установленому МОЗ порядку;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-           копією рішення суду про призначення опікуна або піклувальника особі, яка потребує надання реабілітаційної послуги (за наявності);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lastRenderedPageBreak/>
        <w:t>-           копією довідки про взяття на облік внутрішньо переміщеної особи (за наявності).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u w:val="single"/>
          <w:lang w:val="uk-UA"/>
        </w:rPr>
        <w:t>При прибутті в </w:t>
      </w:r>
      <w:r w:rsidRPr="00E66AD6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Центр «Поділля»</w:t>
      </w:r>
      <w:r w:rsidRPr="00E66AD6">
        <w:rPr>
          <w:color w:val="000000"/>
          <w:sz w:val="28"/>
          <w:szCs w:val="28"/>
          <w:u w:val="single"/>
          <w:lang w:val="uk-UA"/>
        </w:rPr>
        <w:t>, особі з інвалідністю,  дитині з інвалідністю потрібно мати при собі оригінали всіх вищезазначених копій документів  та оригінал медичної довідки про санітарно-епідеміологічне оточення (контакт з інфекційними хворими), що дійсна протягом трьох днів. Також для осіб старше 16 років має бути наявні довідка від дерматолога та результат флюорографічного обстеження.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6AD6">
        <w:rPr>
          <w:color w:val="000000"/>
          <w:sz w:val="28"/>
          <w:szCs w:val="28"/>
          <w:lang w:val="uk-UA"/>
        </w:rPr>
        <w:t>Для отримання більш детальної інформації рекомендуємо попередньо проконсультуватися із фахівцями Центру за номерами телефонів: </w:t>
      </w:r>
      <w:hyperlink r:id="rId4" w:history="1">
        <w:r w:rsidRPr="00E66AD6">
          <w:rPr>
            <w:rStyle w:val="a3"/>
            <w:sz w:val="28"/>
            <w:szCs w:val="28"/>
            <w:bdr w:val="none" w:sz="0" w:space="0" w:color="auto" w:frame="1"/>
            <w:lang w:val="uk-UA"/>
          </w:rPr>
          <w:t>(0432) 68-02-60</w:t>
        </w:r>
      </w:hyperlink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, 68-02-61, </w:t>
      </w:r>
      <w:hyperlink r:id="rId5" w:history="1">
        <w:r w:rsidRPr="00E66AD6">
          <w:rPr>
            <w:rStyle w:val="a3"/>
            <w:sz w:val="28"/>
            <w:szCs w:val="28"/>
            <w:bdr w:val="none" w:sz="0" w:space="0" w:color="auto" w:frame="1"/>
            <w:lang w:val="uk-UA"/>
          </w:rPr>
          <w:t>066-75-63-668</w:t>
        </w:r>
      </w:hyperlink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, </w:t>
      </w:r>
      <w:hyperlink r:id="rId6" w:history="1">
        <w:r w:rsidRPr="00E66AD6">
          <w:rPr>
            <w:rStyle w:val="a3"/>
            <w:sz w:val="28"/>
            <w:szCs w:val="28"/>
            <w:bdr w:val="none" w:sz="0" w:space="0" w:color="auto" w:frame="1"/>
            <w:lang w:val="uk-UA"/>
          </w:rPr>
          <w:t>0983295961</w:t>
        </w:r>
      </w:hyperlink>
      <w:r w:rsidRPr="00E66AD6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AD6">
        <w:rPr>
          <w:rStyle w:val="a4"/>
          <w:b w:val="0"/>
          <w:bCs w:val="0"/>
          <w:color w:val="333333"/>
          <w:sz w:val="28"/>
          <w:szCs w:val="28"/>
          <w:bdr w:val="none" w:sz="0" w:space="0" w:color="auto" w:frame="1"/>
          <w:lang w:val="uk-UA"/>
        </w:rPr>
        <w:t> </w:t>
      </w:r>
    </w:p>
    <w:p w:rsidR="00E66AD6" w:rsidRPr="00E66AD6" w:rsidRDefault="00E66AD6" w:rsidP="00E66AD6">
      <w:pPr>
        <w:pStyle w:val="xfm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E66AD6">
        <w:rPr>
          <w:b/>
          <w:bCs/>
          <w:i/>
          <w:color w:val="1D1D1B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</w:p>
    <w:p w:rsidR="000A485D" w:rsidRPr="00E66AD6" w:rsidRDefault="000A485D" w:rsidP="00E66A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85D" w:rsidRPr="00E66AD6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D6"/>
    <w:rsid w:val="000A485D"/>
    <w:rsid w:val="002F4409"/>
    <w:rsid w:val="006B2FDE"/>
    <w:rsid w:val="00E6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E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E66AD6"/>
  </w:style>
  <w:style w:type="character" w:styleId="a3">
    <w:name w:val="Hyperlink"/>
    <w:basedOn w:val="a0"/>
    <w:uiPriority w:val="99"/>
    <w:semiHidden/>
    <w:unhideWhenUsed/>
    <w:rsid w:val="00E66AD6"/>
    <w:rPr>
      <w:color w:val="0000FF"/>
      <w:u w:val="single"/>
    </w:rPr>
  </w:style>
  <w:style w:type="character" w:styleId="a4">
    <w:name w:val="Strong"/>
    <w:basedOn w:val="a0"/>
    <w:uiPriority w:val="22"/>
    <w:qFormat/>
    <w:rsid w:val="00E66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983295961" TargetMode="External"/><Relationship Id="rId5" Type="http://schemas.openxmlformats.org/officeDocument/2006/relationships/hyperlink" Target="tel:+380667563668" TargetMode="External"/><Relationship Id="rId4" Type="http://schemas.openxmlformats.org/officeDocument/2006/relationships/hyperlink" Target="tel:+38043268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2021-06-29T13:23:00Z</dcterms:created>
  <dcterms:modified xsi:type="dcterms:W3CDTF">2021-06-29T13:23:00Z</dcterms:modified>
</cp:coreProperties>
</file>