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647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47B37" w:rsidRPr="00647B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Утримання та обслуговування тварин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C" w:rsidRDefault="00647B37" w:rsidP="00D709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Утримання та обслуговування тварин </w:t>
            </w:r>
          </w:p>
          <w:p w:rsidR="0038715C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</w:t>
            </w:r>
            <w:r w:rsidR="00721970" w:rsidRPr="00721970">
              <w:rPr>
                <w:rFonts w:ascii="Times New Roman" w:hAnsi="Times New Roman" w:cs="Times New Roman"/>
                <w:sz w:val="20"/>
              </w:rPr>
              <w:t xml:space="preserve">ДК 021:2015: </w:t>
            </w:r>
            <w:r w:rsidR="00647B37" w:rsidRPr="00647B37">
              <w:rPr>
                <w:rFonts w:ascii="Times New Roman" w:hAnsi="Times New Roman" w:cs="Times New Roman"/>
                <w:sz w:val="20"/>
              </w:rPr>
              <w:t xml:space="preserve">77620000-2 Послуги з тимчасової ізоляції тварин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8D5EF1" w:rsidRPr="008D5EF1">
              <w:rPr>
                <w:rFonts w:ascii="Times New Roman" w:hAnsi="Times New Roman" w:cs="Times New Roman"/>
                <w:bCs/>
                <w:sz w:val="20"/>
                <w:szCs w:val="20"/>
              </w:rPr>
              <w:t>UA-2025-12-12-011955-a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Утримання приміщень будівлі «Центру захисту тварин» 28,8 м</w:t>
            </w:r>
            <w:r w:rsidRPr="0038715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, та  території «Центру захисту тварин» 756 м</w:t>
            </w:r>
            <w:r w:rsidRPr="0038715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, у належному санітарному стані відповідно до чинного законодавства України, яке включає в себе: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утримання модульних будиночків в тому числі відшкодування витрат на електроенергію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прибирання вольєрів, побутових приміщень та  території «Центру захисту тварин»;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   проведення робіт по благоустрою вольєрів на  території «Центру захисту тварин»;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проведення робіт по дератизації, дезінфекції, дезінсекції вольєрів, приміщень та території «Центру захисту тварин»;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ведення журналу обліку тварин, які прибувають та вибувають;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вилов тварин на території Хмільницької міської територіальної громади та транспортування до «Центру захисту тварин»;</w:t>
            </w:r>
          </w:p>
          <w:p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приймання тварин до «Центру захисту тварин», що були виловлені на території Хмільницької міської територіальної громади фіксуючи в журналі обліку безпритульних тварин; </w:t>
            </w:r>
          </w:p>
          <w:p w:rsidR="003E1D10" w:rsidRPr="00CB2CCB" w:rsidRDefault="00682996" w:rsidP="00682996">
            <w:pPr>
              <w:shd w:val="clear" w:color="auto" w:fill="FFFFFF"/>
              <w:jc w:val="both"/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догляд за тваринами (щоденний огляд), приготування їжі, роздача їжі (2-х разове годування) включно з вартістю продуктів харчування, напування.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8D5EF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D5EF1">
              <w:rPr>
                <w:rFonts w:ascii="Times New Roman" w:hAnsi="Times New Roman" w:cs="Times New Roman"/>
                <w:bCs/>
                <w:sz w:val="20"/>
                <w:szCs w:val="20"/>
              </w:rPr>
              <w:t>33 110</w:t>
            </w:r>
            <w:r w:rsidR="00DA4B4B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грн з ПДВ</w:t>
            </w: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</w:t>
            </w:r>
            <w:r w:rsidR="009B3BA9" w:rsidRPr="009B3BA9">
              <w:rPr>
                <w:rFonts w:ascii="Times New Roman" w:hAnsi="Times New Roman"/>
                <w:sz w:val="20"/>
                <w:szCs w:val="20"/>
                <w:lang w:eastAsia="ru-RU"/>
              </w:rPr>
              <w:t>Правил благоустрою території населених пунктів Хмільницької міської об'єднаної територіальної громади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, які затвердженні рішенням 68 сесія міської ради 7 скликання від 16 грудня 2019 року №2401(зі змінами)</w:t>
            </w:r>
            <w:r w:rsidR="00647B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8D5E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sectPr w:rsidR="00DA4B4B" w:rsidSect="00C44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2AAD"/>
    <w:multiLevelType w:val="hybridMultilevel"/>
    <w:tmpl w:val="B3CAFCB8"/>
    <w:lvl w:ilvl="0" w:tplc="D0722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70D04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8715C"/>
    <w:rsid w:val="003E1D10"/>
    <w:rsid w:val="00402ADA"/>
    <w:rsid w:val="00424191"/>
    <w:rsid w:val="00450983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B08"/>
    <w:rsid w:val="00647B37"/>
    <w:rsid w:val="00682996"/>
    <w:rsid w:val="006A3CA2"/>
    <w:rsid w:val="006D709B"/>
    <w:rsid w:val="00721970"/>
    <w:rsid w:val="007A7D11"/>
    <w:rsid w:val="00802D00"/>
    <w:rsid w:val="008153CC"/>
    <w:rsid w:val="00833F28"/>
    <w:rsid w:val="0083521E"/>
    <w:rsid w:val="008A1831"/>
    <w:rsid w:val="008C16E2"/>
    <w:rsid w:val="008D5EF1"/>
    <w:rsid w:val="008D7E57"/>
    <w:rsid w:val="008F2EFF"/>
    <w:rsid w:val="00937E7A"/>
    <w:rsid w:val="009B1097"/>
    <w:rsid w:val="009B3BA9"/>
    <w:rsid w:val="009B5769"/>
    <w:rsid w:val="009C1654"/>
    <w:rsid w:val="009F5960"/>
    <w:rsid w:val="009F73E7"/>
    <w:rsid w:val="009F751E"/>
    <w:rsid w:val="00A1304B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44E22"/>
    <w:rsid w:val="00CB05A0"/>
    <w:rsid w:val="00CB2CCB"/>
    <w:rsid w:val="00CC41EC"/>
    <w:rsid w:val="00D07F57"/>
    <w:rsid w:val="00D14F32"/>
    <w:rsid w:val="00D65E8B"/>
    <w:rsid w:val="00D70927"/>
    <w:rsid w:val="00D903A1"/>
    <w:rsid w:val="00DA4B4B"/>
    <w:rsid w:val="00DB15C2"/>
    <w:rsid w:val="00E56EDD"/>
    <w:rsid w:val="00E704C4"/>
    <w:rsid w:val="00E82DC8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A955-B45C-44F8-8EA0-C643DD25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2025-12-12T11:57:00Z</cp:lastPrinted>
  <dcterms:created xsi:type="dcterms:W3CDTF">2025-12-12T12:21:00Z</dcterms:created>
  <dcterms:modified xsi:type="dcterms:W3CDTF">2025-12-12T12:21:00Z</dcterms:modified>
</cp:coreProperties>
</file>