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4D" w:rsidRPr="00371163" w:rsidRDefault="009F384D" w:rsidP="009F384D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  <w:t xml:space="preserve">                  </w:t>
      </w:r>
      <w:r w:rsidRPr="00371163">
        <w:rPr>
          <w:sz w:val="28"/>
          <w:szCs w:val="28"/>
          <w:lang w:val="uk-UA"/>
        </w:rPr>
        <w:tab/>
        <w:t xml:space="preserve">                 </w:t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38150" cy="590550"/>
            <wp:effectExtent l="19050" t="0" r="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84D" w:rsidRPr="000A1B65" w:rsidRDefault="009F384D" w:rsidP="009F384D">
      <w:pPr>
        <w:pStyle w:val="a3"/>
        <w:ind w:left="3540"/>
        <w:jc w:val="left"/>
      </w:pPr>
      <w:r w:rsidRPr="000A1B65">
        <w:t xml:space="preserve">    УКРАЇНА</w:t>
      </w:r>
    </w:p>
    <w:p w:rsidR="009F384D" w:rsidRPr="000A1B65" w:rsidRDefault="009F384D" w:rsidP="009F384D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м.</w:t>
      </w:r>
      <w:r>
        <w:rPr>
          <w:b/>
          <w:bCs/>
          <w:sz w:val="28"/>
          <w:lang w:val="uk-UA"/>
        </w:rPr>
        <w:t xml:space="preserve"> Х</w:t>
      </w:r>
      <w:r w:rsidRPr="000A1B65">
        <w:rPr>
          <w:b/>
          <w:bCs/>
          <w:sz w:val="28"/>
          <w:lang w:val="uk-UA"/>
        </w:rPr>
        <w:t>мільник Вінницької області</w:t>
      </w:r>
    </w:p>
    <w:p w:rsidR="009F384D" w:rsidRPr="000A1B65" w:rsidRDefault="009F384D" w:rsidP="009F384D">
      <w:pPr>
        <w:pStyle w:val="1"/>
        <w:rPr>
          <w:sz w:val="28"/>
        </w:rPr>
      </w:pPr>
      <w:r w:rsidRPr="000A1B65">
        <w:rPr>
          <w:sz w:val="28"/>
        </w:rPr>
        <w:t>РОЗПОРЯДЖЕННЯ</w:t>
      </w:r>
    </w:p>
    <w:p w:rsidR="009F384D" w:rsidRDefault="009F384D" w:rsidP="009F384D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МІСЬКОГО ГОЛОВИ</w:t>
      </w:r>
    </w:p>
    <w:p w:rsidR="009F384D" w:rsidRPr="000A1B65" w:rsidRDefault="009F384D" w:rsidP="009F384D">
      <w:pPr>
        <w:spacing w:line="60" w:lineRule="auto"/>
        <w:rPr>
          <w:b/>
          <w:bCs/>
          <w:sz w:val="28"/>
          <w:lang w:val="uk-UA"/>
        </w:rPr>
      </w:pPr>
    </w:p>
    <w:p w:rsidR="009F384D" w:rsidRPr="000A1B65" w:rsidRDefault="009F384D" w:rsidP="009F384D">
      <w:pPr>
        <w:rPr>
          <w:sz w:val="28"/>
          <w:lang w:val="uk-UA"/>
        </w:rPr>
      </w:pPr>
    </w:p>
    <w:p w:rsidR="009F384D" w:rsidRDefault="009F384D" w:rsidP="009F384D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>від “</w:t>
      </w:r>
      <w:r w:rsidR="0030190D">
        <w:rPr>
          <w:sz w:val="28"/>
          <w:szCs w:val="28"/>
          <w:lang w:val="uk-UA"/>
        </w:rPr>
        <w:t>17</w:t>
      </w:r>
      <w:r w:rsidRPr="000A1B6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січня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</w:t>
      </w:r>
      <w:r w:rsidRPr="000A1B65">
        <w:rPr>
          <w:sz w:val="28"/>
          <w:szCs w:val="28"/>
          <w:lang w:val="uk-UA"/>
        </w:rPr>
        <w:t>№</w:t>
      </w:r>
      <w:r w:rsidR="0030190D">
        <w:rPr>
          <w:sz w:val="28"/>
          <w:szCs w:val="28"/>
          <w:lang w:val="uk-UA"/>
        </w:rPr>
        <w:t>29-р</w:t>
      </w:r>
      <w:bookmarkStart w:id="0" w:name="_GoBack"/>
      <w:bookmarkEnd w:id="0"/>
    </w:p>
    <w:p w:rsidR="009F384D" w:rsidRDefault="009F384D" w:rsidP="009F384D">
      <w:pPr>
        <w:jc w:val="both"/>
        <w:rPr>
          <w:b/>
          <w:i/>
          <w:sz w:val="28"/>
          <w:szCs w:val="28"/>
          <w:lang w:val="uk-UA"/>
        </w:rPr>
      </w:pPr>
    </w:p>
    <w:p w:rsidR="009F384D" w:rsidRDefault="009F384D" w:rsidP="009F384D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спецавтотранспорту </w:t>
      </w:r>
    </w:p>
    <w:p w:rsidR="009F384D" w:rsidRPr="00DA7C1F" w:rsidRDefault="009F384D" w:rsidP="009F384D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 xml:space="preserve">територіального центру соціального </w:t>
      </w:r>
    </w:p>
    <w:p w:rsidR="009F384D" w:rsidRPr="00DA7C1F" w:rsidRDefault="009F384D" w:rsidP="009F384D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обслуговування (надання соціальних послуг)</w:t>
      </w:r>
    </w:p>
    <w:p w:rsidR="009F384D" w:rsidRDefault="009F384D" w:rsidP="009F384D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Хмільницької міської ради</w:t>
      </w:r>
    </w:p>
    <w:p w:rsidR="009F384D" w:rsidRPr="009B54C6" w:rsidRDefault="009F384D" w:rsidP="009F384D">
      <w:pPr>
        <w:jc w:val="both"/>
        <w:rPr>
          <w:b/>
          <w:i/>
          <w:sz w:val="28"/>
          <w:szCs w:val="28"/>
          <w:lang w:val="uk-UA"/>
        </w:rPr>
      </w:pPr>
    </w:p>
    <w:p w:rsidR="009F384D" w:rsidRDefault="009F384D" w:rsidP="009F38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ст. 42, 59 Закону України «Про місцеве самоврядування в Україні», відповідно до рішення виконавчого комітету «Про затвердження в новій редакції Положення про організацію роботи соціально-транспортної служби «Надія» для перевезення осіб з інвалідністю та інших </w:t>
      </w:r>
      <w:proofErr w:type="spellStart"/>
      <w:r>
        <w:rPr>
          <w:sz w:val="28"/>
          <w:szCs w:val="28"/>
          <w:lang w:val="uk-UA"/>
        </w:rPr>
        <w:t>маломобільних</w:t>
      </w:r>
      <w:proofErr w:type="spellEnd"/>
      <w:r>
        <w:rPr>
          <w:sz w:val="28"/>
          <w:szCs w:val="28"/>
          <w:lang w:val="uk-UA"/>
        </w:rPr>
        <w:t xml:space="preserve"> груп населення Хмільницької міської територіальної громади» від  12.03.2021 року № 150:</w:t>
      </w:r>
    </w:p>
    <w:p w:rsidR="009F384D" w:rsidRDefault="009F384D" w:rsidP="009F384D">
      <w:pPr>
        <w:numPr>
          <w:ilvl w:val="0"/>
          <w:numId w:val="1"/>
        </w:num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територіального центру соціального обслуговування (надання соціальних послуг) Хмільницької міської ради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 забезпечити виділення спецавтотранспорту (автомобіль ГАЗ 32213 АВ 71-45 СВ) 18 січня 2023 року для перевезення  Гарбуз Марії </w:t>
      </w:r>
      <w:proofErr w:type="spellStart"/>
      <w:r>
        <w:rPr>
          <w:sz w:val="28"/>
          <w:szCs w:val="28"/>
          <w:lang w:val="uk-UA"/>
        </w:rPr>
        <w:t>Пантеліївни</w:t>
      </w:r>
      <w:proofErr w:type="spellEnd"/>
      <w:r>
        <w:rPr>
          <w:sz w:val="28"/>
          <w:szCs w:val="28"/>
          <w:lang w:val="uk-UA"/>
        </w:rPr>
        <w:t xml:space="preserve"> до м. Вінниця (Вінницька обласна клінічна психоневрологічна лікарня ім. акад. О.І. Ющенка).</w:t>
      </w:r>
    </w:p>
    <w:p w:rsidR="009F384D" w:rsidRDefault="009F384D" w:rsidP="009F384D">
      <w:pPr>
        <w:numPr>
          <w:ilvl w:val="0"/>
          <w:numId w:val="1"/>
        </w:numPr>
        <w:ind w:left="-142"/>
        <w:jc w:val="both"/>
        <w:rPr>
          <w:sz w:val="28"/>
          <w:szCs w:val="28"/>
          <w:lang w:val="uk-UA"/>
        </w:rPr>
      </w:pPr>
      <w:r w:rsidRPr="009B3DA4">
        <w:rPr>
          <w:sz w:val="28"/>
          <w:szCs w:val="28"/>
          <w:lang w:val="uk-UA"/>
        </w:rPr>
        <w:t xml:space="preserve">Начальнику Управління освіти, молоді та спорту Хмільницької міської ради </w:t>
      </w:r>
      <w:proofErr w:type="spellStart"/>
      <w:r>
        <w:rPr>
          <w:sz w:val="28"/>
          <w:szCs w:val="28"/>
          <w:lang w:val="uk-UA"/>
        </w:rPr>
        <w:t>Оліху</w:t>
      </w:r>
      <w:proofErr w:type="spellEnd"/>
      <w:r>
        <w:rPr>
          <w:sz w:val="28"/>
          <w:szCs w:val="28"/>
          <w:lang w:val="uk-UA"/>
        </w:rPr>
        <w:t xml:space="preserve"> В.В. </w:t>
      </w:r>
      <w:r w:rsidRPr="009B3DA4">
        <w:rPr>
          <w:sz w:val="28"/>
          <w:szCs w:val="28"/>
          <w:lang w:val="uk-UA"/>
        </w:rPr>
        <w:t>забезпечити медичний супровід</w:t>
      </w:r>
      <w:r>
        <w:rPr>
          <w:sz w:val="28"/>
          <w:szCs w:val="28"/>
          <w:lang w:val="uk-UA"/>
        </w:rPr>
        <w:t xml:space="preserve"> громадянки Гарбуз Марії </w:t>
      </w:r>
      <w:proofErr w:type="spellStart"/>
      <w:r>
        <w:rPr>
          <w:sz w:val="28"/>
          <w:szCs w:val="28"/>
          <w:lang w:val="uk-UA"/>
        </w:rPr>
        <w:t>Пантелі</w:t>
      </w:r>
      <w:r w:rsidRPr="009B3DA4">
        <w:rPr>
          <w:sz w:val="28"/>
          <w:szCs w:val="28"/>
          <w:lang w:val="uk-UA"/>
        </w:rPr>
        <w:t>ївни</w:t>
      </w:r>
      <w:proofErr w:type="spellEnd"/>
      <w:r w:rsidRPr="009B3DA4">
        <w:rPr>
          <w:sz w:val="28"/>
          <w:szCs w:val="28"/>
          <w:lang w:val="uk-UA"/>
        </w:rPr>
        <w:t>.</w:t>
      </w:r>
    </w:p>
    <w:p w:rsidR="009F384D" w:rsidRDefault="009F384D" w:rsidP="009F384D">
      <w:pPr>
        <w:numPr>
          <w:ilvl w:val="0"/>
          <w:numId w:val="1"/>
        </w:numPr>
        <w:ind w:left="-142"/>
        <w:jc w:val="both"/>
        <w:rPr>
          <w:sz w:val="28"/>
          <w:szCs w:val="28"/>
          <w:lang w:val="uk-UA"/>
        </w:rPr>
      </w:pPr>
      <w:r w:rsidRPr="009B3DA4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9B3DA4">
        <w:rPr>
          <w:sz w:val="28"/>
          <w:szCs w:val="28"/>
          <w:lang w:val="uk-UA"/>
        </w:rPr>
        <w:t>Сташка</w:t>
      </w:r>
      <w:proofErr w:type="spellEnd"/>
      <w:r w:rsidRPr="009B3DA4">
        <w:rPr>
          <w:sz w:val="28"/>
          <w:szCs w:val="28"/>
          <w:lang w:val="uk-UA"/>
        </w:rPr>
        <w:t xml:space="preserve"> А.В., супровід виконання доручити директору територіального центру соціального обслуговування (надання соціальних послуг) Хмільницької міської ради </w:t>
      </w:r>
      <w:proofErr w:type="spellStart"/>
      <w:r w:rsidRPr="009B3DA4">
        <w:rPr>
          <w:sz w:val="28"/>
          <w:szCs w:val="28"/>
          <w:lang w:val="uk-UA"/>
        </w:rPr>
        <w:t>Вепрінцовій</w:t>
      </w:r>
      <w:proofErr w:type="spellEnd"/>
      <w:r w:rsidRPr="009B3DA4">
        <w:rPr>
          <w:sz w:val="28"/>
          <w:szCs w:val="28"/>
          <w:lang w:val="uk-UA"/>
        </w:rPr>
        <w:t xml:space="preserve"> Н.С., начальнику Управління освіти молоді та спорту Хмільницької міської ради </w:t>
      </w:r>
      <w:proofErr w:type="spellStart"/>
      <w:r w:rsidRPr="009B3DA4">
        <w:rPr>
          <w:sz w:val="28"/>
          <w:szCs w:val="28"/>
          <w:lang w:val="uk-UA"/>
        </w:rPr>
        <w:t>Оліху</w:t>
      </w:r>
      <w:proofErr w:type="spellEnd"/>
      <w:r w:rsidRPr="009B3DA4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>В.</w:t>
      </w:r>
    </w:p>
    <w:p w:rsidR="009F384D" w:rsidRDefault="009F384D" w:rsidP="009F384D">
      <w:pPr>
        <w:ind w:left="-142"/>
        <w:jc w:val="both"/>
        <w:rPr>
          <w:sz w:val="28"/>
          <w:szCs w:val="28"/>
          <w:lang w:val="uk-UA"/>
        </w:rPr>
      </w:pPr>
      <w:r w:rsidRPr="009B3DA4">
        <w:rPr>
          <w:b/>
          <w:sz w:val="28"/>
          <w:szCs w:val="28"/>
          <w:lang w:val="uk-UA"/>
        </w:rPr>
        <w:t>Підстава:</w:t>
      </w:r>
      <w:r w:rsidRPr="009B3DA4">
        <w:rPr>
          <w:sz w:val="28"/>
          <w:szCs w:val="28"/>
          <w:lang w:val="uk-UA"/>
        </w:rPr>
        <w:t xml:space="preserve"> службова записка начальника Управління освіти, молоді та спорту Хмільницької міської ради № 01-14/41 від 16.01.2023</w:t>
      </w:r>
    </w:p>
    <w:p w:rsidR="009F384D" w:rsidRDefault="009F384D" w:rsidP="009F384D">
      <w:pPr>
        <w:ind w:left="-142"/>
        <w:jc w:val="both"/>
        <w:rPr>
          <w:sz w:val="28"/>
          <w:szCs w:val="28"/>
          <w:lang w:val="uk-UA"/>
        </w:rPr>
      </w:pPr>
    </w:p>
    <w:p w:rsidR="009F384D" w:rsidRDefault="009F384D" w:rsidP="009F384D">
      <w:pPr>
        <w:ind w:left="-142"/>
        <w:jc w:val="both"/>
        <w:rPr>
          <w:sz w:val="28"/>
          <w:szCs w:val="28"/>
          <w:lang w:val="uk-UA"/>
        </w:rPr>
      </w:pPr>
    </w:p>
    <w:p w:rsidR="009F384D" w:rsidRPr="009B54C6" w:rsidRDefault="009F384D" w:rsidP="009F384D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F384D" w:rsidRDefault="009F384D" w:rsidP="009F384D">
      <w:pPr>
        <w:ind w:left="70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:rsidR="009F384D" w:rsidRPr="00216F82" w:rsidRDefault="009F384D" w:rsidP="009F384D">
      <w:pPr>
        <w:ind w:left="707"/>
        <w:rPr>
          <w:b/>
          <w:sz w:val="28"/>
          <w:szCs w:val="28"/>
          <w:lang w:val="uk-UA"/>
        </w:rPr>
      </w:pPr>
    </w:p>
    <w:p w:rsidR="009F384D" w:rsidRPr="00216F82" w:rsidRDefault="009F384D" w:rsidP="009F384D">
      <w:pPr>
        <w:ind w:left="707" w:firstLine="708"/>
        <w:rPr>
          <w:sz w:val="28"/>
          <w:szCs w:val="28"/>
          <w:lang w:val="uk-UA"/>
        </w:rPr>
      </w:pPr>
      <w:r w:rsidRPr="00216F82">
        <w:rPr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 </w:t>
      </w:r>
      <w:r w:rsidRPr="00216F82">
        <w:rPr>
          <w:sz w:val="28"/>
          <w:szCs w:val="28"/>
          <w:lang w:val="uk-UA"/>
        </w:rPr>
        <w:t>С. МАТАШ</w:t>
      </w:r>
    </w:p>
    <w:p w:rsidR="009F384D" w:rsidRPr="00216F82" w:rsidRDefault="009F384D" w:rsidP="009F384D">
      <w:pPr>
        <w:rPr>
          <w:sz w:val="28"/>
          <w:szCs w:val="28"/>
          <w:lang w:val="uk-UA"/>
        </w:rPr>
      </w:pPr>
      <w:r w:rsidRPr="00216F82">
        <w:rPr>
          <w:sz w:val="28"/>
          <w:szCs w:val="28"/>
          <w:lang w:val="uk-UA"/>
        </w:rPr>
        <w:tab/>
      </w:r>
      <w:r w:rsidRPr="00216F82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</w:t>
      </w:r>
      <w:r w:rsidRPr="00216F82">
        <w:rPr>
          <w:sz w:val="28"/>
          <w:szCs w:val="28"/>
          <w:lang w:val="uk-UA"/>
        </w:rPr>
        <w:t>А. СТАШКО</w:t>
      </w:r>
    </w:p>
    <w:p w:rsidR="009F384D" w:rsidRPr="00216F82" w:rsidRDefault="009F384D" w:rsidP="009F384D">
      <w:pPr>
        <w:rPr>
          <w:sz w:val="28"/>
          <w:szCs w:val="28"/>
          <w:lang w:val="uk-UA"/>
        </w:rPr>
      </w:pPr>
      <w:r w:rsidRPr="00216F82">
        <w:rPr>
          <w:sz w:val="28"/>
          <w:szCs w:val="28"/>
          <w:lang w:val="uk-UA"/>
        </w:rPr>
        <w:t xml:space="preserve">                       Л. ПЕРЧУК</w:t>
      </w:r>
    </w:p>
    <w:p w:rsidR="009F384D" w:rsidRPr="00216F82" w:rsidRDefault="009F384D" w:rsidP="009F384D">
      <w:pPr>
        <w:rPr>
          <w:sz w:val="28"/>
          <w:szCs w:val="28"/>
          <w:lang w:val="uk-UA"/>
        </w:rPr>
      </w:pPr>
      <w:r w:rsidRPr="00216F82">
        <w:rPr>
          <w:sz w:val="28"/>
          <w:szCs w:val="28"/>
          <w:lang w:val="uk-UA"/>
        </w:rPr>
        <w:t xml:space="preserve">                       Н. БУЛИКОВА</w:t>
      </w:r>
    </w:p>
    <w:p w:rsidR="009F384D" w:rsidRPr="00216F82" w:rsidRDefault="009F384D" w:rsidP="009F384D">
      <w:pPr>
        <w:rPr>
          <w:sz w:val="28"/>
          <w:szCs w:val="28"/>
          <w:lang w:val="uk-UA"/>
        </w:rPr>
      </w:pPr>
      <w:r w:rsidRPr="00216F82">
        <w:rPr>
          <w:sz w:val="28"/>
          <w:szCs w:val="28"/>
          <w:lang w:val="uk-UA"/>
        </w:rPr>
        <w:t xml:space="preserve">                       В. ЗАБАРСЬКИЙ</w:t>
      </w:r>
    </w:p>
    <w:p w:rsidR="009F384D" w:rsidRPr="00216F82" w:rsidRDefault="009F384D" w:rsidP="009F384D">
      <w:pPr>
        <w:rPr>
          <w:sz w:val="28"/>
          <w:szCs w:val="28"/>
          <w:lang w:val="uk-UA"/>
        </w:rPr>
      </w:pPr>
      <w:r w:rsidRPr="00216F82">
        <w:rPr>
          <w:sz w:val="28"/>
          <w:szCs w:val="28"/>
          <w:lang w:val="uk-UA"/>
        </w:rPr>
        <w:t xml:space="preserve">                       В. ОЛІХ</w:t>
      </w:r>
    </w:p>
    <w:p w:rsidR="009F384D" w:rsidRPr="00216F82" w:rsidRDefault="009F384D" w:rsidP="009F384D">
      <w:pPr>
        <w:rPr>
          <w:sz w:val="28"/>
          <w:szCs w:val="28"/>
          <w:lang w:val="uk-UA"/>
        </w:rPr>
      </w:pPr>
      <w:r w:rsidRPr="00216F82">
        <w:rPr>
          <w:sz w:val="28"/>
          <w:szCs w:val="28"/>
          <w:lang w:val="uk-UA"/>
        </w:rPr>
        <w:t xml:space="preserve">                       Н. ВЕПРІНЦОВА</w:t>
      </w:r>
    </w:p>
    <w:p w:rsidR="00AC6ACE" w:rsidRPr="009F384D" w:rsidRDefault="009F384D">
      <w:pPr>
        <w:rPr>
          <w:color w:val="FF0000"/>
          <w:sz w:val="28"/>
          <w:szCs w:val="28"/>
          <w:lang w:val="uk-UA"/>
        </w:rPr>
      </w:pPr>
      <w:r w:rsidRPr="00216F82">
        <w:rPr>
          <w:color w:val="FF0000"/>
          <w:sz w:val="28"/>
          <w:szCs w:val="28"/>
          <w:lang w:val="uk-UA"/>
        </w:rPr>
        <w:t xml:space="preserve">        </w:t>
      </w:r>
    </w:p>
    <w:sectPr w:rsidR="00AC6ACE" w:rsidRPr="009F384D" w:rsidSect="009B54C6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7124"/>
    <w:multiLevelType w:val="hybridMultilevel"/>
    <w:tmpl w:val="7F30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84D"/>
    <w:rsid w:val="0030190D"/>
    <w:rsid w:val="009F384D"/>
    <w:rsid w:val="00A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84D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84D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9F384D"/>
    <w:pPr>
      <w:jc w:val="center"/>
    </w:pPr>
    <w:rPr>
      <w:b/>
      <w:bCs/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F3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8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2</cp:revision>
  <dcterms:created xsi:type="dcterms:W3CDTF">2023-01-18T08:35:00Z</dcterms:created>
  <dcterms:modified xsi:type="dcterms:W3CDTF">2023-01-23T13:55:00Z</dcterms:modified>
</cp:coreProperties>
</file>