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89" w:rsidRDefault="00456E48">
      <w:pPr>
        <w:pStyle w:val="a3"/>
        <w:spacing w:before="68"/>
        <w:ind w:left="4399" w:right="52" w:hanging="4213"/>
      </w:pPr>
      <w:r>
        <w:t>«Планові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фактичні</w:t>
      </w:r>
      <w:r>
        <w:rPr>
          <w:spacing w:val="-3"/>
        </w:rPr>
        <w:t xml:space="preserve"> </w:t>
      </w:r>
      <w:r>
        <w:t>показники</w:t>
      </w:r>
      <w:r>
        <w:rPr>
          <w:spacing w:val="-2"/>
        </w:rPr>
        <w:t xml:space="preserve"> </w:t>
      </w:r>
      <w:r>
        <w:t>сплати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договорами</w:t>
      </w:r>
      <w:r>
        <w:rPr>
          <w:spacing w:val="40"/>
        </w:rPr>
        <w:t xml:space="preserve"> </w:t>
      </w:r>
      <w:r>
        <w:t>розміщення</w:t>
      </w:r>
      <w:r>
        <w:rPr>
          <w:spacing w:val="-3"/>
        </w:rPr>
        <w:t xml:space="preserve"> </w:t>
      </w:r>
      <w:r>
        <w:t>рекламних</w:t>
      </w:r>
      <w:r>
        <w:rPr>
          <w:spacing w:val="-3"/>
        </w:rPr>
        <w:t xml:space="preserve"> </w:t>
      </w:r>
      <w:r>
        <w:t>засобів» за 202</w:t>
      </w:r>
      <w:r w:rsidR="00DA1AE0">
        <w:t>4</w:t>
      </w:r>
      <w:r>
        <w:t xml:space="preserve"> рік</w:t>
      </w:r>
    </w:p>
    <w:p w:rsidR="00D33A89" w:rsidRDefault="00D33A89">
      <w:pPr>
        <w:rPr>
          <w:b/>
          <w:i/>
          <w:sz w:val="20"/>
        </w:rPr>
      </w:pPr>
    </w:p>
    <w:p w:rsidR="00D33A89" w:rsidRDefault="00D33A89">
      <w:pPr>
        <w:spacing w:before="95" w:after="1"/>
        <w:rPr>
          <w:b/>
          <w:i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3"/>
        <w:gridCol w:w="3230"/>
        <w:gridCol w:w="3233"/>
      </w:tblGrid>
      <w:tr w:rsidR="00D33A89">
        <w:trPr>
          <w:trHeight w:val="1379"/>
        </w:trPr>
        <w:tc>
          <w:tcPr>
            <w:tcW w:w="3233" w:type="dxa"/>
            <w:vMerge w:val="restart"/>
          </w:tcPr>
          <w:p w:rsidR="00D33A89" w:rsidRDefault="00D33A89">
            <w:pPr>
              <w:pStyle w:val="TableParagraph"/>
              <w:rPr>
                <w:b/>
                <w:i/>
                <w:sz w:val="24"/>
              </w:rPr>
            </w:pPr>
          </w:p>
          <w:p w:rsidR="00D33A89" w:rsidRDefault="00D33A89">
            <w:pPr>
              <w:pStyle w:val="TableParagraph"/>
              <w:rPr>
                <w:b/>
                <w:i/>
                <w:sz w:val="24"/>
              </w:rPr>
            </w:pPr>
          </w:p>
          <w:p w:rsidR="00D33A89" w:rsidRDefault="00D33A89">
            <w:pPr>
              <w:pStyle w:val="TableParagraph"/>
              <w:spacing w:before="272"/>
              <w:rPr>
                <w:b/>
                <w:i/>
                <w:sz w:val="24"/>
              </w:rPr>
            </w:pPr>
          </w:p>
          <w:p w:rsidR="00D33A89" w:rsidRDefault="00456E4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A1AE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рік</w:t>
            </w:r>
          </w:p>
        </w:tc>
        <w:tc>
          <w:tcPr>
            <w:tcW w:w="3230" w:type="dxa"/>
          </w:tcPr>
          <w:p w:rsidR="00D33A89" w:rsidRDefault="00456E48">
            <w:pPr>
              <w:pStyle w:val="TableParagraph"/>
              <w:ind w:left="108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Планові показники надходжень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 користування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місцем</w:t>
            </w:r>
          </w:p>
          <w:p w:rsidR="00D33A89" w:rsidRDefault="00456E48">
            <w:pPr>
              <w:pStyle w:val="TableParagraph"/>
              <w:spacing w:line="270" w:lineRule="atLeast"/>
              <w:ind w:left="108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розташування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рекламного засобу, </w:t>
            </w:r>
            <w:r w:rsidR="00DA1AE0">
              <w:rPr>
                <w:b/>
                <w:sz w:val="24"/>
              </w:rPr>
              <w:t xml:space="preserve"> тис. </w:t>
            </w:r>
            <w:r>
              <w:rPr>
                <w:b/>
                <w:sz w:val="24"/>
              </w:rPr>
              <w:t>грн.</w:t>
            </w:r>
          </w:p>
        </w:tc>
        <w:tc>
          <w:tcPr>
            <w:tcW w:w="3233" w:type="dxa"/>
          </w:tcPr>
          <w:p w:rsidR="00D33A89" w:rsidRDefault="00456E48">
            <w:pPr>
              <w:pStyle w:val="TableParagraph"/>
              <w:ind w:left="111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Фактичні надходження за користування місцем </w:t>
            </w:r>
            <w:r>
              <w:rPr>
                <w:b/>
                <w:sz w:val="24"/>
              </w:rPr>
              <w:t>розташування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рекламного </w:t>
            </w:r>
            <w:r>
              <w:rPr>
                <w:b/>
                <w:spacing w:val="-2"/>
                <w:sz w:val="24"/>
              </w:rPr>
              <w:t>засобу</w:t>
            </w:r>
            <w:r w:rsidR="00DA1AE0">
              <w:rPr>
                <w:b/>
                <w:spacing w:val="-2"/>
                <w:sz w:val="24"/>
              </w:rPr>
              <w:t>, тис. грн.</w:t>
            </w:r>
          </w:p>
        </w:tc>
      </w:tr>
      <w:tr w:rsidR="00D33A89">
        <w:trPr>
          <w:trHeight w:val="839"/>
        </w:trPr>
        <w:tc>
          <w:tcPr>
            <w:tcW w:w="3233" w:type="dxa"/>
            <w:vMerge/>
            <w:tcBorders>
              <w:top w:val="nil"/>
            </w:tcBorders>
          </w:tcPr>
          <w:p w:rsidR="00D33A89" w:rsidRDefault="00D33A8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</w:tcPr>
          <w:p w:rsidR="00D33A89" w:rsidRPr="00DA1AE0" w:rsidRDefault="00456E48">
            <w:pPr>
              <w:pStyle w:val="TableParagraph"/>
              <w:spacing w:before="267"/>
              <w:ind w:left="441"/>
              <w:rPr>
                <w:sz w:val="24"/>
                <w:szCs w:val="24"/>
              </w:rPr>
            </w:pPr>
            <w:r w:rsidRPr="00DA1AE0">
              <w:rPr>
                <w:sz w:val="24"/>
                <w:szCs w:val="24"/>
              </w:rPr>
              <w:t>орієнтовно</w:t>
            </w:r>
            <w:r w:rsidRPr="00DA1AE0">
              <w:rPr>
                <w:spacing w:val="-12"/>
                <w:sz w:val="24"/>
                <w:szCs w:val="24"/>
              </w:rPr>
              <w:t xml:space="preserve"> </w:t>
            </w:r>
            <w:r w:rsidR="00DA1AE0" w:rsidRPr="00DA1AE0">
              <w:rPr>
                <w:sz w:val="24"/>
                <w:szCs w:val="24"/>
              </w:rPr>
              <w:t>350,6</w:t>
            </w:r>
            <w:r w:rsidRPr="00DA1AE0">
              <w:rPr>
                <w:spacing w:val="-14"/>
                <w:sz w:val="24"/>
                <w:szCs w:val="24"/>
              </w:rPr>
              <w:t xml:space="preserve"> </w:t>
            </w:r>
            <w:r w:rsidRPr="00DA1AE0">
              <w:rPr>
                <w:spacing w:val="-4"/>
                <w:sz w:val="24"/>
                <w:szCs w:val="24"/>
              </w:rPr>
              <w:t>грн.</w:t>
            </w:r>
          </w:p>
        </w:tc>
        <w:tc>
          <w:tcPr>
            <w:tcW w:w="3233" w:type="dxa"/>
          </w:tcPr>
          <w:p w:rsidR="00D33A89" w:rsidRPr="00DA1AE0" w:rsidRDefault="00DA1AE0">
            <w:pPr>
              <w:pStyle w:val="TableParagraph"/>
              <w:spacing w:before="272"/>
              <w:ind w:left="858"/>
              <w:rPr>
                <w:sz w:val="24"/>
                <w:szCs w:val="24"/>
              </w:rPr>
            </w:pPr>
            <w:r w:rsidRPr="00DA1AE0">
              <w:rPr>
                <w:sz w:val="24"/>
                <w:szCs w:val="24"/>
              </w:rPr>
              <w:t>200,9</w:t>
            </w:r>
            <w:r w:rsidRPr="00DA1AE0">
              <w:rPr>
                <w:spacing w:val="-2"/>
                <w:sz w:val="24"/>
                <w:szCs w:val="24"/>
              </w:rPr>
              <w:t xml:space="preserve"> </w:t>
            </w:r>
            <w:r w:rsidRPr="00DA1AE0">
              <w:rPr>
                <w:spacing w:val="-4"/>
                <w:sz w:val="24"/>
                <w:szCs w:val="24"/>
              </w:rPr>
              <w:t>грн.</w:t>
            </w:r>
          </w:p>
        </w:tc>
      </w:tr>
    </w:tbl>
    <w:p w:rsidR="00EF7049" w:rsidRDefault="00EF7049"/>
    <w:sectPr w:rsidR="00EF7049" w:rsidSect="002219B4">
      <w:type w:val="continuous"/>
      <w:pgSz w:w="11910" w:h="16840"/>
      <w:pgMar w:top="760" w:right="850" w:bottom="280" w:left="127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33A89"/>
    <w:rsid w:val="002219B4"/>
    <w:rsid w:val="00456E48"/>
    <w:rsid w:val="009A462E"/>
    <w:rsid w:val="00D33A89"/>
    <w:rsid w:val="00DA1AE0"/>
    <w:rsid w:val="00E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B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9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9B4"/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219B4"/>
  </w:style>
  <w:style w:type="paragraph" w:customStyle="1" w:styleId="TableParagraph">
    <w:name w:val="Table Paragraph"/>
    <w:basedOn w:val="a"/>
    <w:uiPriority w:val="1"/>
    <w:qFormat/>
    <w:rsid w:val="002219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</dc:creator>
  <cp:lastModifiedBy>WIN7</cp:lastModifiedBy>
  <cp:revision>2</cp:revision>
  <dcterms:created xsi:type="dcterms:W3CDTF">2025-07-10T12:02:00Z</dcterms:created>
  <dcterms:modified xsi:type="dcterms:W3CDTF">2025-07-10T12:02:00Z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3-Heights(TM) PDF Security Shell 4.8.25.2 (http://www.pdf-tools.com)</vt:lpwstr>
  </property>
</Properties>
</file>