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00" w:rsidRPr="009F227B" w:rsidRDefault="00B25600" w:rsidP="004E3BD1">
      <w:pPr>
        <w:tabs>
          <w:tab w:val="left" w:pos="4253"/>
          <w:tab w:val="center" w:pos="5529"/>
        </w:tabs>
        <w:spacing w:after="0"/>
        <w:ind w:right="-567"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25600">
        <w:rPr>
          <w:rFonts w:ascii="Times New Roman" w:hAnsi="Times New Roman" w:cs="Times New Roman"/>
          <w:b/>
          <w:sz w:val="36"/>
          <w:szCs w:val="36"/>
          <w:lang w:val="uk-UA"/>
        </w:rPr>
        <w:t>Настанова</w:t>
      </w:r>
      <w:r w:rsidR="00822B4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до </w:t>
      </w:r>
      <w:r w:rsidR="009F227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організаційних питань з проведення </w:t>
      </w:r>
      <w:r w:rsidR="0001670F" w:rsidRPr="00124887">
        <w:rPr>
          <w:rFonts w:ascii="Times New Roman" w:hAnsi="Times New Roman" w:cs="Times New Roman"/>
          <w:b/>
          <w:bCs/>
          <w:sz w:val="36"/>
          <w:szCs w:val="36"/>
          <w:lang w:val="uk-UA"/>
        </w:rPr>
        <w:t>онлайн</w:t>
      </w:r>
      <w:r w:rsidR="0001670F">
        <w:rPr>
          <w:rFonts w:ascii="Times New Roman" w:hAnsi="Times New Roman" w:cs="Times New Roman"/>
          <w:b/>
          <w:sz w:val="36"/>
          <w:szCs w:val="36"/>
          <w:lang w:val="uk-UA"/>
        </w:rPr>
        <w:t xml:space="preserve">- </w:t>
      </w:r>
      <w:r w:rsidR="009F227B" w:rsidRPr="00234583">
        <w:rPr>
          <w:rFonts w:ascii="Times New Roman" w:hAnsi="Times New Roman" w:cs="Times New Roman"/>
          <w:b/>
          <w:sz w:val="36"/>
          <w:szCs w:val="36"/>
          <w:lang w:val="uk-UA"/>
        </w:rPr>
        <w:t>семінару</w:t>
      </w:r>
    </w:p>
    <w:p w:rsidR="00B25600" w:rsidRPr="009F227B" w:rsidRDefault="00B25600" w:rsidP="004B1BCE">
      <w:pPr>
        <w:tabs>
          <w:tab w:val="center" w:pos="5529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25600" w:rsidRPr="0044660D" w:rsidRDefault="00B25600" w:rsidP="004B1BCE">
      <w:pPr>
        <w:pStyle w:val="a6"/>
        <w:shd w:val="clear" w:color="auto" w:fill="FFFFFF"/>
        <w:spacing w:before="0" w:beforeAutospacing="0" w:after="240" w:afterAutospacing="0" w:line="273" w:lineRule="atLeast"/>
        <w:ind w:firstLine="851"/>
        <w:jc w:val="both"/>
        <w:rPr>
          <w:b/>
          <w:sz w:val="28"/>
          <w:szCs w:val="28"/>
          <w:lang w:val="uk-UA"/>
        </w:rPr>
      </w:pPr>
      <w:r w:rsidRPr="0011059B">
        <w:rPr>
          <w:sz w:val="28"/>
          <w:szCs w:val="28"/>
          <w:lang w:val="uk-UA"/>
        </w:rPr>
        <w:t>До</w:t>
      </w:r>
      <w:r w:rsidR="0087014B" w:rsidRPr="0011059B">
        <w:rPr>
          <w:sz w:val="28"/>
          <w:szCs w:val="28"/>
          <w:lang w:val="uk-UA"/>
        </w:rPr>
        <w:t xml:space="preserve"> уваги учасників </w:t>
      </w:r>
      <w:r w:rsidR="0001670F" w:rsidRPr="0011059B">
        <w:rPr>
          <w:bCs/>
          <w:sz w:val="28"/>
          <w:szCs w:val="28"/>
          <w:lang w:val="uk-UA"/>
        </w:rPr>
        <w:t xml:space="preserve">онлайн - </w:t>
      </w:r>
      <w:r w:rsidR="004A3FC0" w:rsidRPr="0011059B">
        <w:rPr>
          <w:bCs/>
          <w:sz w:val="28"/>
          <w:szCs w:val="28"/>
          <w:lang w:val="uk-UA"/>
        </w:rPr>
        <w:t>семінару</w:t>
      </w:r>
      <w:r w:rsidRPr="0011059B">
        <w:rPr>
          <w:sz w:val="28"/>
          <w:szCs w:val="28"/>
          <w:lang w:val="uk-UA"/>
        </w:rPr>
        <w:t xml:space="preserve"> на тему: </w:t>
      </w:r>
      <w:r w:rsidR="0044660D" w:rsidRPr="005A7555">
        <w:rPr>
          <w:b/>
          <w:sz w:val="28"/>
          <w:szCs w:val="28"/>
          <w:lang w:val="uk-UA"/>
        </w:rPr>
        <w:t>«</w:t>
      </w:r>
      <w:r w:rsidR="0044660D" w:rsidRPr="00410CB9">
        <w:rPr>
          <w:b/>
          <w:sz w:val="28"/>
          <w:szCs w:val="28"/>
          <w:lang w:val="uk-UA"/>
        </w:rPr>
        <w:t xml:space="preserve">Основні питання щодо </w:t>
      </w:r>
      <w:r w:rsidR="0044660D" w:rsidRPr="00410CB9">
        <w:rPr>
          <w:b/>
          <w:bCs/>
          <w:iCs/>
          <w:sz w:val="28"/>
          <w:szCs w:val="28"/>
          <w:lang w:val="uk-UA"/>
        </w:rPr>
        <w:t>організація проведення медичних оглядів працівників</w:t>
      </w:r>
      <w:r w:rsidR="0044660D" w:rsidRPr="00410CB9">
        <w:rPr>
          <w:b/>
          <w:sz w:val="28"/>
          <w:szCs w:val="28"/>
          <w:lang w:val="uk-UA"/>
        </w:rPr>
        <w:t xml:space="preserve"> певних категорій</w:t>
      </w:r>
      <w:r w:rsidR="0044660D">
        <w:rPr>
          <w:b/>
          <w:sz w:val="28"/>
          <w:szCs w:val="28"/>
          <w:lang w:val="uk-UA"/>
        </w:rPr>
        <w:t xml:space="preserve"> та</w:t>
      </w:r>
      <w:r w:rsidR="0044660D" w:rsidRPr="00A50BE2">
        <w:rPr>
          <w:b/>
          <w:bCs/>
          <w:iCs/>
          <w:sz w:val="28"/>
          <w:szCs w:val="28"/>
          <w:shd w:val="clear" w:color="auto" w:fill="FFFFFF"/>
          <w:lang w:val="uk-UA"/>
        </w:rPr>
        <w:t>а</w:t>
      </w:r>
      <w:r w:rsidR="0044660D">
        <w:rPr>
          <w:b/>
          <w:bCs/>
          <w:iCs/>
          <w:sz w:val="28"/>
          <w:szCs w:val="28"/>
          <w:shd w:val="clear" w:color="auto" w:fill="FFFFFF"/>
          <w:lang w:val="uk-UA"/>
        </w:rPr>
        <w:t>тестації</w:t>
      </w:r>
      <w:r w:rsidR="0044660D" w:rsidRPr="00A50BE2">
        <w:rPr>
          <w:b/>
          <w:bCs/>
          <w:iCs/>
          <w:sz w:val="28"/>
          <w:szCs w:val="28"/>
          <w:shd w:val="clear" w:color="auto" w:fill="FFFFFF"/>
          <w:lang w:val="uk-UA"/>
        </w:rPr>
        <w:t xml:space="preserve"> робочих місць за умовами праці</w:t>
      </w:r>
      <w:r w:rsidR="0044660D">
        <w:rPr>
          <w:b/>
          <w:bCs/>
          <w:iCs/>
          <w:sz w:val="28"/>
          <w:szCs w:val="28"/>
          <w:shd w:val="clear" w:color="auto" w:fill="FFFFFF"/>
          <w:lang w:val="uk-UA"/>
        </w:rPr>
        <w:t xml:space="preserve">, </w:t>
      </w:r>
      <w:r w:rsidR="0044660D">
        <w:rPr>
          <w:b/>
          <w:sz w:val="28"/>
          <w:szCs w:val="28"/>
          <w:shd w:val="clear" w:color="auto" w:fill="FFFFFF"/>
          <w:lang w:val="uk-UA"/>
        </w:rPr>
        <w:t>с</w:t>
      </w:r>
      <w:r w:rsidR="0044660D" w:rsidRPr="00A03C14">
        <w:rPr>
          <w:b/>
          <w:sz w:val="28"/>
          <w:szCs w:val="28"/>
          <w:shd w:val="clear" w:color="auto" w:fill="FFFFFF"/>
          <w:lang w:val="uk-UA"/>
        </w:rPr>
        <w:t>анітарно-гігієнічна оцінка умов праці для проведення атестації робочих місць</w:t>
      </w:r>
      <w:r w:rsidR="0044660D">
        <w:rPr>
          <w:b/>
          <w:bCs/>
          <w:iCs/>
          <w:sz w:val="28"/>
          <w:szCs w:val="28"/>
          <w:lang w:val="uk-UA"/>
        </w:rPr>
        <w:t xml:space="preserve"> та визначення </w:t>
      </w:r>
      <w:r w:rsidR="0044660D" w:rsidRPr="00877505">
        <w:rPr>
          <w:b/>
          <w:bCs/>
          <w:iCs/>
          <w:sz w:val="28"/>
          <w:szCs w:val="28"/>
          <w:lang w:val="uk-UA"/>
        </w:rPr>
        <w:t>оцінки важкості й напруженості трудового процесу</w:t>
      </w:r>
      <w:r w:rsidR="0044660D" w:rsidRPr="00A50BE2">
        <w:rPr>
          <w:b/>
          <w:sz w:val="28"/>
          <w:szCs w:val="28"/>
          <w:lang w:val="uk-UA"/>
        </w:rPr>
        <w:t>»</w:t>
      </w:r>
      <w:r w:rsidR="004A3FC0" w:rsidRPr="0011059B">
        <w:rPr>
          <w:sz w:val="28"/>
          <w:szCs w:val="28"/>
          <w:lang w:val="uk-UA"/>
        </w:rPr>
        <w:t xml:space="preserve">(термін проведення </w:t>
      </w:r>
      <w:r w:rsidR="00BA4506" w:rsidRPr="0011059B">
        <w:rPr>
          <w:sz w:val="28"/>
          <w:szCs w:val="28"/>
          <w:lang w:val="uk-UA"/>
        </w:rPr>
        <w:t xml:space="preserve">- </w:t>
      </w:r>
      <w:r w:rsidR="0044660D">
        <w:rPr>
          <w:b/>
          <w:sz w:val="28"/>
          <w:szCs w:val="28"/>
          <w:lang w:val="uk-UA"/>
        </w:rPr>
        <w:t>14 травня</w:t>
      </w:r>
      <w:r w:rsidR="0011059B" w:rsidRPr="0011059B">
        <w:rPr>
          <w:b/>
          <w:sz w:val="28"/>
          <w:szCs w:val="28"/>
          <w:lang w:val="uk-UA"/>
        </w:rPr>
        <w:t xml:space="preserve"> 2026</w:t>
      </w:r>
      <w:r w:rsidRPr="0011059B">
        <w:rPr>
          <w:b/>
          <w:sz w:val="28"/>
          <w:szCs w:val="28"/>
          <w:lang w:val="uk-UA"/>
        </w:rPr>
        <w:t xml:space="preserve"> року</w:t>
      </w:r>
      <w:r w:rsidRPr="0011059B">
        <w:rPr>
          <w:sz w:val="28"/>
          <w:szCs w:val="28"/>
          <w:lang w:val="uk-UA"/>
        </w:rPr>
        <w:t xml:space="preserve">), направляємо Вам </w:t>
      </w:r>
      <w:r w:rsidRPr="0011059B">
        <w:rPr>
          <w:b/>
          <w:sz w:val="28"/>
          <w:szCs w:val="28"/>
          <w:lang w:val="uk-UA"/>
        </w:rPr>
        <w:t>Анкету</w:t>
      </w:r>
      <w:r w:rsidRPr="0011059B">
        <w:rPr>
          <w:sz w:val="28"/>
          <w:szCs w:val="28"/>
          <w:lang w:val="uk-UA"/>
        </w:rPr>
        <w:t xml:space="preserve"> у</w:t>
      </w:r>
      <w:r w:rsidR="0087014B" w:rsidRPr="0011059B">
        <w:rPr>
          <w:sz w:val="28"/>
          <w:szCs w:val="28"/>
          <w:lang w:val="uk-UA"/>
        </w:rPr>
        <w:t xml:space="preserve">часника </w:t>
      </w:r>
      <w:r w:rsidR="00C33B98" w:rsidRPr="0011059B">
        <w:rPr>
          <w:sz w:val="28"/>
          <w:szCs w:val="28"/>
          <w:lang w:val="uk-UA"/>
        </w:rPr>
        <w:t>онлайн-</w:t>
      </w:r>
      <w:r w:rsidRPr="0011059B">
        <w:rPr>
          <w:sz w:val="28"/>
          <w:szCs w:val="28"/>
          <w:lang w:val="uk-UA"/>
        </w:rPr>
        <w:t>семінару.</w:t>
      </w:r>
    </w:p>
    <w:p w:rsidR="00B25600" w:rsidRPr="00BA4506" w:rsidRDefault="00B25600" w:rsidP="004B1BCE">
      <w:pPr>
        <w:tabs>
          <w:tab w:val="left" w:pos="4395"/>
          <w:tab w:val="center" w:pos="5529"/>
        </w:tabs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4B1BCE">
      <w:pPr>
        <w:tabs>
          <w:tab w:val="left" w:pos="4395"/>
          <w:tab w:val="center" w:pos="5529"/>
        </w:tabs>
        <w:spacing w:after="0"/>
        <w:ind w:right="-4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азначена анкета обов’язково заповнюється українською мовою, ПІБ відповідно до паспортних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Pr="00BA4506" w:rsidRDefault="00B25600" w:rsidP="004B1BCE">
      <w:pPr>
        <w:tabs>
          <w:tab w:val="left" w:pos="4395"/>
          <w:tab w:val="center" w:pos="5529"/>
        </w:tabs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4B1BCE">
      <w:pPr>
        <w:tabs>
          <w:tab w:val="left" w:pos="4395"/>
          <w:tab w:val="center" w:pos="5529"/>
        </w:tabs>
        <w:spacing w:after="0"/>
        <w:ind w:right="-4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бов’язково вказується особистий контактний телефон і електронна адреса, куди надсилат</w:t>
      </w:r>
      <w:r w:rsidR="00613616">
        <w:rPr>
          <w:rFonts w:ascii="Times New Roman" w:hAnsi="Times New Roman" w:cs="Times New Roman"/>
          <w:sz w:val="28"/>
          <w:szCs w:val="28"/>
          <w:lang w:val="uk-UA"/>
        </w:rPr>
        <w:t xml:space="preserve">име інформація стосовно </w:t>
      </w:r>
      <w:r w:rsidR="0001670F">
        <w:rPr>
          <w:rFonts w:ascii="Times New Roman" w:hAnsi="Times New Roman" w:cs="Times New Roman"/>
          <w:sz w:val="28"/>
          <w:szCs w:val="28"/>
          <w:lang w:val="uk-UA"/>
        </w:rPr>
        <w:t xml:space="preserve">онлайн - 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семінару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Pr="00BA4506" w:rsidRDefault="00B25600" w:rsidP="004B1BCE">
      <w:pPr>
        <w:tabs>
          <w:tab w:val="left" w:pos="4395"/>
          <w:tab w:val="center" w:pos="5529"/>
        </w:tabs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616" w:rsidRDefault="00613616" w:rsidP="004B1BCE">
      <w:pPr>
        <w:tabs>
          <w:tab w:val="left" w:pos="4395"/>
          <w:tab w:val="center" w:pos="5529"/>
        </w:tabs>
        <w:spacing w:after="0" w:line="360" w:lineRule="auto"/>
        <w:ind w:right="-4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16">
        <w:rPr>
          <w:rFonts w:ascii="Times New Roman" w:hAnsi="Times New Roman" w:cs="Times New Roman"/>
          <w:sz w:val="28"/>
          <w:szCs w:val="28"/>
          <w:lang w:val="uk-UA"/>
        </w:rPr>
        <w:t>Сертифікат про участь у заході</w:t>
      </w:r>
      <w:r w:rsidR="00932282">
        <w:rPr>
          <w:rFonts w:ascii="Times New Roman" w:hAnsi="Times New Roman" w:cs="Times New Roman"/>
          <w:sz w:val="28"/>
          <w:szCs w:val="28"/>
          <w:lang w:val="uk-UA"/>
        </w:rPr>
        <w:t xml:space="preserve">, що буде надано Вам у випадкуздійсненої </w:t>
      </w:r>
      <w:r w:rsidR="00223D68">
        <w:rPr>
          <w:rFonts w:ascii="Times New Roman" w:hAnsi="Times New Roman" w:cs="Times New Roman"/>
          <w:sz w:val="28"/>
          <w:szCs w:val="28"/>
          <w:lang w:val="uk-UA"/>
        </w:rPr>
        <w:t xml:space="preserve">оплатиза </w:t>
      </w:r>
      <w:r w:rsidR="00223D68" w:rsidRPr="00223D68">
        <w:rPr>
          <w:rFonts w:ascii="Times New Roman" w:hAnsi="Times New Roman" w:cs="Times New Roman"/>
          <w:bCs/>
          <w:sz w:val="28"/>
          <w:szCs w:val="28"/>
          <w:lang w:val="uk-UA"/>
        </w:rPr>
        <w:t>нада</w:t>
      </w:r>
      <w:r w:rsidR="00223D68">
        <w:rPr>
          <w:rFonts w:ascii="Times New Roman" w:hAnsi="Times New Roman" w:cs="Times New Roman"/>
          <w:bCs/>
          <w:sz w:val="28"/>
          <w:szCs w:val="28"/>
          <w:lang w:val="uk-UA"/>
        </w:rPr>
        <w:t>ння інформаційно-консультаційної</w:t>
      </w:r>
      <w:r w:rsidR="00223D68" w:rsidRPr="00223D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послуг</w:t>
      </w:r>
      <w:r w:rsidR="00223D68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223D68" w:rsidRPr="00223D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онлайн-семінар</w:t>
      </w:r>
      <w:r w:rsidR="00223D6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23D6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друкується в автоматизованому режимі у точності відповідності з Вашими</w:t>
      </w:r>
      <w:r w:rsidR="009D2528">
        <w:rPr>
          <w:rFonts w:ascii="Times New Roman" w:hAnsi="Times New Roman" w:cs="Times New Roman"/>
          <w:sz w:val="28"/>
          <w:szCs w:val="28"/>
          <w:lang w:val="uk-UA"/>
        </w:rPr>
        <w:t xml:space="preserve"> записами в цій анкеті.</w:t>
      </w:r>
    </w:p>
    <w:p w:rsidR="009D2528" w:rsidRPr="00BA4506" w:rsidRDefault="009D2528" w:rsidP="004B1BCE">
      <w:pPr>
        <w:tabs>
          <w:tab w:val="left" w:pos="4395"/>
          <w:tab w:val="center" w:pos="5529"/>
        </w:tabs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4B1BCE">
      <w:pPr>
        <w:tabs>
          <w:tab w:val="left" w:pos="4395"/>
          <w:tab w:val="center" w:pos="5529"/>
        </w:tabs>
        <w:spacing w:after="0" w:line="360" w:lineRule="auto"/>
        <w:ind w:right="-4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аповнену анкету обов’язково надіслати не пізніше </w:t>
      </w:r>
      <w:r w:rsidR="0044660D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D37EB2">
        <w:rPr>
          <w:rFonts w:ascii="Times New Roman" w:hAnsi="Times New Roman" w:cs="Times New Roman"/>
          <w:b/>
          <w:sz w:val="28"/>
          <w:szCs w:val="28"/>
          <w:lang w:val="uk-UA"/>
        </w:rPr>
        <w:t>.03</w:t>
      </w:r>
      <w:r w:rsidR="0011059B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="004466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до 14</w:t>
      </w:r>
      <w:r w:rsidRPr="00096A42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 для онлайн-реєстрації та отримання ідентифікатору конференції і коду доступу до платформи </w:t>
      </w:r>
      <w:r w:rsidRPr="00096A42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Pr="00BA4506" w:rsidRDefault="00B25600" w:rsidP="004B1BCE">
      <w:pPr>
        <w:tabs>
          <w:tab w:val="left" w:pos="4395"/>
          <w:tab w:val="center" w:pos="5529"/>
        </w:tabs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4B1BCE">
      <w:pPr>
        <w:tabs>
          <w:tab w:val="left" w:pos="4253"/>
          <w:tab w:val="left" w:pos="4395"/>
          <w:tab w:val="center" w:pos="5529"/>
        </w:tabs>
        <w:spacing w:after="0" w:line="360" w:lineRule="auto"/>
        <w:ind w:right="-425"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аповнену анкету надіслати на</w:t>
      </w:r>
      <w:r w:rsidRPr="00096A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96A42">
        <w:rPr>
          <w:rFonts w:ascii="Times New Roman" w:hAnsi="Times New Roman" w:cs="Times New Roman"/>
          <w:sz w:val="28"/>
          <w:szCs w:val="28"/>
        </w:rPr>
        <w:t>-</w:t>
      </w:r>
      <w:r w:rsidRPr="00096A4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:</w:t>
      </w:r>
      <w:hyperlink r:id="rId5" w:history="1">
        <w:r w:rsidRPr="00096A4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dogovor@gnmc.kiev.ua</w:t>
        </w:r>
      </w:hyperlink>
      <w:r w:rsidRPr="00096A42">
        <w:rPr>
          <w:rStyle w:val="a4"/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або </w:t>
      </w:r>
      <w:hyperlink r:id="rId6" w:history="1">
        <w:r w:rsidRPr="00096A42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v.mashak@gnmc.kiev.ua</w:t>
        </w:r>
      </w:hyperlink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.</w:t>
      </w:r>
    </w:p>
    <w:p w:rsidR="00B25600" w:rsidRPr="00BA4506" w:rsidRDefault="00B25600" w:rsidP="004B1BCE">
      <w:pPr>
        <w:tabs>
          <w:tab w:val="left" w:pos="142"/>
          <w:tab w:val="left" w:pos="4253"/>
          <w:tab w:val="left" w:pos="4395"/>
          <w:tab w:val="center" w:pos="5529"/>
        </w:tabs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Default="00B25600" w:rsidP="004B1BCE">
      <w:pPr>
        <w:tabs>
          <w:tab w:val="left" w:pos="4253"/>
          <w:tab w:val="left" w:pos="4395"/>
          <w:tab w:val="center" w:pos="5529"/>
        </w:tabs>
        <w:spacing w:after="0" w:line="360" w:lineRule="auto"/>
        <w:ind w:right="-42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D37EB2">
        <w:rPr>
          <w:rFonts w:ascii="Times New Roman" w:hAnsi="Times New Roman" w:cs="Times New Roman"/>
          <w:sz w:val="28"/>
          <w:szCs w:val="28"/>
          <w:lang w:val="uk-UA"/>
        </w:rPr>
        <w:t>тактний телефон для довідок:</w:t>
      </w:r>
      <w:r w:rsidR="0044660D">
        <w:rPr>
          <w:rFonts w:ascii="Times New Roman" w:hAnsi="Times New Roman" w:cs="Times New Roman"/>
          <w:sz w:val="28"/>
          <w:szCs w:val="28"/>
          <w:lang w:val="uk-UA"/>
        </w:rPr>
        <w:t xml:space="preserve"> 067-413-08-12 – договірний відділ</w:t>
      </w:r>
      <w:r w:rsidR="00D37EB2">
        <w:rPr>
          <w:rFonts w:ascii="Times New Roman" w:hAnsi="Times New Roman" w:cs="Times New Roman"/>
          <w:sz w:val="28"/>
          <w:szCs w:val="28"/>
          <w:lang w:val="uk-UA"/>
        </w:rPr>
        <w:t>або 067-266-61-31 -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 контактна особа Віталій Машак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Default="00B25600" w:rsidP="004B1BCE">
      <w:pPr>
        <w:tabs>
          <w:tab w:val="left" w:pos="4395"/>
        </w:tabs>
        <w:ind w:right="-425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:rsidR="00932282" w:rsidRDefault="00932282" w:rsidP="0093228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65069">
        <w:rPr>
          <w:rFonts w:ascii="Times New Roman" w:hAnsi="Times New Roman" w:cs="Times New Roman"/>
          <w:b/>
          <w:sz w:val="28"/>
          <w:lang w:val="uk-UA"/>
        </w:rPr>
        <w:lastRenderedPageBreak/>
        <w:t>АНКЕТА</w:t>
      </w:r>
    </w:p>
    <w:p w:rsidR="0044660D" w:rsidRPr="00405B8B" w:rsidRDefault="00932282" w:rsidP="0044660D">
      <w:pPr>
        <w:pStyle w:val="a6"/>
        <w:shd w:val="clear" w:color="auto" w:fill="FFFFFF"/>
        <w:spacing w:before="0" w:beforeAutospacing="0" w:after="240" w:afterAutospacing="0" w:line="276" w:lineRule="auto"/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Pr="00DE3F55">
        <w:rPr>
          <w:sz w:val="28"/>
          <w:lang w:val="uk-UA"/>
        </w:rPr>
        <w:t>часника онлайн-семінару на тему:</w:t>
      </w:r>
      <w:r w:rsidR="0044660D" w:rsidRPr="005A7555">
        <w:rPr>
          <w:b/>
          <w:sz w:val="28"/>
          <w:szCs w:val="28"/>
          <w:lang w:val="uk-UA"/>
        </w:rPr>
        <w:t>«</w:t>
      </w:r>
      <w:r w:rsidR="0044660D" w:rsidRPr="00410CB9">
        <w:rPr>
          <w:b/>
          <w:sz w:val="28"/>
          <w:szCs w:val="28"/>
          <w:lang w:val="uk-UA"/>
        </w:rPr>
        <w:t xml:space="preserve">Основні питання щодо </w:t>
      </w:r>
      <w:r w:rsidR="0044660D" w:rsidRPr="00410CB9">
        <w:rPr>
          <w:b/>
          <w:bCs/>
          <w:iCs/>
          <w:sz w:val="28"/>
          <w:szCs w:val="28"/>
          <w:lang w:val="uk-UA"/>
        </w:rPr>
        <w:t>організація проведення медичних оглядів працівників</w:t>
      </w:r>
      <w:r w:rsidR="0044660D" w:rsidRPr="00410CB9">
        <w:rPr>
          <w:b/>
          <w:sz w:val="28"/>
          <w:szCs w:val="28"/>
          <w:lang w:val="uk-UA"/>
        </w:rPr>
        <w:t xml:space="preserve"> певних категорій</w:t>
      </w:r>
      <w:r w:rsidR="0044660D">
        <w:rPr>
          <w:b/>
          <w:sz w:val="28"/>
          <w:szCs w:val="28"/>
          <w:lang w:val="uk-UA"/>
        </w:rPr>
        <w:t xml:space="preserve"> та</w:t>
      </w:r>
      <w:r w:rsidR="0044660D" w:rsidRPr="00A50BE2">
        <w:rPr>
          <w:b/>
          <w:bCs/>
          <w:iCs/>
          <w:sz w:val="28"/>
          <w:szCs w:val="28"/>
          <w:shd w:val="clear" w:color="auto" w:fill="FFFFFF"/>
          <w:lang w:val="uk-UA"/>
        </w:rPr>
        <w:t>а</w:t>
      </w:r>
      <w:r w:rsidR="0044660D">
        <w:rPr>
          <w:b/>
          <w:bCs/>
          <w:iCs/>
          <w:sz w:val="28"/>
          <w:szCs w:val="28"/>
          <w:shd w:val="clear" w:color="auto" w:fill="FFFFFF"/>
          <w:lang w:val="uk-UA"/>
        </w:rPr>
        <w:t>тестації</w:t>
      </w:r>
      <w:r w:rsidR="0044660D" w:rsidRPr="00A50BE2">
        <w:rPr>
          <w:b/>
          <w:bCs/>
          <w:iCs/>
          <w:sz w:val="28"/>
          <w:szCs w:val="28"/>
          <w:shd w:val="clear" w:color="auto" w:fill="FFFFFF"/>
          <w:lang w:val="uk-UA"/>
        </w:rPr>
        <w:t xml:space="preserve"> робочих місць за умовами праці</w:t>
      </w:r>
      <w:r w:rsidR="0044660D">
        <w:rPr>
          <w:b/>
          <w:bCs/>
          <w:iCs/>
          <w:sz w:val="28"/>
          <w:szCs w:val="28"/>
          <w:shd w:val="clear" w:color="auto" w:fill="FFFFFF"/>
          <w:lang w:val="uk-UA"/>
        </w:rPr>
        <w:t xml:space="preserve">, </w:t>
      </w:r>
      <w:r w:rsidR="0044660D">
        <w:rPr>
          <w:b/>
          <w:sz w:val="28"/>
          <w:szCs w:val="28"/>
          <w:shd w:val="clear" w:color="auto" w:fill="FFFFFF"/>
          <w:lang w:val="uk-UA"/>
        </w:rPr>
        <w:t>с</w:t>
      </w:r>
      <w:r w:rsidR="0044660D" w:rsidRPr="00A03C14">
        <w:rPr>
          <w:b/>
          <w:sz w:val="28"/>
          <w:szCs w:val="28"/>
          <w:shd w:val="clear" w:color="auto" w:fill="FFFFFF"/>
          <w:lang w:val="uk-UA"/>
        </w:rPr>
        <w:t>анітарно-гігієнічна оцінка умов праці для проведення атестації робочих місць</w:t>
      </w:r>
      <w:r w:rsidR="0044660D">
        <w:rPr>
          <w:b/>
          <w:bCs/>
          <w:iCs/>
          <w:sz w:val="28"/>
          <w:szCs w:val="28"/>
          <w:lang w:val="uk-UA"/>
        </w:rPr>
        <w:t xml:space="preserve"> та визначення </w:t>
      </w:r>
      <w:r w:rsidR="0044660D" w:rsidRPr="00877505">
        <w:rPr>
          <w:b/>
          <w:bCs/>
          <w:iCs/>
          <w:sz w:val="28"/>
          <w:szCs w:val="28"/>
          <w:lang w:val="uk-UA"/>
        </w:rPr>
        <w:t>оцінки важкості й напруженості трудового процесу</w:t>
      </w:r>
      <w:r w:rsidR="0044660D" w:rsidRPr="00A50BE2">
        <w:rPr>
          <w:b/>
          <w:sz w:val="28"/>
          <w:szCs w:val="28"/>
          <w:lang w:val="uk-UA"/>
        </w:rPr>
        <w:t>»</w:t>
      </w:r>
    </w:p>
    <w:p w:rsidR="00932282" w:rsidRPr="00DE3F55" w:rsidRDefault="0044660D" w:rsidP="00C33B98">
      <w:pPr>
        <w:pStyle w:val="a6"/>
        <w:shd w:val="clear" w:color="auto" w:fill="FFFFFF"/>
        <w:spacing w:before="0" w:beforeAutospacing="0" w:after="0" w:afterAutospacing="0" w:line="360" w:lineRule="auto"/>
        <w:ind w:right="-709"/>
        <w:jc w:val="center"/>
        <w:rPr>
          <w:sz w:val="28"/>
          <w:lang w:val="uk-UA"/>
        </w:rPr>
      </w:pPr>
      <w:r>
        <w:rPr>
          <w:sz w:val="28"/>
          <w:lang w:val="uk-UA"/>
        </w:rPr>
        <w:t>(термін проведення 14 травня</w:t>
      </w:r>
      <w:r w:rsidR="0011059B">
        <w:rPr>
          <w:sz w:val="28"/>
          <w:lang w:val="uk-UA"/>
        </w:rPr>
        <w:t xml:space="preserve"> 2026</w:t>
      </w:r>
      <w:r w:rsidR="00932282" w:rsidRPr="00DE3F55">
        <w:rPr>
          <w:sz w:val="28"/>
          <w:lang w:val="uk-UA"/>
        </w:rPr>
        <w:t xml:space="preserve"> року)</w:t>
      </w:r>
      <w:r w:rsidR="00BA4506">
        <w:rPr>
          <w:sz w:val="28"/>
          <w:lang w:val="uk-UA"/>
        </w:rPr>
        <w:t>.</w:t>
      </w:r>
    </w:p>
    <w:p w:rsidR="00932282" w:rsidRDefault="00932282" w:rsidP="0093228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1. Прізвище </w:t>
      </w:r>
    </w:p>
    <w:tbl>
      <w:tblPr>
        <w:tblStyle w:val="a3"/>
        <w:tblW w:w="0" w:type="auto"/>
        <w:tblLook w:val="04A0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932282" w:rsidTr="00565C5D">
        <w:trPr>
          <w:trHeight w:val="181"/>
        </w:trPr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932282" w:rsidRDefault="00932282" w:rsidP="0093228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2. Ім’я</w:t>
      </w:r>
    </w:p>
    <w:tbl>
      <w:tblPr>
        <w:tblStyle w:val="a3"/>
        <w:tblW w:w="0" w:type="auto"/>
        <w:tblLook w:val="04A0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932282" w:rsidTr="00565C5D"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932282" w:rsidRDefault="00932282" w:rsidP="0093228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3. По батькові</w:t>
      </w:r>
    </w:p>
    <w:tbl>
      <w:tblPr>
        <w:tblStyle w:val="a3"/>
        <w:tblW w:w="0" w:type="auto"/>
        <w:tblLook w:val="04A0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932282" w:rsidTr="00565C5D"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4. Місто, область ____________________________________________________</w:t>
      </w:r>
    </w:p>
    <w:p w:rsidR="00932282" w:rsidRDefault="00932282" w:rsidP="00932282">
      <w:pPr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5. Назва та адреса підприємства 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____________________________________________________________________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6. Посада ___________________________________________________________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7. Контактний телефон та </w:t>
      </w:r>
      <w:r>
        <w:rPr>
          <w:rFonts w:ascii="Times New Roman" w:hAnsi="Times New Roman" w:cs="Times New Roman"/>
          <w:b/>
          <w:sz w:val="28"/>
          <w:lang w:val="en-US"/>
        </w:rPr>
        <w:t>e</w:t>
      </w:r>
      <w:r w:rsidRPr="008A2C08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lang w:val="uk-UA"/>
        </w:rPr>
        <w:t>______________________________________</w:t>
      </w:r>
    </w:p>
    <w:p w:rsidR="00932282" w:rsidRDefault="0044660D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8. Реквізити відділення «Нова пошта», куди відправляти оригінал сертифікату________________________________________________________</w:t>
      </w:r>
      <w:r w:rsidR="00932282">
        <w:rPr>
          <w:rFonts w:ascii="Times New Roman" w:hAnsi="Times New Roman" w:cs="Times New Roman"/>
          <w:b/>
          <w:sz w:val="28"/>
          <w:lang w:val="uk-UA"/>
        </w:rPr>
        <w:t>________________________________________________________</w:t>
      </w:r>
    </w:p>
    <w:p w:rsidR="00932282" w:rsidRDefault="00932282" w:rsidP="00932282">
      <w:pPr>
        <w:tabs>
          <w:tab w:val="center" w:pos="5529"/>
        </w:tabs>
        <w:spacing w:before="24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932282" w:rsidRDefault="00932282" w:rsidP="00932282">
      <w:pPr>
        <w:tabs>
          <w:tab w:val="center" w:pos="5529"/>
        </w:tabs>
        <w:spacing w:before="240" w:line="240" w:lineRule="auto"/>
        <w:rPr>
          <w:rFonts w:ascii="Times New Roman" w:hAnsi="Times New Roman" w:cs="Times New Roman"/>
          <w:lang w:val="uk-UA"/>
        </w:rPr>
      </w:pPr>
    </w:p>
    <w:p w:rsidR="00932282" w:rsidRDefault="00932282" w:rsidP="00BA4506">
      <w:pPr>
        <w:tabs>
          <w:tab w:val="center" w:pos="5529"/>
        </w:tabs>
        <w:spacing w:before="240" w:line="360" w:lineRule="auto"/>
        <w:ind w:right="-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</w:t>
      </w:r>
      <w:r w:rsidRPr="008A2C08">
        <w:rPr>
          <w:rFonts w:ascii="Times New Roman" w:hAnsi="Times New Roman" w:cs="Times New Roman"/>
          <w:sz w:val="28"/>
          <w:szCs w:val="28"/>
          <w:lang w:val="uk-UA"/>
        </w:rPr>
        <w:t>надаю згоду га обробку (реєстрацію) моїх особистих персональних даних відповідно до вимог Закону України «Про захист персональних даних».</w:t>
      </w:r>
    </w:p>
    <w:p w:rsidR="00932282" w:rsidRDefault="00932282" w:rsidP="00932282">
      <w:pPr>
        <w:tabs>
          <w:tab w:val="center" w:pos="5529"/>
        </w:tabs>
        <w:spacing w:before="240" w:line="240" w:lineRule="auto"/>
        <w:ind w:right="-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E3F55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</w:t>
      </w:r>
    </w:p>
    <w:p w:rsidR="00932282" w:rsidRDefault="00932282" w:rsidP="00932282">
      <w:pPr>
        <w:tabs>
          <w:tab w:val="center" w:pos="5529"/>
        </w:tabs>
        <w:spacing w:after="0" w:line="240" w:lineRule="auto"/>
        <w:ind w:right="-42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2282" w:rsidSect="004B1BCE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E44BC"/>
    <w:rsid w:val="0001670F"/>
    <w:rsid w:val="00024AE8"/>
    <w:rsid w:val="00087E01"/>
    <w:rsid w:val="00096A42"/>
    <w:rsid w:val="000C5DB5"/>
    <w:rsid w:val="000D3404"/>
    <w:rsid w:val="000F4B5C"/>
    <w:rsid w:val="0011059B"/>
    <w:rsid w:val="00122FA4"/>
    <w:rsid w:val="00124887"/>
    <w:rsid w:val="001E44BC"/>
    <w:rsid w:val="00223D68"/>
    <w:rsid w:val="00234583"/>
    <w:rsid w:val="00267250"/>
    <w:rsid w:val="002715F4"/>
    <w:rsid w:val="002935D9"/>
    <w:rsid w:val="002D79E6"/>
    <w:rsid w:val="003D4027"/>
    <w:rsid w:val="0044660D"/>
    <w:rsid w:val="004A3FC0"/>
    <w:rsid w:val="004A6850"/>
    <w:rsid w:val="004B1BCE"/>
    <w:rsid w:val="004E3BD1"/>
    <w:rsid w:val="00507D3E"/>
    <w:rsid w:val="00534BF9"/>
    <w:rsid w:val="005A19EF"/>
    <w:rsid w:val="005A6682"/>
    <w:rsid w:val="00613616"/>
    <w:rsid w:val="006839D8"/>
    <w:rsid w:val="006A1473"/>
    <w:rsid w:val="006A1CEB"/>
    <w:rsid w:val="006B3A97"/>
    <w:rsid w:val="007339B0"/>
    <w:rsid w:val="007B56C9"/>
    <w:rsid w:val="007B6D9E"/>
    <w:rsid w:val="00822B42"/>
    <w:rsid w:val="00864B10"/>
    <w:rsid w:val="0087014B"/>
    <w:rsid w:val="00894C74"/>
    <w:rsid w:val="008A2C08"/>
    <w:rsid w:val="00932282"/>
    <w:rsid w:val="009340FA"/>
    <w:rsid w:val="00941DF5"/>
    <w:rsid w:val="0096304B"/>
    <w:rsid w:val="009D2528"/>
    <w:rsid w:val="009E439C"/>
    <w:rsid w:val="009F227B"/>
    <w:rsid w:val="009F6C7F"/>
    <w:rsid w:val="00A056DB"/>
    <w:rsid w:val="00A605E9"/>
    <w:rsid w:val="00A63DAD"/>
    <w:rsid w:val="00A8113F"/>
    <w:rsid w:val="00AD2823"/>
    <w:rsid w:val="00AF03FD"/>
    <w:rsid w:val="00B25600"/>
    <w:rsid w:val="00B43068"/>
    <w:rsid w:val="00BA4506"/>
    <w:rsid w:val="00BB6971"/>
    <w:rsid w:val="00C33B98"/>
    <w:rsid w:val="00C3534E"/>
    <w:rsid w:val="00C65069"/>
    <w:rsid w:val="00C85940"/>
    <w:rsid w:val="00C9385E"/>
    <w:rsid w:val="00CA6C3E"/>
    <w:rsid w:val="00CC3FD0"/>
    <w:rsid w:val="00D37EB2"/>
    <w:rsid w:val="00DE3F55"/>
    <w:rsid w:val="00E5765A"/>
    <w:rsid w:val="00E86DEE"/>
    <w:rsid w:val="00ED0A50"/>
    <w:rsid w:val="00F34EFC"/>
    <w:rsid w:val="00F64394"/>
    <w:rsid w:val="00FC3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024AE8"/>
    <w:rPr>
      <w:i/>
      <w:iCs/>
    </w:rPr>
  </w:style>
  <w:style w:type="character" w:styleId="a5">
    <w:name w:val="Hyperlink"/>
    <w:basedOn w:val="a0"/>
    <w:uiPriority w:val="99"/>
    <w:unhideWhenUsed/>
    <w:rsid w:val="00024AE8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2D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D79E6"/>
  </w:style>
  <w:style w:type="paragraph" w:styleId="a7">
    <w:name w:val="Balloon Text"/>
    <w:basedOn w:val="a"/>
    <w:link w:val="a8"/>
    <w:uiPriority w:val="99"/>
    <w:semiHidden/>
    <w:unhideWhenUsed/>
    <w:rsid w:val="0023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83"/>
    <w:rPr>
      <w:rFonts w:ascii="Segoe UI" w:hAnsi="Segoe UI" w:cs="Segoe UI"/>
      <w:sz w:val="18"/>
      <w:szCs w:val="18"/>
    </w:rPr>
  </w:style>
  <w:style w:type="character" w:customStyle="1" w:styleId="1">
    <w:name w:val="Обычный1 Знак"/>
    <w:link w:val="10"/>
    <w:locked/>
    <w:rsid w:val="004A3FC0"/>
    <w:rPr>
      <w:rFonts w:ascii="UkrainianBaltica" w:hAnsi="UkrainianBaltica"/>
      <w:sz w:val="24"/>
      <w:lang w:val="uk-UA" w:eastAsia="ru-RU"/>
    </w:rPr>
  </w:style>
  <w:style w:type="paragraph" w:customStyle="1" w:styleId="10">
    <w:name w:val="Обычный1"/>
    <w:link w:val="1"/>
    <w:rsid w:val="004A3FC0"/>
    <w:pPr>
      <w:spacing w:after="0" w:line="240" w:lineRule="auto"/>
    </w:pPr>
    <w:rPr>
      <w:rFonts w:ascii="UkrainianBaltica" w:hAnsi="UkrainianBaltica"/>
      <w:sz w:val="24"/>
      <w:lang w:val="uk-UA" w:eastAsia="ru-RU"/>
    </w:rPr>
  </w:style>
  <w:style w:type="paragraph" w:customStyle="1" w:styleId="a9">
    <w:name w:val="Без абзаца"/>
    <w:basedOn w:val="aa"/>
    <w:rsid w:val="00BA4506"/>
    <w:pPr>
      <w:jc w:val="both"/>
    </w:pPr>
    <w:rPr>
      <w:rFonts w:ascii="Courier New" w:eastAsia="Times New Roman" w:hAnsi="Courier New" w:cs="Times New Roman"/>
      <w:sz w:val="20"/>
      <w:szCs w:val="20"/>
      <w:lang w:val="uk-UA"/>
    </w:rPr>
  </w:style>
  <w:style w:type="paragraph" w:styleId="aa">
    <w:name w:val="Plain Text"/>
    <w:basedOn w:val="a"/>
    <w:link w:val="ab"/>
    <w:uiPriority w:val="99"/>
    <w:semiHidden/>
    <w:unhideWhenUsed/>
    <w:rsid w:val="00BA45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BA4506"/>
    <w:rPr>
      <w:rFonts w:ascii="Consolas" w:hAnsi="Consolas"/>
      <w:sz w:val="21"/>
      <w:szCs w:val="21"/>
    </w:rPr>
  </w:style>
  <w:style w:type="character" w:styleId="ac">
    <w:name w:val="Strong"/>
    <w:uiPriority w:val="22"/>
    <w:qFormat/>
    <w:rsid w:val="001105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.mashak@gnmc.kiev.ua" TargetMode="External"/><Relationship Id="rId5" Type="http://schemas.openxmlformats.org/officeDocument/2006/relationships/hyperlink" Target="mailto:dogovor@gnmc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CACC-0604-4965-B537-BEF0445F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Burchuk</dc:creator>
  <cp:lastModifiedBy>WIN7</cp:lastModifiedBy>
  <cp:revision>2</cp:revision>
  <cp:lastPrinted>2023-07-18T05:58:00Z</cp:lastPrinted>
  <dcterms:created xsi:type="dcterms:W3CDTF">2026-04-14T10:31:00Z</dcterms:created>
  <dcterms:modified xsi:type="dcterms:W3CDTF">2026-04-14T10:31:00Z</dcterms:modified>
</cp:coreProperties>
</file>