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7F" w:rsidRPr="00864B5A" w:rsidRDefault="0095427F" w:rsidP="0095427F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Розклад руху </w:t>
      </w:r>
    </w:p>
    <w:p w:rsidR="0095427F" w:rsidRPr="00864B5A" w:rsidRDefault="0095427F" w:rsidP="0095427F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      на міському автобусному  маршруті загального користування </w:t>
      </w:r>
    </w:p>
    <w:p w:rsidR="0095427F" w:rsidRPr="00864B5A" w:rsidRDefault="0095427F" w:rsidP="0095427F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>в режимі маршрутного таксі № 2</w:t>
      </w:r>
    </w:p>
    <w:p w:rsidR="0095427F" w:rsidRPr="00864B5A" w:rsidRDefault="0095427F" w:rsidP="0095427F">
      <w:pPr>
        <w:pStyle w:val="FR1"/>
        <w:tabs>
          <w:tab w:val="left" w:pos="553"/>
          <w:tab w:val="center" w:pos="5207"/>
        </w:tabs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>«Водоканал» - «</w:t>
      </w:r>
      <w:proofErr w:type="spellStart"/>
      <w:r w:rsidRPr="00864B5A">
        <w:rPr>
          <w:rFonts w:ascii="Times New Roman" w:hAnsi="Times New Roman" w:cs="Times New Roman"/>
        </w:rPr>
        <w:t>Хмільникгаз</w:t>
      </w:r>
      <w:proofErr w:type="spellEnd"/>
      <w:r w:rsidRPr="00864B5A">
        <w:rPr>
          <w:rFonts w:ascii="Times New Roman" w:hAnsi="Times New Roman" w:cs="Times New Roman"/>
        </w:rPr>
        <w:t xml:space="preserve">» </w:t>
      </w:r>
    </w:p>
    <w:p w:rsidR="0095427F" w:rsidRDefault="0095427F" w:rsidP="0095427F">
      <w:pPr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992"/>
        <w:gridCol w:w="992"/>
        <w:gridCol w:w="3260"/>
        <w:gridCol w:w="851"/>
        <w:gridCol w:w="992"/>
      </w:tblGrid>
      <w:tr w:rsidR="0095427F" w:rsidRPr="00C070DD" w:rsidTr="0095427F">
        <w:trPr>
          <w:trHeight w:val="360"/>
        </w:trPr>
        <w:tc>
          <w:tcPr>
            <w:tcW w:w="10490" w:type="dxa"/>
            <w:gridSpan w:val="6"/>
          </w:tcPr>
          <w:p w:rsidR="0095427F" w:rsidRPr="00196E9B" w:rsidRDefault="0095427F" w:rsidP="00DA7165">
            <w:pPr>
              <w:pStyle w:val="FR1"/>
              <w:tabs>
                <w:tab w:val="left" w:pos="553"/>
                <w:tab w:val="center" w:pos="5207"/>
              </w:tabs>
              <w:spacing w:after="120"/>
              <w:ind w:firstLine="543"/>
              <w:rPr>
                <w:rFonts w:ascii="Times New Roman" w:hAnsi="Times New Roman" w:cs="Times New Roman"/>
              </w:rPr>
            </w:pPr>
            <w:r w:rsidRPr="00196E9B">
              <w:rPr>
                <w:rFonts w:ascii="Times New Roman" w:hAnsi="Times New Roman" w:cs="Times New Roman"/>
              </w:rPr>
              <w:t>Відправлення із зупинки:</w:t>
            </w:r>
          </w:p>
        </w:tc>
      </w:tr>
      <w:tr w:rsidR="0095427F" w:rsidRPr="00C070DD" w:rsidTr="0095427F">
        <w:tblPrEx>
          <w:tblLook w:val="04A0"/>
        </w:tblPrEx>
        <w:tc>
          <w:tcPr>
            <w:tcW w:w="5387" w:type="dxa"/>
            <w:gridSpan w:val="3"/>
          </w:tcPr>
          <w:p w:rsidR="0095427F" w:rsidRPr="00395317" w:rsidRDefault="0095427F" w:rsidP="00DA7165">
            <w:pPr>
              <w:spacing w:after="120"/>
              <w:ind w:firstLine="543"/>
              <w:jc w:val="center"/>
              <w:rPr>
                <w:b/>
                <w:sz w:val="28"/>
                <w:szCs w:val="28"/>
                <w:lang w:val="uk-UA"/>
              </w:rPr>
            </w:pPr>
            <w:r w:rsidRPr="00395317">
              <w:rPr>
                <w:b/>
                <w:sz w:val="28"/>
                <w:szCs w:val="28"/>
                <w:lang w:val="uk-UA"/>
              </w:rPr>
              <w:t xml:space="preserve">«Водоканал» </w:t>
            </w:r>
          </w:p>
        </w:tc>
        <w:tc>
          <w:tcPr>
            <w:tcW w:w="5103" w:type="dxa"/>
            <w:gridSpan w:val="3"/>
          </w:tcPr>
          <w:p w:rsidR="0095427F" w:rsidRPr="00395317" w:rsidRDefault="0095427F" w:rsidP="00DA7165">
            <w:pPr>
              <w:spacing w:after="120"/>
              <w:ind w:firstLine="543"/>
              <w:jc w:val="center"/>
              <w:rPr>
                <w:b/>
                <w:sz w:val="28"/>
                <w:szCs w:val="28"/>
                <w:lang w:val="uk-UA"/>
              </w:rPr>
            </w:pPr>
            <w:r w:rsidRPr="00395317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395317">
              <w:rPr>
                <w:b/>
                <w:sz w:val="28"/>
                <w:szCs w:val="28"/>
                <w:lang w:val="uk-UA"/>
              </w:rPr>
              <w:t>Хмільникгаз</w:t>
            </w:r>
            <w:proofErr w:type="spellEnd"/>
            <w:r w:rsidRPr="00395317">
              <w:rPr>
                <w:b/>
                <w:sz w:val="28"/>
                <w:szCs w:val="28"/>
                <w:lang w:val="uk-UA"/>
              </w:rPr>
              <w:t xml:space="preserve">» </w:t>
            </w:r>
          </w:p>
        </w:tc>
      </w:tr>
      <w:tr w:rsidR="0095427F" w:rsidRPr="00C070DD" w:rsidTr="0095427F">
        <w:tblPrEx>
          <w:tblLook w:val="04A0"/>
        </w:tblPrEx>
        <w:tc>
          <w:tcPr>
            <w:tcW w:w="3403" w:type="dxa"/>
          </w:tcPr>
          <w:p w:rsidR="0095427F" w:rsidRPr="00196E9B" w:rsidRDefault="0095427F" w:rsidP="00DA7165">
            <w:pPr>
              <w:spacing w:after="120"/>
              <w:ind w:firstLine="5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 – п’ятниця</w:t>
            </w:r>
          </w:p>
        </w:tc>
        <w:tc>
          <w:tcPr>
            <w:tcW w:w="992" w:type="dxa"/>
          </w:tcPr>
          <w:p w:rsidR="0095427F" w:rsidRPr="00A90C83" w:rsidRDefault="0095427F" w:rsidP="00DA7165">
            <w:pPr>
              <w:spacing w:after="12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Субота</w:t>
            </w:r>
            <w:proofErr w:type="spellEnd"/>
          </w:p>
        </w:tc>
        <w:tc>
          <w:tcPr>
            <w:tcW w:w="992" w:type="dxa"/>
          </w:tcPr>
          <w:p w:rsidR="0095427F" w:rsidRPr="00196E9B" w:rsidRDefault="0095427F" w:rsidP="00DA7165">
            <w:pPr>
              <w:spacing w:after="120"/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3260" w:type="dxa"/>
          </w:tcPr>
          <w:p w:rsidR="0095427F" w:rsidRPr="00196E9B" w:rsidRDefault="0095427F" w:rsidP="00DA7165">
            <w:pPr>
              <w:spacing w:after="120"/>
              <w:ind w:firstLine="5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 – п’ятниця</w:t>
            </w:r>
          </w:p>
        </w:tc>
        <w:tc>
          <w:tcPr>
            <w:tcW w:w="851" w:type="dxa"/>
          </w:tcPr>
          <w:p w:rsidR="0095427F" w:rsidRPr="00196E9B" w:rsidRDefault="0095427F" w:rsidP="00DA7165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95427F" w:rsidRPr="00196E9B" w:rsidRDefault="0095427F" w:rsidP="00DA7165">
            <w:pPr>
              <w:spacing w:after="120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7.00 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7.00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ind w:right="-108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ч/з зупинку «</w:t>
            </w:r>
            <w:r w:rsidRPr="005E5862">
              <w:rPr>
                <w:lang w:val="uk-UA"/>
              </w:rPr>
              <w:t>Лікарня»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7.30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right="-250" w:firstLine="34"/>
              <w:jc w:val="both"/>
              <w:rPr>
                <w:sz w:val="28"/>
                <w:szCs w:val="28"/>
                <w:lang w:val="uk-UA"/>
              </w:rPr>
            </w:pPr>
            <w:r w:rsidRPr="0078694B">
              <w:rPr>
                <w:sz w:val="28"/>
                <w:szCs w:val="28"/>
                <w:lang w:val="uk-UA"/>
              </w:rPr>
              <w:t>8.00</w:t>
            </w:r>
            <w:r>
              <w:rPr>
                <w:lang w:val="uk-UA"/>
              </w:rPr>
              <w:t>ч/з зупинку «П</w:t>
            </w:r>
            <w:r w:rsidRPr="005E5862">
              <w:rPr>
                <w:lang w:val="uk-UA"/>
              </w:rPr>
              <w:t>оліклініка»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ind w:right="-25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8.00 </w:t>
            </w:r>
            <w:r>
              <w:rPr>
                <w:lang w:val="uk-UA"/>
              </w:rPr>
              <w:t xml:space="preserve">ч/з зупинку </w:t>
            </w:r>
            <w:r w:rsidRPr="005E5862">
              <w:rPr>
                <w:lang w:val="uk-UA"/>
              </w:rPr>
              <w:t>«Поліклініка»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8.00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8.30      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8.30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right="-250"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9.00</w:t>
            </w:r>
            <w:r>
              <w:rPr>
                <w:lang w:val="uk-UA"/>
              </w:rPr>
              <w:t>ч/з зупинку</w:t>
            </w:r>
            <w:r w:rsidRPr="005E5862">
              <w:rPr>
                <w:lang w:val="uk-UA"/>
              </w:rPr>
              <w:t xml:space="preserve"> «Поліклініка»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ind w:right="-25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9.00 </w:t>
            </w:r>
            <w:r>
              <w:rPr>
                <w:lang w:val="uk-UA"/>
              </w:rPr>
              <w:t xml:space="preserve">ч/з </w:t>
            </w:r>
            <w:proofErr w:type="spellStart"/>
            <w:r>
              <w:rPr>
                <w:lang w:val="uk-UA"/>
              </w:rPr>
              <w:t>зупинку</w:t>
            </w:r>
            <w:r w:rsidRPr="005E5862">
              <w:rPr>
                <w:lang w:val="uk-UA"/>
              </w:rPr>
              <w:t>«Поліклініка</w:t>
            </w:r>
            <w:proofErr w:type="spellEnd"/>
            <w:r w:rsidRPr="005E5862">
              <w:rPr>
                <w:lang w:val="uk-UA"/>
              </w:rPr>
              <w:t>»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9.00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9.30      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9.30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10.00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10.30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11.00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16.30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11.30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right="-392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</w:t>
            </w:r>
            <w:r>
              <w:rPr>
                <w:lang w:val="uk-UA"/>
              </w:rPr>
              <w:t>00ч/з зупинку «</w:t>
            </w:r>
            <w:r w:rsidRPr="005E5862">
              <w:rPr>
                <w:lang w:val="uk-UA"/>
              </w:rPr>
              <w:t>Поліклініка»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ind w:left="-108" w:right="-108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12.00</w:t>
            </w:r>
            <w:r>
              <w:rPr>
                <w:lang w:val="uk-UA"/>
              </w:rPr>
              <w:t xml:space="preserve">ч/з </w:t>
            </w:r>
            <w:proofErr w:type="spellStart"/>
            <w:r>
              <w:rPr>
                <w:lang w:val="uk-UA"/>
              </w:rPr>
              <w:t>зупинку</w:t>
            </w:r>
            <w:r w:rsidRPr="005E5862">
              <w:rPr>
                <w:lang w:val="uk-UA"/>
              </w:rPr>
              <w:t>«Поліклініка</w:t>
            </w:r>
            <w:proofErr w:type="spellEnd"/>
            <w:r w:rsidRPr="005E5862">
              <w:rPr>
                <w:lang w:val="uk-UA"/>
              </w:rPr>
              <w:t>»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12.00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12.30     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12.30    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12.30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right="-250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13.00</w:t>
            </w:r>
            <w:r>
              <w:rPr>
                <w:lang w:val="uk-UA"/>
              </w:rPr>
              <w:t>ч/з зупинку «</w:t>
            </w:r>
            <w:r w:rsidRPr="005E5862">
              <w:rPr>
                <w:lang w:val="uk-UA"/>
              </w:rPr>
              <w:t>Поліклініка»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ind w:right="-108" w:hanging="108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13.00</w:t>
            </w:r>
            <w:r>
              <w:rPr>
                <w:lang w:val="uk-UA"/>
              </w:rPr>
              <w:t xml:space="preserve">ч/з </w:t>
            </w:r>
            <w:proofErr w:type="spellStart"/>
            <w:r>
              <w:rPr>
                <w:lang w:val="uk-UA"/>
              </w:rPr>
              <w:t>зупинку</w:t>
            </w:r>
            <w:r w:rsidRPr="005E5862">
              <w:rPr>
                <w:lang w:val="uk-UA"/>
              </w:rPr>
              <w:t>«Поліклініка</w:t>
            </w:r>
            <w:proofErr w:type="spellEnd"/>
            <w:r w:rsidRPr="005E5862">
              <w:rPr>
                <w:lang w:val="uk-UA"/>
              </w:rPr>
              <w:t>»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13.00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13.30     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13.30    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13.30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14.00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14.30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15.30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16.30</w:t>
            </w: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16.00 </w:t>
            </w:r>
            <w:r>
              <w:rPr>
                <w:lang w:val="uk-UA"/>
              </w:rPr>
              <w:t>ч/з зупинку</w:t>
            </w:r>
            <w:r w:rsidRPr="005E5862">
              <w:rPr>
                <w:lang w:val="uk-UA"/>
              </w:rPr>
              <w:t xml:space="preserve"> «Лікарня»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 xml:space="preserve">16.30 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16.30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17.30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17.30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</w:tr>
      <w:tr w:rsidR="0095427F" w:rsidRPr="005E5862" w:rsidTr="0095427F">
        <w:tblPrEx>
          <w:tblLook w:val="04A0"/>
        </w:tblPrEx>
        <w:tc>
          <w:tcPr>
            <w:tcW w:w="3403" w:type="dxa"/>
          </w:tcPr>
          <w:p w:rsidR="0095427F" w:rsidRPr="005E5862" w:rsidRDefault="0095427F" w:rsidP="00DA7165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5E5862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95427F" w:rsidRPr="005E5862" w:rsidRDefault="0095427F" w:rsidP="00DA7165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</w:t>
            </w:r>
            <w:r w:rsidRPr="005E586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5427F" w:rsidRPr="005E5862" w:rsidRDefault="0095427F" w:rsidP="00DA7165">
            <w:pPr>
              <w:spacing w:after="120"/>
              <w:ind w:firstLine="543"/>
              <w:rPr>
                <w:sz w:val="28"/>
                <w:szCs w:val="28"/>
                <w:lang w:val="uk-UA"/>
              </w:rPr>
            </w:pPr>
          </w:p>
        </w:tc>
      </w:tr>
    </w:tbl>
    <w:p w:rsidR="0095427F" w:rsidRDefault="0095427F" w:rsidP="0095427F">
      <w:pPr>
        <w:rPr>
          <w:b/>
          <w:lang w:val="uk-UA"/>
        </w:rPr>
      </w:pPr>
    </w:p>
    <w:p w:rsidR="000A485D" w:rsidRDefault="000A485D"/>
    <w:sectPr w:rsidR="000A485D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27F"/>
    <w:rsid w:val="000A485D"/>
    <w:rsid w:val="003229CE"/>
    <w:rsid w:val="005F6170"/>
    <w:rsid w:val="006B2FDE"/>
    <w:rsid w:val="0095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5427F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2021-08-13T11:36:00Z</dcterms:created>
  <dcterms:modified xsi:type="dcterms:W3CDTF">2021-08-13T11:36:00Z</dcterms:modified>
</cp:coreProperties>
</file>