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1FB" w:rsidRDefault="00D06DF9" w:rsidP="00FB41FB">
      <w:pPr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B41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Алгоритм </w:t>
      </w:r>
      <w:proofErr w:type="spellStart"/>
      <w:r w:rsidRPr="00FB41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дій</w:t>
      </w:r>
      <w:proofErr w:type="spellEnd"/>
      <w:r w:rsidRPr="00FB41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 </w:t>
      </w:r>
      <w:proofErr w:type="spellStart"/>
      <w:r w:rsidRPr="00FB41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випадку</w:t>
      </w:r>
      <w:proofErr w:type="spellEnd"/>
      <w:r w:rsidRPr="00FB41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застосування</w:t>
      </w:r>
      <w:proofErr w:type="spellEnd"/>
      <w:r w:rsidRPr="00FB41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агресором</w:t>
      </w:r>
      <w:proofErr w:type="spellEnd"/>
      <w:r w:rsidRPr="00FB41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ядерної</w:t>
      </w:r>
      <w:proofErr w:type="spellEnd"/>
      <w:r w:rsidRPr="00FB41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зброї</w:t>
      </w:r>
      <w:proofErr w:type="spellEnd"/>
      <w:r w:rsidRPr="00FB41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D06DF9" w:rsidRDefault="00D06DF9" w:rsidP="00FB41FB">
      <w:pPr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B41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</w:t>
      </w:r>
      <w:proofErr w:type="spellStart"/>
      <w:r w:rsidRPr="00FB41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умовах</w:t>
      </w:r>
      <w:proofErr w:type="spellEnd"/>
      <w:r w:rsidRPr="00FB41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воєнного</w:t>
      </w:r>
      <w:proofErr w:type="spellEnd"/>
      <w:r w:rsidRPr="00FB41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стану</w:t>
      </w:r>
    </w:p>
    <w:p w:rsidR="00FB41FB" w:rsidRPr="00FB41FB" w:rsidRDefault="00FB41FB" w:rsidP="00FB41FB">
      <w:pPr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D06DF9" w:rsidRPr="00FB41FB" w:rsidRDefault="00D06DF9" w:rsidP="00D06DF9">
      <w:pPr>
        <w:shd w:val="clear" w:color="auto" w:fill="FFFFFF"/>
        <w:spacing w:line="36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випадку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застосування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ядерної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зброї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використання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“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брудної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бомби”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аварії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АЕС головне правило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лишається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незмінним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proofErr w:type="spellStart"/>
      <w:r w:rsidRPr="00FB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почувши</w:t>
      </w:r>
      <w:proofErr w:type="spellEnd"/>
      <w:r w:rsidRPr="00FB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сирену, </w:t>
      </w:r>
      <w:proofErr w:type="spellStart"/>
      <w:r w:rsidRPr="00FB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прямуйте</w:t>
      </w:r>
      <w:proofErr w:type="spellEnd"/>
      <w:r w:rsidRPr="00FB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FB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укриття</w:t>
      </w:r>
      <w:proofErr w:type="spellEnd"/>
      <w:r w:rsidRPr="00FB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06DF9" w:rsidRPr="00FB41FB" w:rsidRDefault="00D06DF9" w:rsidP="00D06DF9">
      <w:pPr>
        <w:shd w:val="clear" w:color="auto" w:fill="FFFFFF"/>
        <w:spacing w:line="36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Увімкніть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радіо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телебачення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скористайтесь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інтернетом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отримання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оповіщення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відповідну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загрозу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про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подальші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дії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06DF9" w:rsidRPr="00FB41FB" w:rsidRDefault="00D06DF9" w:rsidP="00D06DF9">
      <w:pPr>
        <w:shd w:val="clear" w:color="auto" w:fill="FFFFFF"/>
        <w:spacing w:line="36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  <w:proofErr w:type="spellStart"/>
      <w:r w:rsidRPr="00FB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FB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ядерний</w:t>
      </w:r>
      <w:proofErr w:type="spellEnd"/>
      <w:r w:rsidRPr="00FB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вибух</w:t>
      </w:r>
      <w:proofErr w:type="spellEnd"/>
      <w:r w:rsidRPr="00FB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застав вас на </w:t>
      </w:r>
      <w:proofErr w:type="spellStart"/>
      <w:r w:rsidRPr="00FB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вулиці</w:t>
      </w:r>
      <w:proofErr w:type="spellEnd"/>
    </w:p>
    <w:p w:rsidR="00D06DF9" w:rsidRPr="00FB41FB" w:rsidRDefault="00D06DF9" w:rsidP="00D06DF9">
      <w:pPr>
        <w:numPr>
          <w:ilvl w:val="0"/>
          <w:numId w:val="2"/>
        </w:numPr>
        <w:shd w:val="clear" w:color="auto" w:fill="FFFFFF"/>
        <w:spacing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Помітивши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спалах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небі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його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відбиття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поверхонь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), не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дивіться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той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бік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загрожує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опіком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рогівки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спалаховою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сліпотою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опіком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очей.</w:t>
      </w:r>
    </w:p>
    <w:p w:rsidR="00D06DF9" w:rsidRPr="00FB41FB" w:rsidRDefault="00D06DF9" w:rsidP="00D06DF9">
      <w:pPr>
        <w:numPr>
          <w:ilvl w:val="0"/>
          <w:numId w:val="2"/>
        </w:numPr>
        <w:shd w:val="clear" w:color="auto" w:fill="FFFFFF"/>
        <w:spacing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Лягайте на землю.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Використайте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заглиблення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виступ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рів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канава,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насип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інше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), за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яким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можна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сховатись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ударної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хвилі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уламків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06DF9" w:rsidRPr="00FB41FB" w:rsidRDefault="00D06DF9" w:rsidP="00D06DF9">
      <w:pPr>
        <w:numPr>
          <w:ilvl w:val="0"/>
          <w:numId w:val="2"/>
        </w:numPr>
        <w:shd w:val="clear" w:color="auto" w:fill="FFFFFF"/>
        <w:spacing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Спробуйте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закрити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всі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відкриті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частини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тіла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ляжте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ногами в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бік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вибуху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обличчям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донизу,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підкладіть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руки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під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себе,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щоб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захистити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опіків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травмувань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06DF9" w:rsidRPr="00FB41FB" w:rsidRDefault="00D06DF9" w:rsidP="00D06DF9">
      <w:pPr>
        <w:numPr>
          <w:ilvl w:val="0"/>
          <w:numId w:val="2"/>
        </w:numPr>
        <w:shd w:val="clear" w:color="auto" w:fill="FFFFFF"/>
        <w:spacing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можливості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прикрийте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вуха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навушниками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—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захист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баротравми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06DF9" w:rsidRPr="00FB41FB" w:rsidRDefault="00D06DF9" w:rsidP="00D06DF9">
      <w:pPr>
        <w:numPr>
          <w:ilvl w:val="0"/>
          <w:numId w:val="2"/>
        </w:numPr>
        <w:shd w:val="clear" w:color="auto" w:fill="FFFFFF"/>
        <w:spacing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Прикрийте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рот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ніс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маскою, тканиною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одягу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хусткою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дихайте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через них.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Однак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ці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підручні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засоби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можуть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повністю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захистити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внутрішнього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опромінення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Тому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важливо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якнайшвидше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потрапити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укриття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06DF9" w:rsidRPr="00FB41FB" w:rsidRDefault="00D06DF9" w:rsidP="00D06DF9">
      <w:pPr>
        <w:numPr>
          <w:ilvl w:val="0"/>
          <w:numId w:val="2"/>
        </w:numPr>
        <w:shd w:val="clear" w:color="auto" w:fill="FFFFFF"/>
        <w:spacing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Біжіть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укриття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одразу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як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з’явиться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можливість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звестися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ноги та коли минула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вибухова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хвиля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застосування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ядерної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зброї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06DF9" w:rsidRPr="00FB41FB" w:rsidRDefault="00D06DF9" w:rsidP="00D06DF9">
      <w:pPr>
        <w:numPr>
          <w:ilvl w:val="0"/>
          <w:numId w:val="2"/>
        </w:numPr>
        <w:shd w:val="clear" w:color="auto" w:fill="FFFFFF"/>
        <w:spacing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Бігти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укриття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треба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враховуючи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напрям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вітру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він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дме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епіцентру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вибуху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пересувайтесь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перпендикулярно (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ліворуч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праворуч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напряму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вітру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В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іншому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випадку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рухайтесь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проти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вітру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06DF9" w:rsidRPr="00FB41FB" w:rsidRDefault="00D06DF9" w:rsidP="00182341">
      <w:pPr>
        <w:numPr>
          <w:ilvl w:val="0"/>
          <w:numId w:val="2"/>
        </w:numPr>
        <w:shd w:val="clear" w:color="auto" w:fill="FFFFFF"/>
        <w:spacing w:line="288" w:lineRule="atLeast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поруч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немає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спеціально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обладнаного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сховища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найкраще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підійде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підвал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цокольне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приміщення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бетонних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будівель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мінімальною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кількістю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вікон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дверей.</w:t>
      </w:r>
    </w:p>
    <w:p w:rsidR="00D06DF9" w:rsidRPr="00FB41FB" w:rsidRDefault="00D06DF9" w:rsidP="00D06DF9">
      <w:pPr>
        <w:numPr>
          <w:ilvl w:val="0"/>
          <w:numId w:val="2"/>
        </w:numPr>
        <w:shd w:val="clear" w:color="auto" w:fill="FFFFFF"/>
        <w:spacing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перебували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зоні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забруднення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перш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ніж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потрапити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укриття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зніміть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верхній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одяг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усунути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 90%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радіоактивного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забруднення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зменшить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час,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протягом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якого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перебуваєте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під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впливом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опромінення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Щоб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запобігти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розсіюванню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радіоактивного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пилу, будьте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дуже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обережні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знімаючи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одяг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намагайтесь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уникнути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контакту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шкіри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забрудненим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одягом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Покладіть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одяг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поліетиленовий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пакет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герметичний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контейнер.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Найкращим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варіантом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буде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переодягнутися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повністю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якнайшвидше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провести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дезактивацію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06DF9" w:rsidRPr="00FB41FB" w:rsidRDefault="00D06DF9" w:rsidP="00D06DF9">
      <w:pPr>
        <w:numPr>
          <w:ilvl w:val="0"/>
          <w:numId w:val="2"/>
        </w:numPr>
        <w:shd w:val="clear" w:color="auto" w:fill="FFFFFF"/>
        <w:spacing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Переконайтесь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приміщення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яке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використовуєте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як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укриття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не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потрапляє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зовнішнє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повітря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Закрийте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всі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вікна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двері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вентиляційні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отвори,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вимкніть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побутові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прилади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кондиціонер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обігрівач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інше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). За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можливості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перейдіть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кімнату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де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немає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вікон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06DF9" w:rsidRPr="00FB41FB" w:rsidRDefault="00D06DF9" w:rsidP="00D06DF9">
      <w:pPr>
        <w:numPr>
          <w:ilvl w:val="0"/>
          <w:numId w:val="2"/>
        </w:numPr>
        <w:shd w:val="clear" w:color="auto" w:fill="FFFFFF"/>
        <w:spacing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Дистанціюйтесь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інших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людей у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приміщенні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не торкайтесь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можете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спричинити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радіоактивне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забруднення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одного.</w:t>
      </w:r>
    </w:p>
    <w:p w:rsidR="00D06DF9" w:rsidRPr="00FB41FB" w:rsidRDefault="00D06DF9" w:rsidP="00D06DF9">
      <w:pPr>
        <w:numPr>
          <w:ilvl w:val="0"/>
          <w:numId w:val="2"/>
        </w:numPr>
        <w:shd w:val="clear" w:color="auto" w:fill="FFFFFF"/>
        <w:spacing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Приймайте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їжу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тільки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герметичної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упаковки та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бутильовану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воду.</w:t>
      </w:r>
    </w:p>
    <w:p w:rsidR="00D06DF9" w:rsidRPr="00FB41FB" w:rsidRDefault="00D06DF9" w:rsidP="00D06DF9">
      <w:pPr>
        <w:numPr>
          <w:ilvl w:val="0"/>
          <w:numId w:val="2"/>
        </w:numPr>
        <w:shd w:val="clear" w:color="auto" w:fill="FFFFFF"/>
        <w:spacing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Проведіть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дезактивацію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– заходи для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очищення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радіаційного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забруднення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тіла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приміщення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поверхонь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предметів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якими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контактуєте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06DF9" w:rsidRPr="00FB41FB" w:rsidRDefault="00D06DF9" w:rsidP="00D06DF9">
      <w:pPr>
        <w:numPr>
          <w:ilvl w:val="0"/>
          <w:numId w:val="2"/>
        </w:numPr>
        <w:shd w:val="clear" w:color="auto" w:fill="FFFFFF"/>
        <w:spacing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Для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змивання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радіоактивного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забруднення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зі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шкіри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поверхонь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можна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використовувати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водопровідну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воду,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було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офіційних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повідомлень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заборону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використання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06DF9" w:rsidRPr="00FB41FB" w:rsidRDefault="00D06DF9" w:rsidP="00D06DF9">
      <w:pPr>
        <w:numPr>
          <w:ilvl w:val="0"/>
          <w:numId w:val="2"/>
        </w:numPr>
        <w:shd w:val="clear" w:color="auto" w:fill="FFFFFF"/>
        <w:spacing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Рекомендовано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прийняти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прохолодний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душ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використанням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мийних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засобів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Уникайте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сильного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тертя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шкіри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призвести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пошкодження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шкіри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потрапляння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частин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радіоактивного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пилу до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організму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немає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змоги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прийняти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душ,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омийте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всі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відкриті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ділянки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шкіри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особливо руки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обличчя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Використовуйте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мило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велику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кількість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води. Не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тріть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шкіру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місцях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де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є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подряпини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рани,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запобігти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потраплянню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радіоактивних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частин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організму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вас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зовсім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немає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доступу до води,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скористайтеся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вологою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серветкою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чистою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вологою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тканиною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вологим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паперовим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рушником.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Ретельно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протріть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усі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відкриті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ділянки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шкіри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06DF9" w:rsidRPr="00FB41FB" w:rsidRDefault="00D06DF9" w:rsidP="00D06DF9">
      <w:pPr>
        <w:numPr>
          <w:ilvl w:val="0"/>
          <w:numId w:val="2"/>
        </w:numPr>
        <w:shd w:val="clear" w:color="auto" w:fill="FFFFFF"/>
        <w:spacing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Поверхні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предмети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протріть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вологою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ганчіркою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серветкою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обов’язково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не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залежно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того, яке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приміщення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використовуєте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як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укриття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06DF9" w:rsidRPr="00FB41FB" w:rsidRDefault="00D06DF9" w:rsidP="00D06DF9">
      <w:pPr>
        <w:numPr>
          <w:ilvl w:val="0"/>
          <w:numId w:val="2"/>
        </w:numPr>
        <w:shd w:val="clear" w:color="auto" w:fill="FFFFFF"/>
        <w:spacing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можливості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одягніть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чистий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щільний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максимально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закритий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одяг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міг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зазнати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радіоактивного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забруднення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06DF9" w:rsidRPr="00FB41FB" w:rsidRDefault="00D06DF9" w:rsidP="00D06DF9">
      <w:pPr>
        <w:numPr>
          <w:ilvl w:val="0"/>
          <w:numId w:val="2"/>
        </w:numPr>
        <w:shd w:val="clear" w:color="auto" w:fill="FFFFFF"/>
        <w:spacing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Знайдіть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джерело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інформації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радіо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телевізор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інтернет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).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пропустити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інструкції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не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вимикайте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радіоприймач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інший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засіб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зв’язку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06DF9" w:rsidRPr="00FB41FB" w:rsidRDefault="00D06DF9" w:rsidP="00D06DF9">
      <w:pPr>
        <w:numPr>
          <w:ilvl w:val="0"/>
          <w:numId w:val="2"/>
        </w:numPr>
        <w:shd w:val="clear" w:color="auto" w:fill="FFFFFF"/>
        <w:spacing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Залишайтесь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укритті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впродовж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24 годин,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влади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нададуть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інших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інструкцій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щодо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переміщення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евакуації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06DF9" w:rsidRPr="00FB41FB" w:rsidRDefault="00D06DF9" w:rsidP="00D06DF9">
      <w:pPr>
        <w:shd w:val="clear" w:color="auto" w:fill="FFFFFF"/>
        <w:spacing w:line="36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  <w:proofErr w:type="spellStart"/>
      <w:r w:rsidRPr="00FB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FB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ядерний</w:t>
      </w:r>
      <w:proofErr w:type="spellEnd"/>
      <w:r w:rsidRPr="00FB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вибух</w:t>
      </w:r>
      <w:proofErr w:type="spellEnd"/>
      <w:r w:rsidRPr="00FB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застав вас у </w:t>
      </w:r>
      <w:proofErr w:type="spellStart"/>
      <w:r w:rsidRPr="00FB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приміщенні</w:t>
      </w:r>
      <w:proofErr w:type="spellEnd"/>
    </w:p>
    <w:p w:rsidR="00D06DF9" w:rsidRPr="00FB41FB" w:rsidRDefault="00D06DF9" w:rsidP="00D06DF9">
      <w:pPr>
        <w:numPr>
          <w:ilvl w:val="0"/>
          <w:numId w:val="3"/>
        </w:numPr>
        <w:shd w:val="clear" w:color="auto" w:fill="FFFFFF"/>
        <w:spacing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Закрийте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всі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вікна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двері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вентиляційні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отвори.</w:t>
      </w:r>
    </w:p>
    <w:p w:rsidR="00D06DF9" w:rsidRPr="00FB41FB" w:rsidRDefault="00D06DF9" w:rsidP="00D06DF9">
      <w:pPr>
        <w:numPr>
          <w:ilvl w:val="0"/>
          <w:numId w:val="3"/>
        </w:numPr>
        <w:shd w:val="clear" w:color="auto" w:fill="FFFFFF"/>
        <w:spacing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Вимкніть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електропобутові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прилади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електромережі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06DF9" w:rsidRPr="00FB41FB" w:rsidRDefault="00D06DF9" w:rsidP="00D06DF9">
      <w:pPr>
        <w:numPr>
          <w:ilvl w:val="0"/>
          <w:numId w:val="3"/>
        </w:numPr>
        <w:shd w:val="clear" w:color="auto" w:fill="FFFFFF"/>
        <w:spacing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можливості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перейдіть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кімнату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де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немає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вікон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спустіться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укриття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06DF9" w:rsidRPr="00FB41FB" w:rsidRDefault="00D06DF9" w:rsidP="00D06DF9">
      <w:pPr>
        <w:numPr>
          <w:ilvl w:val="0"/>
          <w:numId w:val="3"/>
        </w:numPr>
        <w:shd w:val="clear" w:color="auto" w:fill="FFFFFF"/>
        <w:spacing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Залишайтесь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укритті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впродовж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24 годин,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буде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інших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інструкцій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щодо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переміщення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евакуації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пропустити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інструкції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не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вимикайте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радіоприймач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інший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засіб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зв’язку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06DF9" w:rsidRPr="00FB41FB" w:rsidRDefault="00D06DF9" w:rsidP="00D06DF9">
      <w:pPr>
        <w:numPr>
          <w:ilvl w:val="0"/>
          <w:numId w:val="3"/>
        </w:numPr>
        <w:shd w:val="clear" w:color="auto" w:fill="FFFFFF"/>
        <w:spacing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Приймайте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їжу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тільки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герметичної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упаковки.</w:t>
      </w:r>
    </w:p>
    <w:p w:rsidR="00D06DF9" w:rsidRPr="00FB41FB" w:rsidRDefault="00D06DF9" w:rsidP="00D06DF9">
      <w:pPr>
        <w:numPr>
          <w:ilvl w:val="0"/>
          <w:numId w:val="3"/>
        </w:numPr>
        <w:shd w:val="clear" w:color="auto" w:fill="FFFFFF"/>
        <w:spacing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члени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вашої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сімʼї на момент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застосування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ядерної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зброї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були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іншому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укритті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вони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мають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залишитись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там, доки не буде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дозволу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покинути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його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06DF9" w:rsidRPr="00FB41FB" w:rsidRDefault="00D06DF9" w:rsidP="00D06DF9">
      <w:pPr>
        <w:numPr>
          <w:ilvl w:val="0"/>
          <w:numId w:val="3"/>
        </w:numPr>
        <w:shd w:val="clear" w:color="auto" w:fill="FFFFFF"/>
        <w:spacing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Тримайте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своїх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домашніх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тварин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усередині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укриття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B41FB" w:rsidRPr="00FB41FB" w:rsidRDefault="00D06DF9" w:rsidP="00FB41FB">
      <w:pPr>
        <w:numPr>
          <w:ilvl w:val="0"/>
          <w:numId w:val="3"/>
        </w:numPr>
        <w:shd w:val="clear" w:color="auto" w:fill="FFFFFF"/>
        <w:spacing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Пийте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бутильовану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воду. Не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вживайте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водопровідну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воду до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отримання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відповідного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повідомлення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безпечність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06DF9" w:rsidRPr="00FB41FB" w:rsidRDefault="00D06DF9" w:rsidP="00D06DF9">
      <w:pPr>
        <w:shd w:val="clear" w:color="auto" w:fill="FFFFFF"/>
        <w:spacing w:line="360" w:lineRule="atLeast"/>
        <w:ind w:left="855"/>
        <w:jc w:val="both"/>
        <w:textAlignment w:val="baseline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  <w:proofErr w:type="spellStart"/>
      <w:r w:rsidRPr="00FB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FB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ядерний</w:t>
      </w:r>
      <w:proofErr w:type="spellEnd"/>
      <w:r w:rsidRPr="00FB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вибух</w:t>
      </w:r>
      <w:proofErr w:type="spellEnd"/>
      <w:r w:rsidRPr="00FB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застав вас у </w:t>
      </w:r>
      <w:proofErr w:type="spellStart"/>
      <w:r w:rsidRPr="00FB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дорозі</w:t>
      </w:r>
      <w:proofErr w:type="spellEnd"/>
    </w:p>
    <w:p w:rsidR="00D06DF9" w:rsidRPr="00FB41FB" w:rsidRDefault="00D06DF9" w:rsidP="00D06DF9">
      <w:pPr>
        <w:numPr>
          <w:ilvl w:val="0"/>
          <w:numId w:val="4"/>
        </w:numPr>
        <w:shd w:val="clear" w:color="auto" w:fill="FFFFFF"/>
        <w:spacing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Помітивши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спалах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небі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його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відбиття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поверхонь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), не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дивіться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той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бік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загрожує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опіком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рогівки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спалаховою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сліпотою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06DF9" w:rsidRPr="00FB41FB" w:rsidRDefault="00D06DF9" w:rsidP="00D06DF9">
      <w:pPr>
        <w:numPr>
          <w:ilvl w:val="0"/>
          <w:numId w:val="4"/>
        </w:numPr>
        <w:shd w:val="clear" w:color="auto" w:fill="FFFFFF"/>
        <w:spacing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Зупиніть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автомобіль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безпечній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частині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дороги.</w:t>
      </w:r>
    </w:p>
    <w:p w:rsidR="00D06DF9" w:rsidRPr="00FB41FB" w:rsidRDefault="00D06DF9" w:rsidP="00D06DF9">
      <w:pPr>
        <w:numPr>
          <w:ilvl w:val="0"/>
          <w:numId w:val="4"/>
        </w:numPr>
        <w:shd w:val="clear" w:color="auto" w:fill="FFFFFF"/>
        <w:spacing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Закрийте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всі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вікна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двері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люки та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будь-які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отвори,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перекрийте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доступ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зовнішнього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повітря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06DF9" w:rsidRPr="00FB41FB" w:rsidRDefault="00D06DF9" w:rsidP="00D06DF9">
      <w:pPr>
        <w:numPr>
          <w:ilvl w:val="0"/>
          <w:numId w:val="4"/>
        </w:numPr>
        <w:shd w:val="clear" w:color="auto" w:fill="FFFFFF"/>
        <w:spacing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Прийміть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захисну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позу (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закрийте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голову руками та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опустіть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лікті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коліна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D06DF9" w:rsidRPr="00FB41FB" w:rsidRDefault="00D06DF9" w:rsidP="00D06DF9">
      <w:pPr>
        <w:numPr>
          <w:ilvl w:val="0"/>
          <w:numId w:val="4"/>
        </w:numPr>
        <w:shd w:val="clear" w:color="auto" w:fill="FFFFFF"/>
        <w:spacing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можливості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прикрийте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вуха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навушниками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руками —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захист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баротравми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06DF9" w:rsidRPr="00FB41FB" w:rsidRDefault="00D06DF9" w:rsidP="00D06DF9">
      <w:pPr>
        <w:numPr>
          <w:ilvl w:val="0"/>
          <w:numId w:val="4"/>
        </w:numPr>
        <w:shd w:val="clear" w:color="auto" w:fill="FFFFFF"/>
        <w:spacing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Прикрийте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рот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ніс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маскою, тканиною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одягу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хусткою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дихайте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через них,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поки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опинитесь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укритті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має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захистити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вас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потрапляння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радіоактивного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пилу в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організм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B41FB" w:rsidRPr="00FB41FB" w:rsidRDefault="00D06DF9" w:rsidP="00FB41FB">
      <w:pPr>
        <w:numPr>
          <w:ilvl w:val="0"/>
          <w:numId w:val="4"/>
        </w:numPr>
        <w:shd w:val="clear" w:color="auto" w:fill="FFFFFF"/>
        <w:spacing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Після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вибуху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негайно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треба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знайти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укриття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Головний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критерій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хвилинна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доступність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поруч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немає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спеціально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обладнаного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сховища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найкраще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підійде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підвал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цокольне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приміщення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бетонних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будівель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мінімальною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кількістю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вікон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дверей.</w:t>
      </w:r>
    </w:p>
    <w:p w:rsidR="00FB41FB" w:rsidRPr="00FB41FB" w:rsidRDefault="00D06DF9" w:rsidP="00FB41FB">
      <w:pPr>
        <w:shd w:val="clear" w:color="auto" w:fill="FFFFFF"/>
        <w:spacing w:line="360" w:lineRule="atLeast"/>
        <w:ind w:left="85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FB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Йодопрофілактика</w:t>
      </w:r>
      <w:proofErr w:type="spellEnd"/>
      <w:r w:rsidRPr="00FB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FB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Рекомендації</w:t>
      </w:r>
      <w:proofErr w:type="spellEnd"/>
    </w:p>
    <w:p w:rsidR="00D06DF9" w:rsidRPr="00182341" w:rsidRDefault="00D06DF9" w:rsidP="00D06DF9">
      <w:pPr>
        <w:shd w:val="clear" w:color="auto" w:fill="FFFFFF"/>
        <w:spacing w:line="36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565656"/>
          <w:sz w:val="28"/>
          <w:szCs w:val="28"/>
          <w:lang w:val="uk-UA" w:eastAsia="ru-RU"/>
        </w:rPr>
      </w:pPr>
      <w:r w:rsidRPr="001823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Важливо! Проводити </w:t>
      </w:r>
      <w:proofErr w:type="spellStart"/>
      <w:r w:rsidRPr="001823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йодопрофілактику</w:t>
      </w:r>
      <w:proofErr w:type="spellEnd"/>
      <w:r w:rsidRPr="001823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можна тільки після офіційного оповіщення щодо її необхідності.</w:t>
      </w:r>
    </w:p>
    <w:p w:rsidR="00D06DF9" w:rsidRPr="00FB41FB" w:rsidRDefault="00D06DF9" w:rsidP="00D06DF9">
      <w:pPr>
        <w:shd w:val="clear" w:color="auto" w:fill="FFFFFF"/>
        <w:spacing w:line="36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Необхідність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прийомі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препарату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стабільного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йоду (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калію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йодиду)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бути як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після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аварії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АЕС, так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після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ядерного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вибуху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Але вона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виправдана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лише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тоді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коли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радіація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спричинена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радіоактивним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йодом. В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інших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випадках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зокрема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застосуванні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“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брудних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бомб”)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прийом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препаратів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йоду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заборонений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може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завдати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організму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непоправної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шкоди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Дорослим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старше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40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років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людям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порушеннями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функціонування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щитоподібної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залози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йодна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профілактика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зазвичай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потрібна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06DF9" w:rsidRPr="00FB41FB" w:rsidRDefault="00D06DF9" w:rsidP="00D06DF9">
      <w:pPr>
        <w:shd w:val="clear" w:color="auto" w:fill="FFFFFF"/>
        <w:spacing w:line="36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Йодопрофілактика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полягає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одноразовому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прийомі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таблетованого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йодиду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калію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Другий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прийом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передбачено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разі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пролонгованого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понад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24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години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повторного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впливу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людина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вживала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забруднену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їжу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воду.</w:t>
      </w:r>
    </w:p>
    <w:p w:rsidR="00D06DF9" w:rsidRDefault="00D06DF9" w:rsidP="00D06DF9">
      <w:pPr>
        <w:shd w:val="clear" w:color="auto" w:fill="FFFFFF"/>
        <w:spacing w:line="36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FB41F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Дозування</w:t>
      </w:r>
      <w:proofErr w:type="spellEnd"/>
      <w:r w:rsidRPr="00FB41F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йодиду </w:t>
      </w:r>
      <w:proofErr w:type="spellStart"/>
      <w:r w:rsidRPr="00FB41F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калію</w:t>
      </w:r>
      <w:proofErr w:type="spellEnd"/>
      <w:r w:rsidRPr="00FB41F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(таблетки) при одноразовому </w:t>
      </w:r>
      <w:proofErr w:type="spellStart"/>
      <w:r w:rsidRPr="00FB41F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прийомі</w:t>
      </w:r>
      <w:proofErr w:type="spellEnd"/>
      <w:r w:rsidRPr="00FB41F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FB41FB" w:rsidRPr="00FB41FB" w:rsidRDefault="00FB41FB" w:rsidP="00D06DF9">
      <w:pPr>
        <w:shd w:val="clear" w:color="auto" w:fill="FFFFFF"/>
        <w:spacing w:line="36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565656"/>
          <w:sz w:val="28"/>
          <w:szCs w:val="28"/>
          <w:lang w:val="uk-UA" w:eastAsia="ru-RU"/>
        </w:rPr>
      </w:pPr>
    </w:p>
    <w:p w:rsidR="00D06DF9" w:rsidRPr="00FB41FB" w:rsidRDefault="00D06DF9" w:rsidP="00D06DF9">
      <w:pPr>
        <w:numPr>
          <w:ilvl w:val="0"/>
          <w:numId w:val="5"/>
        </w:numPr>
        <w:shd w:val="clear" w:color="auto" w:fill="FFFFFF"/>
        <w:spacing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немовлята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народження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 1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місяця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16 мг</w:t>
      </w:r>
    </w:p>
    <w:p w:rsidR="00D06DF9" w:rsidRPr="00FB41FB" w:rsidRDefault="00D06DF9" w:rsidP="00D06DF9">
      <w:pPr>
        <w:numPr>
          <w:ilvl w:val="0"/>
          <w:numId w:val="5"/>
        </w:numPr>
        <w:shd w:val="clear" w:color="auto" w:fill="FFFFFF"/>
        <w:spacing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діти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місяця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 3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років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– 32 мг</w:t>
      </w:r>
    </w:p>
    <w:p w:rsidR="00D06DF9" w:rsidRPr="00FB41FB" w:rsidRDefault="00D06DF9" w:rsidP="00D06DF9">
      <w:pPr>
        <w:numPr>
          <w:ilvl w:val="0"/>
          <w:numId w:val="5"/>
        </w:numPr>
        <w:shd w:val="clear" w:color="auto" w:fill="FFFFFF"/>
        <w:spacing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діти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3 до 12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років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– 62,5 мг</w:t>
      </w:r>
    </w:p>
    <w:p w:rsidR="00D06DF9" w:rsidRPr="00E03079" w:rsidRDefault="00D06DF9" w:rsidP="00D06DF9">
      <w:pPr>
        <w:numPr>
          <w:ilvl w:val="0"/>
          <w:numId w:val="5"/>
        </w:numPr>
        <w:shd w:val="clear" w:color="auto" w:fill="FFFFFF"/>
        <w:spacing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підлітки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12 до 18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років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),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вагітні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матері-годувальниці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дорослі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(до 40 </w:t>
      </w:r>
      <w:proofErr w:type="spellStart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років</w:t>
      </w:r>
      <w:proofErr w:type="spellEnd"/>
      <w:r w:rsidRPr="00FB4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– 125 мг</w:t>
      </w:r>
      <w:r w:rsidR="00E030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</w:p>
    <w:p w:rsidR="00E03079" w:rsidRDefault="00E03079" w:rsidP="00515858">
      <w:pPr>
        <w:shd w:val="clear" w:color="auto" w:fill="FFFFFF"/>
        <w:spacing w:line="288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8"/>
          <w:szCs w:val="28"/>
          <w:lang w:val="uk-UA" w:eastAsia="ru-RU"/>
        </w:rPr>
      </w:pPr>
    </w:p>
    <w:p w:rsidR="00515858" w:rsidRPr="00FB41FB" w:rsidRDefault="00515858" w:rsidP="00515858">
      <w:pPr>
        <w:shd w:val="clear" w:color="auto" w:fill="FFFFFF"/>
        <w:spacing w:line="288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</w:p>
    <w:p w:rsidR="00E03079" w:rsidRPr="00515858" w:rsidRDefault="00E03079" w:rsidP="00E03079">
      <w:pPr>
        <w:pStyle w:val="a3"/>
        <w:rPr>
          <w:rStyle w:val="10"/>
          <w:b w:val="0"/>
        </w:rPr>
      </w:pPr>
      <w:r w:rsidRPr="00E03079">
        <w:rPr>
          <w:rFonts w:ascii="Times New Roman" w:hAnsi="Times New Roman" w:cs="Times New Roman"/>
          <w:b/>
          <w:caps/>
          <w:w w:val="90"/>
          <w:sz w:val="32"/>
          <w:szCs w:val="32"/>
          <w:u w:val="single"/>
        </w:rPr>
        <w:t>Запам’ятайте</w:t>
      </w:r>
      <w:proofErr w:type="gramStart"/>
      <w:r w:rsidRPr="00E03079">
        <w:rPr>
          <w:rFonts w:ascii="Times New Roman" w:hAnsi="Times New Roman" w:cs="Times New Roman"/>
          <w:b/>
          <w:caps/>
          <w:w w:val="90"/>
          <w:sz w:val="32"/>
          <w:szCs w:val="32"/>
          <w:u w:val="single"/>
        </w:rPr>
        <w:t xml:space="preserve"> :</w:t>
      </w:r>
      <w:proofErr w:type="gramEnd"/>
      <w:r w:rsidRPr="00E03079">
        <w:rPr>
          <w:rFonts w:ascii="Times New Roman" w:hAnsi="Times New Roman" w:cs="Times New Roman"/>
          <w:w w:val="90"/>
          <w:sz w:val="32"/>
          <w:szCs w:val="32"/>
        </w:rPr>
        <w:t xml:space="preserve">   </w:t>
      </w:r>
      <w:r w:rsidRPr="00515858">
        <w:rPr>
          <w:rStyle w:val="10"/>
          <w:b w:val="0"/>
        </w:rPr>
        <w:t xml:space="preserve">у </w:t>
      </w:r>
      <w:proofErr w:type="spellStart"/>
      <w:r w:rsidRPr="00515858">
        <w:rPr>
          <w:rStyle w:val="10"/>
          <w:b w:val="0"/>
        </w:rPr>
        <w:t>небезпечних</w:t>
      </w:r>
      <w:proofErr w:type="spellEnd"/>
      <w:r w:rsidRPr="00515858">
        <w:rPr>
          <w:rStyle w:val="10"/>
          <w:b w:val="0"/>
        </w:rPr>
        <w:t xml:space="preserve"> </w:t>
      </w:r>
      <w:proofErr w:type="spellStart"/>
      <w:r w:rsidRPr="00515858">
        <w:rPr>
          <w:rStyle w:val="10"/>
          <w:b w:val="0"/>
        </w:rPr>
        <w:t>ситуаціях</w:t>
      </w:r>
      <w:proofErr w:type="spellEnd"/>
      <w:r w:rsidRPr="00515858">
        <w:rPr>
          <w:rStyle w:val="10"/>
          <w:b w:val="0"/>
        </w:rPr>
        <w:t xml:space="preserve"> </w:t>
      </w:r>
      <w:proofErr w:type="spellStart"/>
      <w:r w:rsidRPr="00515858">
        <w:rPr>
          <w:rStyle w:val="10"/>
          <w:b w:val="0"/>
        </w:rPr>
        <w:t>перемагає</w:t>
      </w:r>
      <w:proofErr w:type="spellEnd"/>
      <w:r w:rsidRPr="00515858">
        <w:rPr>
          <w:rStyle w:val="10"/>
          <w:b w:val="0"/>
        </w:rPr>
        <w:t xml:space="preserve"> не </w:t>
      </w:r>
      <w:proofErr w:type="spellStart"/>
      <w:r w:rsidRPr="00515858">
        <w:rPr>
          <w:rStyle w:val="10"/>
          <w:b w:val="0"/>
        </w:rPr>
        <w:t>сильніший</w:t>
      </w:r>
      <w:proofErr w:type="spellEnd"/>
      <w:r w:rsidRPr="00515858">
        <w:rPr>
          <w:rStyle w:val="10"/>
          <w:b w:val="0"/>
        </w:rPr>
        <w:t xml:space="preserve">, а той, </w:t>
      </w:r>
      <w:proofErr w:type="spellStart"/>
      <w:r w:rsidRPr="00515858">
        <w:rPr>
          <w:rStyle w:val="10"/>
          <w:b w:val="0"/>
        </w:rPr>
        <w:t>хто</w:t>
      </w:r>
      <w:proofErr w:type="spellEnd"/>
      <w:r w:rsidRPr="00515858">
        <w:rPr>
          <w:rStyle w:val="10"/>
          <w:b w:val="0"/>
        </w:rPr>
        <w:t xml:space="preserve"> </w:t>
      </w:r>
      <w:proofErr w:type="spellStart"/>
      <w:r w:rsidRPr="00515858">
        <w:rPr>
          <w:rStyle w:val="10"/>
          <w:b w:val="0"/>
        </w:rPr>
        <w:t>більше</w:t>
      </w:r>
      <w:proofErr w:type="spellEnd"/>
      <w:r w:rsidRPr="00515858">
        <w:rPr>
          <w:rStyle w:val="10"/>
          <w:b w:val="0"/>
        </w:rPr>
        <w:t xml:space="preserve">  </w:t>
      </w:r>
      <w:proofErr w:type="spellStart"/>
      <w:r w:rsidRPr="00515858">
        <w:rPr>
          <w:rStyle w:val="10"/>
          <w:b w:val="0"/>
        </w:rPr>
        <w:t>прагне</w:t>
      </w:r>
      <w:proofErr w:type="spellEnd"/>
      <w:r w:rsidRPr="00515858">
        <w:rPr>
          <w:rStyle w:val="10"/>
          <w:b w:val="0"/>
        </w:rPr>
        <w:t xml:space="preserve"> </w:t>
      </w:r>
      <w:proofErr w:type="spellStart"/>
      <w:r w:rsidRPr="00515858">
        <w:rPr>
          <w:rStyle w:val="10"/>
          <w:b w:val="0"/>
        </w:rPr>
        <w:t>зберегти</w:t>
      </w:r>
      <w:proofErr w:type="spellEnd"/>
      <w:r w:rsidRPr="00515858">
        <w:rPr>
          <w:rStyle w:val="10"/>
          <w:b w:val="0"/>
        </w:rPr>
        <w:t xml:space="preserve"> </w:t>
      </w:r>
      <w:proofErr w:type="spellStart"/>
      <w:r w:rsidRPr="00515858">
        <w:rPr>
          <w:rStyle w:val="10"/>
          <w:b w:val="0"/>
        </w:rPr>
        <w:t>своє</w:t>
      </w:r>
      <w:proofErr w:type="spellEnd"/>
      <w:r w:rsidRPr="00515858">
        <w:rPr>
          <w:rStyle w:val="10"/>
          <w:b w:val="0"/>
        </w:rPr>
        <w:t xml:space="preserve"> </w:t>
      </w:r>
      <w:proofErr w:type="spellStart"/>
      <w:r w:rsidRPr="00515858">
        <w:rPr>
          <w:rStyle w:val="10"/>
          <w:b w:val="0"/>
        </w:rPr>
        <w:t>життя</w:t>
      </w:r>
      <w:proofErr w:type="spellEnd"/>
      <w:r w:rsidRPr="00515858">
        <w:rPr>
          <w:rStyle w:val="10"/>
          <w:b w:val="0"/>
        </w:rPr>
        <w:t xml:space="preserve">. За </w:t>
      </w:r>
      <w:proofErr w:type="spellStart"/>
      <w:r w:rsidRPr="00515858">
        <w:rPr>
          <w:rStyle w:val="10"/>
          <w:b w:val="0"/>
        </w:rPr>
        <w:t>будь-яких</w:t>
      </w:r>
      <w:proofErr w:type="spellEnd"/>
      <w:r w:rsidRPr="00515858">
        <w:rPr>
          <w:rStyle w:val="10"/>
          <w:b w:val="0"/>
        </w:rPr>
        <w:t xml:space="preserve"> </w:t>
      </w:r>
      <w:proofErr w:type="spellStart"/>
      <w:r w:rsidRPr="00515858">
        <w:rPr>
          <w:rStyle w:val="10"/>
          <w:b w:val="0"/>
        </w:rPr>
        <w:t>обставин</w:t>
      </w:r>
      <w:proofErr w:type="spellEnd"/>
      <w:r w:rsidRPr="00515858">
        <w:rPr>
          <w:rStyle w:val="10"/>
          <w:b w:val="0"/>
        </w:rPr>
        <w:t xml:space="preserve"> </w:t>
      </w:r>
      <w:proofErr w:type="spellStart"/>
      <w:r w:rsidRPr="00515858">
        <w:rPr>
          <w:rStyle w:val="10"/>
          <w:b w:val="0"/>
        </w:rPr>
        <w:t>намагайтеся</w:t>
      </w:r>
      <w:proofErr w:type="spellEnd"/>
      <w:r w:rsidRPr="00515858">
        <w:rPr>
          <w:rStyle w:val="10"/>
          <w:b w:val="0"/>
        </w:rPr>
        <w:t xml:space="preserve"> не  </w:t>
      </w:r>
      <w:proofErr w:type="spellStart"/>
      <w:r w:rsidRPr="00515858">
        <w:rPr>
          <w:rStyle w:val="10"/>
          <w:b w:val="0"/>
        </w:rPr>
        <w:t>втрачати</w:t>
      </w:r>
      <w:proofErr w:type="spellEnd"/>
      <w:r w:rsidRPr="00515858">
        <w:rPr>
          <w:rStyle w:val="10"/>
          <w:b w:val="0"/>
        </w:rPr>
        <w:t xml:space="preserve">   самоконтроль </w:t>
      </w:r>
      <w:proofErr w:type="spellStart"/>
      <w:r w:rsidRPr="00515858">
        <w:rPr>
          <w:rStyle w:val="10"/>
          <w:b w:val="0"/>
        </w:rPr>
        <w:t>і</w:t>
      </w:r>
      <w:proofErr w:type="spellEnd"/>
      <w:r w:rsidRPr="00515858">
        <w:rPr>
          <w:rStyle w:val="10"/>
          <w:b w:val="0"/>
        </w:rPr>
        <w:t xml:space="preserve"> головне -  не </w:t>
      </w:r>
      <w:proofErr w:type="spellStart"/>
      <w:r w:rsidRPr="00515858">
        <w:rPr>
          <w:rStyle w:val="10"/>
          <w:b w:val="0"/>
        </w:rPr>
        <w:t>панікувати</w:t>
      </w:r>
      <w:proofErr w:type="spellEnd"/>
      <w:r w:rsidRPr="00515858">
        <w:rPr>
          <w:rStyle w:val="10"/>
          <w:b w:val="0"/>
        </w:rPr>
        <w:t>.</w:t>
      </w:r>
    </w:p>
    <w:p w:rsidR="00E03079" w:rsidRDefault="00E03079" w:rsidP="00E03079">
      <w:pPr>
        <w:pStyle w:val="a3"/>
        <w:rPr>
          <w:sz w:val="22"/>
          <w:szCs w:val="22"/>
          <w:lang w:val="uk-UA"/>
        </w:rPr>
      </w:pPr>
    </w:p>
    <w:p w:rsidR="00515858" w:rsidRDefault="00515858" w:rsidP="00E03079">
      <w:pPr>
        <w:pStyle w:val="a3"/>
        <w:rPr>
          <w:sz w:val="22"/>
          <w:szCs w:val="22"/>
          <w:lang w:val="uk-UA"/>
        </w:rPr>
      </w:pPr>
    </w:p>
    <w:p w:rsidR="00515858" w:rsidRPr="00515858" w:rsidRDefault="00515858" w:rsidP="00E03079">
      <w:pPr>
        <w:pStyle w:val="a3"/>
        <w:rPr>
          <w:sz w:val="22"/>
          <w:szCs w:val="22"/>
          <w:lang w:val="uk-UA"/>
        </w:rPr>
      </w:pPr>
    </w:p>
    <w:p w:rsidR="009B72C2" w:rsidRPr="00515858" w:rsidRDefault="00515858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15858">
        <w:rPr>
          <w:rFonts w:ascii="Times New Roman" w:hAnsi="Times New Roman" w:cs="Times New Roman"/>
          <w:i/>
          <w:sz w:val="28"/>
          <w:szCs w:val="28"/>
          <w:lang w:val="uk-UA"/>
        </w:rPr>
        <w:t>Відділ цивільного захисту, оборонної  роботи та взаємодії з правоохоронними органами міської ради.</w:t>
      </w:r>
    </w:p>
    <w:sectPr w:rsidR="009B72C2" w:rsidRPr="00515858" w:rsidSect="00682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61C2E"/>
    <w:multiLevelType w:val="multilevel"/>
    <w:tmpl w:val="76D2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97577"/>
    <w:multiLevelType w:val="multilevel"/>
    <w:tmpl w:val="354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4B252B"/>
    <w:multiLevelType w:val="multilevel"/>
    <w:tmpl w:val="3EA6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523F5E"/>
    <w:multiLevelType w:val="multilevel"/>
    <w:tmpl w:val="77D25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C66F30"/>
    <w:multiLevelType w:val="multilevel"/>
    <w:tmpl w:val="86A8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E7189"/>
    <w:rsid w:val="00182341"/>
    <w:rsid w:val="00515858"/>
    <w:rsid w:val="006822DB"/>
    <w:rsid w:val="006E7189"/>
    <w:rsid w:val="00973094"/>
    <w:rsid w:val="0099370B"/>
    <w:rsid w:val="009B72C2"/>
    <w:rsid w:val="00AB38BA"/>
    <w:rsid w:val="00D06DF9"/>
    <w:rsid w:val="00E03079"/>
    <w:rsid w:val="00FB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22DB"/>
  </w:style>
  <w:style w:type="paragraph" w:styleId="1">
    <w:name w:val="heading 1"/>
    <w:basedOn w:val="a"/>
    <w:next w:val="a"/>
    <w:link w:val="10"/>
    <w:uiPriority w:val="9"/>
    <w:qFormat/>
    <w:rsid w:val="005158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8BA"/>
    <w:rPr>
      <w:color w:val="000000"/>
    </w:rPr>
  </w:style>
  <w:style w:type="paragraph" w:styleId="a4">
    <w:name w:val="List Paragraph"/>
    <w:basedOn w:val="a"/>
    <w:uiPriority w:val="34"/>
    <w:qFormat/>
    <w:rsid w:val="00E030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5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8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08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73264">
              <w:marLeft w:val="0"/>
              <w:marRight w:val="0"/>
              <w:marTop w:val="0"/>
              <w:marBottom w:val="0"/>
              <w:divBdr>
                <w:top w:val="none" w:sz="0" w:space="18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16460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02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WIN7</cp:lastModifiedBy>
  <cp:revision>2</cp:revision>
  <dcterms:created xsi:type="dcterms:W3CDTF">2024-12-13T12:37:00Z</dcterms:created>
  <dcterms:modified xsi:type="dcterms:W3CDTF">2024-12-13T12:37:00Z</dcterms:modified>
</cp:coreProperties>
</file>