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5AB" w:rsidRDefault="000105AB" w:rsidP="000105AB">
      <w:pPr>
        <w:pStyle w:val="1"/>
        <w:jc w:val="right"/>
        <w:rPr>
          <w:sz w:val="28"/>
          <w:szCs w:val="28"/>
        </w:rPr>
      </w:pPr>
      <w:r>
        <w:rPr>
          <w:noProof/>
          <w:lang w:val="ru-RU"/>
        </w:rPr>
        <w:drawing>
          <wp:anchor distT="0" distB="0" distL="114300" distR="114300" simplePos="0" relativeHeight="251658240" behindDoc="0" locked="0" layoutInCell="1" allowOverlap="1">
            <wp:simplePos x="0" y="0"/>
            <wp:positionH relativeFrom="column">
              <wp:posOffset>2891790</wp:posOffset>
            </wp:positionH>
            <wp:positionV relativeFrom="paragraph">
              <wp:posOffset>-31750</wp:posOffset>
            </wp:positionV>
            <wp:extent cx="352425" cy="485775"/>
            <wp:effectExtent l="0" t="0" r="0" b="0"/>
            <wp:wrapSquare wrapText="right"/>
            <wp:docPr id="9" name="Рисунок 9"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485775"/>
                    </a:xfrm>
                    <a:prstGeom prst="rect">
                      <a:avLst/>
                    </a:prstGeom>
                    <a:noFill/>
                  </pic:spPr>
                </pic:pic>
              </a:graphicData>
            </a:graphic>
          </wp:anchor>
        </w:drawing>
      </w:r>
    </w:p>
    <w:p w:rsidR="000105AB" w:rsidRDefault="000105AB" w:rsidP="000105AB">
      <w:pPr>
        <w:jc w:val="center"/>
        <w:rPr>
          <w:b/>
          <w:color w:val="FF0000"/>
          <w:lang w:val="uk-UA"/>
        </w:rPr>
      </w:pPr>
      <w:r>
        <w:rPr>
          <w:b/>
          <w:color w:val="FF0000"/>
          <w:lang w:val="uk-UA"/>
        </w:rPr>
        <w:t xml:space="preserve">                                                  </w:t>
      </w:r>
    </w:p>
    <w:p w:rsidR="000105AB" w:rsidRPr="000105AB" w:rsidRDefault="000105AB" w:rsidP="000105AB">
      <w:pPr>
        <w:rPr>
          <w:b/>
          <w:lang w:val="uk-UA"/>
        </w:rPr>
      </w:pPr>
    </w:p>
    <w:p w:rsidR="000105AB" w:rsidRPr="000105AB" w:rsidRDefault="000105AB" w:rsidP="000105AB">
      <w:pPr>
        <w:jc w:val="center"/>
        <w:rPr>
          <w:b/>
          <w:lang w:val="uk-UA"/>
        </w:rPr>
      </w:pPr>
      <w:r w:rsidRPr="000105AB">
        <w:rPr>
          <w:b/>
          <w:lang w:val="uk-UA"/>
        </w:rPr>
        <w:t>УКРАЇНА</w:t>
      </w:r>
    </w:p>
    <w:p w:rsidR="000105AB" w:rsidRPr="000105AB" w:rsidRDefault="000105AB" w:rsidP="000105AB">
      <w:pPr>
        <w:jc w:val="center"/>
        <w:rPr>
          <w:b/>
          <w:lang w:val="uk-UA"/>
        </w:rPr>
      </w:pPr>
      <w:r w:rsidRPr="000105AB">
        <w:rPr>
          <w:b/>
          <w:lang w:val="uk-UA"/>
        </w:rPr>
        <w:t>ХМІЛЬНИЦЬКА МІСЬКА РАДА</w:t>
      </w:r>
    </w:p>
    <w:p w:rsidR="000105AB" w:rsidRPr="000105AB" w:rsidRDefault="000105AB" w:rsidP="000105AB">
      <w:pPr>
        <w:tabs>
          <w:tab w:val="center" w:pos="4819"/>
          <w:tab w:val="left" w:pos="7956"/>
        </w:tabs>
        <w:rPr>
          <w:b/>
          <w:lang w:val="uk-UA"/>
        </w:rPr>
      </w:pPr>
      <w:r w:rsidRPr="000105AB">
        <w:rPr>
          <w:b/>
          <w:lang w:val="uk-UA"/>
        </w:rPr>
        <w:tab/>
        <w:t>Вінницької області</w:t>
      </w:r>
      <w:r w:rsidRPr="000105AB">
        <w:rPr>
          <w:b/>
          <w:lang w:val="uk-UA"/>
        </w:rPr>
        <w:tab/>
      </w:r>
    </w:p>
    <w:p w:rsidR="000105AB" w:rsidRPr="000105AB" w:rsidRDefault="000105AB" w:rsidP="000105AB">
      <w:pPr>
        <w:jc w:val="center"/>
        <w:rPr>
          <w:b/>
          <w:lang w:val="uk-UA"/>
        </w:rPr>
      </w:pPr>
      <w:r w:rsidRPr="000105AB">
        <w:rPr>
          <w:b/>
          <w:lang w:val="uk-UA"/>
        </w:rPr>
        <w:t xml:space="preserve">       Р І Ш Е Н </w:t>
      </w:r>
      <w:proofErr w:type="spellStart"/>
      <w:r w:rsidRPr="000105AB">
        <w:rPr>
          <w:b/>
          <w:lang w:val="uk-UA"/>
        </w:rPr>
        <w:t>Н</w:t>
      </w:r>
      <w:proofErr w:type="spellEnd"/>
      <w:r w:rsidRPr="000105AB">
        <w:rPr>
          <w:b/>
          <w:lang w:val="uk-UA"/>
        </w:rPr>
        <w:t xml:space="preserve"> Я  №</w:t>
      </w:r>
      <w:r w:rsidR="00040D99">
        <w:rPr>
          <w:b/>
          <w:lang w:val="uk-UA"/>
        </w:rPr>
        <w:t xml:space="preserve"> 3487</w:t>
      </w:r>
      <w:r w:rsidRPr="000105AB">
        <w:rPr>
          <w:b/>
          <w:lang w:val="uk-UA"/>
        </w:rPr>
        <w:t xml:space="preserve"> </w:t>
      </w:r>
    </w:p>
    <w:p w:rsidR="000105AB" w:rsidRPr="000105AB" w:rsidRDefault="000105AB" w:rsidP="000105AB">
      <w:pPr>
        <w:jc w:val="center"/>
        <w:rPr>
          <w:b/>
          <w:sz w:val="28"/>
          <w:szCs w:val="28"/>
          <w:lang w:val="uk-UA"/>
        </w:rPr>
      </w:pPr>
    </w:p>
    <w:p w:rsidR="000105AB" w:rsidRPr="000105AB" w:rsidRDefault="000105AB" w:rsidP="000105AB">
      <w:pPr>
        <w:jc w:val="right"/>
        <w:rPr>
          <w:sz w:val="28"/>
          <w:szCs w:val="28"/>
          <w:lang w:val="uk-UA"/>
        </w:rPr>
      </w:pPr>
      <w:r w:rsidRPr="000105AB">
        <w:rPr>
          <w:sz w:val="28"/>
          <w:szCs w:val="28"/>
          <w:lang w:val="uk-UA"/>
        </w:rPr>
        <w:t xml:space="preserve">від </w:t>
      </w:r>
      <w:r w:rsidR="00040D99">
        <w:rPr>
          <w:sz w:val="28"/>
          <w:szCs w:val="28"/>
          <w:lang w:val="uk-UA"/>
        </w:rPr>
        <w:t xml:space="preserve">« 29» травня </w:t>
      </w:r>
      <w:r w:rsidRPr="000105AB">
        <w:rPr>
          <w:sz w:val="28"/>
          <w:szCs w:val="28"/>
          <w:lang w:val="uk-UA"/>
        </w:rPr>
        <w:t>202</w:t>
      </w:r>
      <w:r w:rsidR="00E17B3D">
        <w:rPr>
          <w:sz w:val="28"/>
          <w:szCs w:val="28"/>
          <w:lang w:val="uk-UA"/>
        </w:rPr>
        <w:t>5</w:t>
      </w:r>
      <w:r w:rsidRPr="000105AB">
        <w:rPr>
          <w:sz w:val="28"/>
          <w:szCs w:val="28"/>
          <w:lang w:val="uk-UA"/>
        </w:rPr>
        <w:t xml:space="preserve"> року                                                   </w:t>
      </w:r>
      <w:r w:rsidR="007C682A">
        <w:rPr>
          <w:sz w:val="28"/>
          <w:szCs w:val="28"/>
          <w:lang w:val="uk-UA"/>
        </w:rPr>
        <w:t>74</w:t>
      </w:r>
      <w:r w:rsidRPr="000105AB">
        <w:rPr>
          <w:sz w:val="28"/>
          <w:szCs w:val="28"/>
          <w:lang w:val="uk-UA"/>
        </w:rPr>
        <w:t xml:space="preserve"> сесія міської ради</w:t>
      </w:r>
    </w:p>
    <w:p w:rsidR="000105AB" w:rsidRPr="000105AB" w:rsidRDefault="000105AB" w:rsidP="000105AB">
      <w:pPr>
        <w:jc w:val="right"/>
        <w:rPr>
          <w:sz w:val="28"/>
          <w:szCs w:val="28"/>
          <w:lang w:val="uk-UA"/>
        </w:rPr>
      </w:pPr>
      <w:r w:rsidRPr="000105AB">
        <w:rPr>
          <w:sz w:val="28"/>
          <w:szCs w:val="28"/>
          <w:lang w:val="uk-UA"/>
        </w:rPr>
        <w:t xml:space="preserve">                                                                                       8</w:t>
      </w:r>
      <w:r w:rsidR="005476EC">
        <w:rPr>
          <w:sz w:val="28"/>
          <w:szCs w:val="28"/>
          <w:lang w:val="uk-UA"/>
        </w:rPr>
        <w:t xml:space="preserve"> </w:t>
      </w:r>
      <w:r w:rsidRPr="000105AB">
        <w:rPr>
          <w:sz w:val="28"/>
          <w:szCs w:val="28"/>
          <w:lang w:val="uk-UA"/>
        </w:rPr>
        <w:t xml:space="preserve">скликання    </w:t>
      </w:r>
    </w:p>
    <w:p w:rsidR="000105AB" w:rsidRPr="000105AB" w:rsidRDefault="000105AB" w:rsidP="000105AB">
      <w:pPr>
        <w:rPr>
          <w:b/>
          <w:sz w:val="28"/>
          <w:szCs w:val="28"/>
          <w:lang w:val="uk-UA"/>
        </w:rPr>
      </w:pPr>
      <w:r w:rsidRPr="000105AB">
        <w:rPr>
          <w:b/>
          <w:sz w:val="28"/>
          <w:szCs w:val="28"/>
          <w:lang w:val="uk-UA"/>
        </w:rPr>
        <w:t xml:space="preserve">Про затвердження нормативних </w:t>
      </w:r>
    </w:p>
    <w:p w:rsidR="000105AB" w:rsidRPr="000105AB" w:rsidRDefault="000105AB" w:rsidP="000105AB">
      <w:pPr>
        <w:rPr>
          <w:b/>
          <w:sz w:val="28"/>
          <w:szCs w:val="28"/>
          <w:lang w:val="uk-UA"/>
        </w:rPr>
      </w:pPr>
      <w:r w:rsidRPr="000105AB">
        <w:rPr>
          <w:b/>
          <w:sz w:val="28"/>
          <w:szCs w:val="28"/>
          <w:lang w:val="uk-UA"/>
        </w:rPr>
        <w:t xml:space="preserve">документів з питань оренди </w:t>
      </w:r>
    </w:p>
    <w:p w:rsidR="000105AB" w:rsidRPr="000105AB" w:rsidRDefault="000105AB" w:rsidP="000105AB">
      <w:pPr>
        <w:rPr>
          <w:b/>
          <w:sz w:val="28"/>
          <w:szCs w:val="28"/>
          <w:lang w:val="uk-UA"/>
        </w:rPr>
      </w:pPr>
      <w:r w:rsidRPr="000105AB">
        <w:rPr>
          <w:b/>
          <w:sz w:val="28"/>
          <w:szCs w:val="28"/>
          <w:lang w:val="uk-UA"/>
        </w:rPr>
        <w:t>комунального майна</w:t>
      </w:r>
    </w:p>
    <w:p w:rsidR="000105AB" w:rsidRPr="000105AB" w:rsidRDefault="000105AB" w:rsidP="000105AB">
      <w:pPr>
        <w:ind w:firstLine="708"/>
        <w:jc w:val="both"/>
        <w:rPr>
          <w:sz w:val="28"/>
          <w:szCs w:val="28"/>
          <w:lang w:val="uk-UA"/>
        </w:rPr>
      </w:pPr>
    </w:p>
    <w:p w:rsidR="000105AB" w:rsidRPr="00E17B3D" w:rsidRDefault="0040148F" w:rsidP="00817995">
      <w:pPr>
        <w:pStyle w:val="a5"/>
        <w:ind w:firstLine="567"/>
        <w:jc w:val="both"/>
        <w:rPr>
          <w:sz w:val="28"/>
          <w:szCs w:val="28"/>
          <w:lang w:val="uk-UA"/>
        </w:rPr>
      </w:pPr>
      <w:r>
        <w:rPr>
          <w:sz w:val="28"/>
          <w:szCs w:val="28"/>
          <w:lang w:val="uk-UA"/>
        </w:rPr>
        <w:t xml:space="preserve">Враховуючи </w:t>
      </w:r>
      <w:r w:rsidR="00560D65">
        <w:rPr>
          <w:sz w:val="28"/>
          <w:szCs w:val="28"/>
          <w:lang w:val="uk-UA"/>
        </w:rPr>
        <w:t>положен</w:t>
      </w:r>
      <w:r>
        <w:rPr>
          <w:sz w:val="28"/>
          <w:szCs w:val="28"/>
          <w:lang w:val="uk-UA"/>
        </w:rPr>
        <w:t>ня</w:t>
      </w:r>
      <w:r w:rsidR="000105AB" w:rsidRPr="000105AB">
        <w:rPr>
          <w:sz w:val="28"/>
          <w:szCs w:val="28"/>
          <w:lang w:val="uk-UA"/>
        </w:rPr>
        <w:t xml:space="preserve"> Закону України «Про оренду державного та комунального майна», відповідно до постанови Кабінету Міністрів України від 03.06.2020 р</w:t>
      </w:r>
      <w:r>
        <w:rPr>
          <w:sz w:val="28"/>
          <w:szCs w:val="28"/>
          <w:lang w:val="uk-UA"/>
        </w:rPr>
        <w:t>.</w:t>
      </w:r>
      <w:r w:rsidR="000105AB" w:rsidRPr="000105AB">
        <w:rPr>
          <w:sz w:val="28"/>
          <w:szCs w:val="28"/>
          <w:lang w:val="uk-UA"/>
        </w:rPr>
        <w:t xml:space="preserve"> №483 «Деякі питання оренди державного та комунального майна», постанови Кабінету Міністрів України від 28.04.2021</w:t>
      </w:r>
      <w:r>
        <w:rPr>
          <w:sz w:val="28"/>
          <w:szCs w:val="28"/>
          <w:lang w:val="uk-UA"/>
        </w:rPr>
        <w:t xml:space="preserve"> </w:t>
      </w:r>
      <w:r w:rsidR="000105AB" w:rsidRPr="000105AB">
        <w:rPr>
          <w:sz w:val="28"/>
          <w:szCs w:val="28"/>
          <w:lang w:val="uk-UA"/>
        </w:rPr>
        <w:t xml:space="preserve">р. №630 «Деякі питання розрахунку орендної плати  за державне майно», </w:t>
      </w:r>
      <w:r>
        <w:rPr>
          <w:sz w:val="28"/>
          <w:szCs w:val="28"/>
          <w:lang w:val="uk-UA"/>
        </w:rPr>
        <w:t xml:space="preserve">постанови </w:t>
      </w:r>
      <w:r w:rsidRPr="009A77EB">
        <w:rPr>
          <w:sz w:val="28"/>
          <w:szCs w:val="28"/>
          <w:lang w:val="uk-UA"/>
        </w:rPr>
        <w:t xml:space="preserve">Кабінету Міністрів України від </w:t>
      </w:r>
      <w:r>
        <w:rPr>
          <w:sz w:val="28"/>
          <w:szCs w:val="28"/>
          <w:lang w:val="uk-UA"/>
        </w:rPr>
        <w:t>27</w:t>
      </w:r>
      <w:r w:rsidRPr="009A77EB">
        <w:rPr>
          <w:sz w:val="28"/>
          <w:szCs w:val="28"/>
          <w:lang w:val="uk-UA"/>
        </w:rPr>
        <w:t>.0</w:t>
      </w:r>
      <w:r>
        <w:rPr>
          <w:sz w:val="28"/>
          <w:szCs w:val="28"/>
          <w:lang w:val="uk-UA"/>
        </w:rPr>
        <w:t>5</w:t>
      </w:r>
      <w:r w:rsidRPr="009A77EB">
        <w:rPr>
          <w:sz w:val="28"/>
          <w:szCs w:val="28"/>
          <w:lang w:val="uk-UA"/>
        </w:rPr>
        <w:t>.202</w:t>
      </w:r>
      <w:r>
        <w:rPr>
          <w:sz w:val="28"/>
          <w:szCs w:val="28"/>
          <w:lang w:val="uk-UA"/>
        </w:rPr>
        <w:t>2</w:t>
      </w:r>
      <w:r w:rsidRPr="009A77EB">
        <w:rPr>
          <w:sz w:val="28"/>
          <w:szCs w:val="28"/>
          <w:lang w:val="uk-UA"/>
        </w:rPr>
        <w:t xml:space="preserve"> р</w:t>
      </w:r>
      <w:r>
        <w:rPr>
          <w:sz w:val="28"/>
          <w:szCs w:val="28"/>
          <w:lang w:val="uk-UA"/>
        </w:rPr>
        <w:t>.</w:t>
      </w:r>
      <w:r w:rsidRPr="009A77EB">
        <w:rPr>
          <w:sz w:val="28"/>
          <w:szCs w:val="28"/>
          <w:lang w:val="uk-UA"/>
        </w:rPr>
        <w:t xml:space="preserve"> №</w:t>
      </w:r>
      <w:r>
        <w:rPr>
          <w:sz w:val="28"/>
          <w:szCs w:val="28"/>
          <w:lang w:val="uk-UA"/>
        </w:rPr>
        <w:t>634 «</w:t>
      </w:r>
      <w:r w:rsidR="00DE0415">
        <w:rPr>
          <w:sz w:val="28"/>
          <w:szCs w:val="28"/>
          <w:lang w:val="uk-UA"/>
        </w:rPr>
        <w:t>Про о</w:t>
      </w:r>
      <w:r>
        <w:rPr>
          <w:sz w:val="28"/>
          <w:szCs w:val="28"/>
          <w:lang w:val="uk-UA"/>
        </w:rPr>
        <w:t xml:space="preserve">собливості оренди державного та комунального майна  у період воєнного стану», </w:t>
      </w:r>
      <w:r w:rsidR="00817995">
        <w:rPr>
          <w:sz w:val="28"/>
          <w:szCs w:val="28"/>
          <w:lang w:val="uk-UA"/>
        </w:rPr>
        <w:t>беручи до уваги рекомендації Державної регуляторної служби України</w:t>
      </w:r>
      <w:r w:rsidR="00C93B72">
        <w:rPr>
          <w:sz w:val="28"/>
          <w:szCs w:val="28"/>
          <w:lang w:val="uk-UA"/>
        </w:rPr>
        <w:t xml:space="preserve"> від 07.01.2025 №79/20-25, </w:t>
      </w:r>
      <w:r w:rsidR="000105AB" w:rsidRPr="000105AB">
        <w:rPr>
          <w:sz w:val="28"/>
          <w:szCs w:val="28"/>
          <w:lang w:val="uk-UA"/>
        </w:rPr>
        <w:t>керуючись ст.</w:t>
      </w:r>
      <w:r>
        <w:rPr>
          <w:sz w:val="28"/>
          <w:szCs w:val="28"/>
          <w:lang w:val="uk-UA"/>
        </w:rPr>
        <w:t xml:space="preserve"> </w:t>
      </w:r>
      <w:r w:rsidR="000105AB" w:rsidRPr="000105AB">
        <w:rPr>
          <w:sz w:val="28"/>
          <w:szCs w:val="28"/>
          <w:lang w:val="uk-UA"/>
        </w:rPr>
        <w:t>ст.</w:t>
      </w:r>
      <w:r w:rsidR="005476EC">
        <w:rPr>
          <w:sz w:val="28"/>
          <w:szCs w:val="28"/>
          <w:lang w:val="uk-UA"/>
        </w:rPr>
        <w:t xml:space="preserve"> </w:t>
      </w:r>
      <w:r w:rsidR="000105AB" w:rsidRPr="000105AB">
        <w:rPr>
          <w:sz w:val="28"/>
          <w:szCs w:val="28"/>
          <w:lang w:val="uk-UA"/>
        </w:rPr>
        <w:t>26,</w:t>
      </w:r>
      <w:r w:rsidR="00817995">
        <w:rPr>
          <w:sz w:val="28"/>
          <w:szCs w:val="28"/>
          <w:lang w:val="uk-UA"/>
        </w:rPr>
        <w:t xml:space="preserve"> </w:t>
      </w:r>
      <w:r w:rsidR="000105AB" w:rsidRPr="000105AB">
        <w:rPr>
          <w:sz w:val="28"/>
          <w:szCs w:val="28"/>
          <w:lang w:val="uk-UA"/>
        </w:rPr>
        <w:t>59,</w:t>
      </w:r>
      <w:r w:rsidR="005476EC">
        <w:rPr>
          <w:sz w:val="28"/>
          <w:szCs w:val="28"/>
          <w:lang w:val="uk-UA"/>
        </w:rPr>
        <w:t xml:space="preserve"> </w:t>
      </w:r>
      <w:r w:rsidR="000105AB" w:rsidRPr="000105AB">
        <w:rPr>
          <w:sz w:val="28"/>
          <w:szCs w:val="28"/>
          <w:lang w:val="uk-UA"/>
        </w:rPr>
        <w:t>60 Закону України «Про місцеве</w:t>
      </w:r>
      <w:r>
        <w:rPr>
          <w:sz w:val="28"/>
          <w:szCs w:val="28"/>
          <w:lang w:val="uk-UA"/>
        </w:rPr>
        <w:t xml:space="preserve"> </w:t>
      </w:r>
      <w:r w:rsidR="000105AB" w:rsidRPr="000105AB">
        <w:rPr>
          <w:sz w:val="28"/>
          <w:szCs w:val="28"/>
          <w:lang w:val="uk-UA"/>
        </w:rPr>
        <w:t xml:space="preserve">самоврядування в Україні»,  </w:t>
      </w:r>
      <w:r w:rsidR="000105AB" w:rsidRPr="00E17B3D">
        <w:rPr>
          <w:sz w:val="28"/>
          <w:szCs w:val="28"/>
          <w:lang w:val="uk-UA"/>
        </w:rPr>
        <w:t xml:space="preserve">Хмільницька міська рада </w:t>
      </w:r>
    </w:p>
    <w:p w:rsidR="000105AB" w:rsidRPr="00E17B3D" w:rsidRDefault="000105AB" w:rsidP="00817995">
      <w:pPr>
        <w:jc w:val="both"/>
        <w:rPr>
          <w:b/>
          <w:sz w:val="28"/>
          <w:szCs w:val="28"/>
          <w:lang w:val="uk-UA"/>
        </w:rPr>
      </w:pPr>
      <w:r w:rsidRPr="00E17B3D">
        <w:rPr>
          <w:sz w:val="28"/>
          <w:szCs w:val="28"/>
          <w:lang w:val="uk-UA"/>
        </w:rPr>
        <w:t xml:space="preserve">                                              </w:t>
      </w:r>
      <w:r w:rsidRPr="00E17B3D">
        <w:rPr>
          <w:b/>
          <w:sz w:val="28"/>
          <w:szCs w:val="28"/>
          <w:lang w:val="uk-UA"/>
        </w:rPr>
        <w:t xml:space="preserve"> В И Р І Ш И Л А :</w:t>
      </w:r>
    </w:p>
    <w:p w:rsidR="000105AB" w:rsidRPr="00E17B3D" w:rsidRDefault="00183D75" w:rsidP="00817995">
      <w:pPr>
        <w:ind w:firstLine="567"/>
        <w:jc w:val="both"/>
        <w:rPr>
          <w:sz w:val="28"/>
          <w:szCs w:val="28"/>
          <w:lang w:val="uk-UA"/>
        </w:rPr>
      </w:pPr>
      <w:r w:rsidRPr="00E17B3D">
        <w:rPr>
          <w:sz w:val="28"/>
          <w:szCs w:val="28"/>
          <w:lang w:val="uk-UA"/>
        </w:rPr>
        <w:t xml:space="preserve">1. </w:t>
      </w:r>
      <w:r w:rsidR="000105AB" w:rsidRPr="00E17B3D">
        <w:rPr>
          <w:sz w:val="28"/>
          <w:szCs w:val="28"/>
          <w:lang w:val="uk-UA"/>
        </w:rPr>
        <w:t>Надати виконавчому комітету Хмільницької міської ради повноваження  з</w:t>
      </w:r>
      <w:r w:rsidRPr="00E17B3D">
        <w:rPr>
          <w:sz w:val="28"/>
          <w:szCs w:val="28"/>
          <w:lang w:val="uk-UA"/>
        </w:rPr>
        <w:t xml:space="preserve"> вирішення</w:t>
      </w:r>
      <w:r w:rsidR="000105AB" w:rsidRPr="00E17B3D">
        <w:rPr>
          <w:sz w:val="28"/>
          <w:szCs w:val="28"/>
          <w:lang w:val="uk-UA"/>
        </w:rPr>
        <w:t xml:space="preserve"> питань передачі в оренду комунального майна Хмільницької міської територіальної громади</w:t>
      </w:r>
      <w:r w:rsidR="00BF4CBF" w:rsidRPr="00E17B3D">
        <w:rPr>
          <w:sz w:val="28"/>
          <w:szCs w:val="28"/>
          <w:lang w:val="uk-UA"/>
        </w:rPr>
        <w:t xml:space="preserve"> (Д</w:t>
      </w:r>
      <w:r w:rsidR="000105AB" w:rsidRPr="00E17B3D">
        <w:rPr>
          <w:sz w:val="28"/>
          <w:szCs w:val="28"/>
          <w:lang w:val="uk-UA"/>
        </w:rPr>
        <w:t>одат</w:t>
      </w:r>
      <w:r w:rsidR="00BF4CBF" w:rsidRPr="00E17B3D">
        <w:rPr>
          <w:sz w:val="28"/>
          <w:szCs w:val="28"/>
          <w:lang w:val="uk-UA"/>
        </w:rPr>
        <w:t>о</w:t>
      </w:r>
      <w:r w:rsidR="000105AB" w:rsidRPr="00E17B3D">
        <w:rPr>
          <w:sz w:val="28"/>
          <w:szCs w:val="28"/>
          <w:lang w:val="uk-UA"/>
        </w:rPr>
        <w:t>к 1</w:t>
      </w:r>
      <w:r w:rsidR="00BF4CBF" w:rsidRPr="00E17B3D">
        <w:rPr>
          <w:sz w:val="28"/>
          <w:szCs w:val="28"/>
          <w:lang w:val="uk-UA"/>
        </w:rPr>
        <w:t>)</w:t>
      </w:r>
      <w:r w:rsidR="000105AB" w:rsidRPr="00E17B3D">
        <w:rPr>
          <w:sz w:val="28"/>
          <w:szCs w:val="28"/>
          <w:lang w:val="uk-UA"/>
        </w:rPr>
        <w:t>.</w:t>
      </w:r>
    </w:p>
    <w:p w:rsidR="00621C5C" w:rsidRPr="00E17B3D" w:rsidRDefault="00621C5C" w:rsidP="00817995">
      <w:pPr>
        <w:pStyle w:val="a5"/>
        <w:ind w:firstLine="567"/>
        <w:jc w:val="both"/>
        <w:rPr>
          <w:sz w:val="28"/>
          <w:szCs w:val="28"/>
          <w:lang w:val="uk-UA"/>
        </w:rPr>
      </w:pPr>
      <w:r w:rsidRPr="00E17B3D">
        <w:rPr>
          <w:sz w:val="28"/>
          <w:szCs w:val="28"/>
          <w:lang w:val="uk-UA"/>
        </w:rPr>
        <w:t xml:space="preserve">2. При передачі в оренду комунального майна Хмільницької міської територіальної громади керуватися «Порядком передачі в оренду державного та комунального майна», затвердженим постановою Кабінету Міністрів України від 03.06.2020 року №483 «Деякі питання оренди державного та комунального майна» </w:t>
      </w:r>
      <w:r w:rsidR="00270F85" w:rsidRPr="00E17B3D">
        <w:rPr>
          <w:sz w:val="28"/>
          <w:szCs w:val="28"/>
          <w:lang w:val="uk-UA"/>
        </w:rPr>
        <w:t xml:space="preserve">(зі змінами) </w:t>
      </w:r>
      <w:r w:rsidRPr="00E17B3D">
        <w:rPr>
          <w:sz w:val="28"/>
          <w:szCs w:val="28"/>
          <w:lang w:val="uk-UA"/>
        </w:rPr>
        <w:t>з урахуванням нормативних документів, затверджених цим рішенням.</w:t>
      </w:r>
    </w:p>
    <w:p w:rsidR="000105AB" w:rsidRPr="00E17B3D" w:rsidRDefault="00867EF1" w:rsidP="00817995">
      <w:pPr>
        <w:tabs>
          <w:tab w:val="left" w:pos="3120"/>
        </w:tabs>
        <w:ind w:firstLine="567"/>
        <w:jc w:val="both"/>
        <w:rPr>
          <w:sz w:val="28"/>
          <w:szCs w:val="28"/>
          <w:lang w:val="uk-UA"/>
        </w:rPr>
      </w:pPr>
      <w:r w:rsidRPr="00E17B3D">
        <w:rPr>
          <w:sz w:val="28"/>
          <w:szCs w:val="28"/>
          <w:lang w:val="uk-UA"/>
        </w:rPr>
        <w:t>3</w:t>
      </w:r>
      <w:r w:rsidR="000105AB" w:rsidRPr="00E17B3D">
        <w:rPr>
          <w:sz w:val="28"/>
          <w:szCs w:val="28"/>
          <w:lang w:val="uk-UA"/>
        </w:rPr>
        <w:t>. Затвердити:</w:t>
      </w:r>
    </w:p>
    <w:p w:rsidR="00BF4CBF" w:rsidRPr="00E17B3D" w:rsidRDefault="00867EF1" w:rsidP="00817995">
      <w:pPr>
        <w:pStyle w:val="a5"/>
        <w:ind w:firstLine="567"/>
        <w:jc w:val="both"/>
        <w:rPr>
          <w:sz w:val="28"/>
          <w:szCs w:val="28"/>
          <w:lang w:val="uk-UA"/>
        </w:rPr>
      </w:pPr>
      <w:r w:rsidRPr="00E17B3D">
        <w:rPr>
          <w:sz w:val="28"/>
          <w:szCs w:val="28"/>
          <w:lang w:val="uk-UA"/>
        </w:rPr>
        <w:t>3</w:t>
      </w:r>
      <w:r w:rsidR="000105AB" w:rsidRPr="00E17B3D">
        <w:rPr>
          <w:sz w:val="28"/>
          <w:szCs w:val="28"/>
          <w:lang w:val="uk-UA"/>
        </w:rPr>
        <w:t xml:space="preserve">.1. Примірний договір оренди нерухомого або іншого окремого індивідуально визначеного майна, що належить до комунальної власності </w:t>
      </w:r>
      <w:r w:rsidR="00BF4CBF" w:rsidRPr="00E17B3D">
        <w:rPr>
          <w:sz w:val="28"/>
          <w:szCs w:val="28"/>
          <w:lang w:val="uk-UA"/>
        </w:rPr>
        <w:t xml:space="preserve"> (Додаток 2).</w:t>
      </w:r>
    </w:p>
    <w:p w:rsidR="000105AB" w:rsidRPr="00E17B3D" w:rsidRDefault="00867EF1" w:rsidP="00817995">
      <w:pPr>
        <w:pStyle w:val="a5"/>
        <w:ind w:firstLine="567"/>
        <w:jc w:val="both"/>
        <w:rPr>
          <w:sz w:val="28"/>
          <w:szCs w:val="28"/>
          <w:lang w:val="uk-UA"/>
        </w:rPr>
      </w:pPr>
      <w:r w:rsidRPr="00E17B3D">
        <w:rPr>
          <w:sz w:val="28"/>
          <w:szCs w:val="28"/>
          <w:lang w:val="uk-UA"/>
        </w:rPr>
        <w:t>3</w:t>
      </w:r>
      <w:r w:rsidR="000105AB" w:rsidRPr="00E17B3D">
        <w:rPr>
          <w:sz w:val="28"/>
          <w:szCs w:val="28"/>
          <w:lang w:val="uk-UA"/>
        </w:rPr>
        <w:t xml:space="preserve">.2.   Порядок розподілу орендної плати </w:t>
      </w:r>
      <w:r w:rsidR="00BF4CBF" w:rsidRPr="00E17B3D">
        <w:rPr>
          <w:sz w:val="28"/>
          <w:szCs w:val="28"/>
          <w:lang w:val="uk-UA"/>
        </w:rPr>
        <w:t>(Додаток 3).</w:t>
      </w:r>
    </w:p>
    <w:p w:rsidR="000105AB" w:rsidRPr="00E17B3D" w:rsidRDefault="00867EF1" w:rsidP="00817995">
      <w:pPr>
        <w:pStyle w:val="a5"/>
        <w:ind w:firstLine="567"/>
        <w:jc w:val="both"/>
        <w:rPr>
          <w:sz w:val="28"/>
          <w:szCs w:val="28"/>
          <w:lang w:val="uk-UA"/>
        </w:rPr>
      </w:pPr>
      <w:r w:rsidRPr="00E17B3D">
        <w:rPr>
          <w:sz w:val="28"/>
          <w:szCs w:val="28"/>
          <w:lang w:val="uk-UA"/>
        </w:rPr>
        <w:t>3</w:t>
      </w:r>
      <w:r w:rsidR="000105AB" w:rsidRPr="00E17B3D">
        <w:rPr>
          <w:sz w:val="28"/>
          <w:szCs w:val="28"/>
          <w:lang w:val="uk-UA"/>
        </w:rPr>
        <w:t xml:space="preserve">.3. Методику розрахунку орендної плати за комунальне майно  </w:t>
      </w:r>
      <w:r w:rsidR="00BF4CBF" w:rsidRPr="00E17B3D">
        <w:rPr>
          <w:sz w:val="28"/>
          <w:szCs w:val="28"/>
          <w:lang w:val="uk-UA"/>
        </w:rPr>
        <w:t>(Додаток 4).</w:t>
      </w:r>
    </w:p>
    <w:p w:rsidR="00BF4CBF" w:rsidRPr="00E17B3D" w:rsidRDefault="00867EF1" w:rsidP="00817995">
      <w:pPr>
        <w:pStyle w:val="a5"/>
        <w:ind w:firstLine="567"/>
        <w:jc w:val="both"/>
        <w:rPr>
          <w:sz w:val="28"/>
          <w:szCs w:val="28"/>
          <w:lang w:val="uk-UA"/>
        </w:rPr>
      </w:pPr>
      <w:r w:rsidRPr="00E17B3D">
        <w:rPr>
          <w:sz w:val="28"/>
          <w:szCs w:val="28"/>
          <w:lang w:val="uk-UA"/>
        </w:rPr>
        <w:t>3</w:t>
      </w:r>
      <w:r w:rsidR="000105AB" w:rsidRPr="00E17B3D">
        <w:rPr>
          <w:sz w:val="28"/>
          <w:szCs w:val="28"/>
          <w:lang w:val="uk-UA"/>
        </w:rPr>
        <w:t>.4.Порядок виконання контрольних функцій у сфері оренди</w:t>
      </w:r>
      <w:r w:rsidR="00270F85" w:rsidRPr="00E17B3D">
        <w:rPr>
          <w:sz w:val="28"/>
          <w:szCs w:val="28"/>
          <w:lang w:val="uk-UA"/>
        </w:rPr>
        <w:t xml:space="preserve"> </w:t>
      </w:r>
      <w:r w:rsidR="00BF4CBF" w:rsidRPr="00E17B3D">
        <w:rPr>
          <w:sz w:val="28"/>
          <w:szCs w:val="28"/>
          <w:lang w:val="uk-UA"/>
        </w:rPr>
        <w:t>комуналь</w:t>
      </w:r>
      <w:r w:rsidR="000105AB" w:rsidRPr="00E17B3D">
        <w:rPr>
          <w:sz w:val="28"/>
          <w:szCs w:val="28"/>
          <w:lang w:val="uk-UA"/>
        </w:rPr>
        <w:t xml:space="preserve">ного майна </w:t>
      </w:r>
      <w:r w:rsidR="00BF4CBF" w:rsidRPr="00E17B3D">
        <w:rPr>
          <w:sz w:val="28"/>
          <w:szCs w:val="28"/>
          <w:lang w:val="uk-UA"/>
        </w:rPr>
        <w:t xml:space="preserve">(Додаток 5). </w:t>
      </w:r>
    </w:p>
    <w:p w:rsidR="000105AB" w:rsidRPr="00E17B3D" w:rsidRDefault="00867EF1" w:rsidP="00817995">
      <w:pPr>
        <w:pStyle w:val="a5"/>
        <w:ind w:firstLine="567"/>
        <w:jc w:val="both"/>
        <w:rPr>
          <w:sz w:val="28"/>
          <w:szCs w:val="28"/>
          <w:lang w:val="uk-UA"/>
        </w:rPr>
      </w:pPr>
      <w:r w:rsidRPr="00E17B3D">
        <w:rPr>
          <w:sz w:val="28"/>
          <w:szCs w:val="28"/>
          <w:lang w:val="uk-UA"/>
        </w:rPr>
        <w:t>3</w:t>
      </w:r>
      <w:r w:rsidR="000105AB" w:rsidRPr="00E17B3D">
        <w:rPr>
          <w:sz w:val="28"/>
          <w:szCs w:val="28"/>
          <w:lang w:val="uk-UA"/>
        </w:rPr>
        <w:t>.5. Порядок надання</w:t>
      </w:r>
      <w:r w:rsidR="00270F85" w:rsidRPr="00E17B3D">
        <w:rPr>
          <w:sz w:val="28"/>
          <w:szCs w:val="28"/>
          <w:lang w:val="uk-UA"/>
        </w:rPr>
        <w:t xml:space="preserve"> орендарю </w:t>
      </w:r>
      <w:r w:rsidR="000105AB" w:rsidRPr="00E17B3D">
        <w:rPr>
          <w:sz w:val="28"/>
          <w:szCs w:val="28"/>
          <w:lang w:val="uk-UA"/>
        </w:rPr>
        <w:t xml:space="preserve">згоди на </w:t>
      </w:r>
      <w:r w:rsidR="00462A1C" w:rsidRPr="00E17B3D">
        <w:rPr>
          <w:sz w:val="28"/>
          <w:szCs w:val="28"/>
          <w:lang w:val="uk-UA"/>
        </w:rPr>
        <w:t xml:space="preserve">ремонт та </w:t>
      </w:r>
      <w:r w:rsidR="000105AB" w:rsidRPr="00E17B3D">
        <w:rPr>
          <w:sz w:val="28"/>
          <w:szCs w:val="28"/>
          <w:lang w:val="uk-UA"/>
        </w:rPr>
        <w:t xml:space="preserve">здійснення невід’ємних поліпшень </w:t>
      </w:r>
      <w:r w:rsidR="00270F85" w:rsidRPr="00E17B3D">
        <w:rPr>
          <w:sz w:val="28"/>
          <w:szCs w:val="28"/>
          <w:lang w:val="uk-UA"/>
        </w:rPr>
        <w:t xml:space="preserve">орендованого </w:t>
      </w:r>
      <w:r w:rsidR="000105AB" w:rsidRPr="00E17B3D">
        <w:rPr>
          <w:sz w:val="28"/>
          <w:szCs w:val="28"/>
          <w:lang w:val="uk-UA"/>
        </w:rPr>
        <w:t xml:space="preserve">комунального майна </w:t>
      </w:r>
      <w:r w:rsidR="00BF4CBF" w:rsidRPr="00E17B3D">
        <w:rPr>
          <w:sz w:val="28"/>
          <w:szCs w:val="28"/>
          <w:lang w:val="uk-UA"/>
        </w:rPr>
        <w:t>(Додаток 6).</w:t>
      </w:r>
    </w:p>
    <w:p w:rsidR="00BF4CBF" w:rsidRPr="00E17B3D" w:rsidRDefault="00867EF1" w:rsidP="00817995">
      <w:pPr>
        <w:pStyle w:val="a5"/>
        <w:ind w:firstLine="567"/>
        <w:jc w:val="both"/>
        <w:rPr>
          <w:sz w:val="28"/>
          <w:szCs w:val="28"/>
          <w:lang w:val="uk-UA"/>
        </w:rPr>
      </w:pPr>
      <w:r w:rsidRPr="00E17B3D">
        <w:rPr>
          <w:sz w:val="28"/>
          <w:szCs w:val="28"/>
          <w:lang w:val="uk-UA"/>
        </w:rPr>
        <w:t>3</w:t>
      </w:r>
      <w:r w:rsidR="000105AB" w:rsidRPr="00E17B3D">
        <w:rPr>
          <w:sz w:val="28"/>
          <w:szCs w:val="28"/>
          <w:lang w:val="uk-UA"/>
        </w:rPr>
        <w:t xml:space="preserve">.6. Особливості передачі в оренду комунального майна  </w:t>
      </w:r>
      <w:r w:rsidR="00BF4CBF" w:rsidRPr="00E17B3D">
        <w:rPr>
          <w:sz w:val="28"/>
          <w:szCs w:val="28"/>
          <w:lang w:val="uk-UA"/>
        </w:rPr>
        <w:t>(Додаток 7).</w:t>
      </w:r>
    </w:p>
    <w:p w:rsidR="00867EF1" w:rsidRPr="00E17B3D" w:rsidRDefault="0040148F" w:rsidP="00817995">
      <w:pPr>
        <w:pStyle w:val="a5"/>
        <w:ind w:firstLine="567"/>
        <w:jc w:val="both"/>
        <w:rPr>
          <w:sz w:val="28"/>
          <w:szCs w:val="28"/>
          <w:lang w:val="uk-UA"/>
        </w:rPr>
      </w:pPr>
      <w:r w:rsidRPr="00E17B3D">
        <w:rPr>
          <w:sz w:val="28"/>
          <w:szCs w:val="28"/>
          <w:lang w:val="uk-UA"/>
        </w:rPr>
        <w:lastRenderedPageBreak/>
        <w:t>4</w:t>
      </w:r>
      <w:r w:rsidR="00867EF1" w:rsidRPr="00E17B3D">
        <w:rPr>
          <w:sz w:val="28"/>
          <w:szCs w:val="28"/>
          <w:lang w:val="uk-UA"/>
        </w:rPr>
        <w:t xml:space="preserve">. При передачі в оренду комунального майна Хмільницької міської територіальної громади в період воєнного стану керуватися постановою Кабінету Міністрів України від </w:t>
      </w:r>
      <w:r w:rsidRPr="00E17B3D">
        <w:rPr>
          <w:sz w:val="28"/>
          <w:szCs w:val="28"/>
          <w:lang w:val="uk-UA"/>
        </w:rPr>
        <w:t>27</w:t>
      </w:r>
      <w:r w:rsidR="00867EF1" w:rsidRPr="00E17B3D">
        <w:rPr>
          <w:sz w:val="28"/>
          <w:szCs w:val="28"/>
          <w:lang w:val="uk-UA"/>
        </w:rPr>
        <w:t>.0</w:t>
      </w:r>
      <w:r w:rsidRPr="00E17B3D">
        <w:rPr>
          <w:sz w:val="28"/>
          <w:szCs w:val="28"/>
          <w:lang w:val="uk-UA"/>
        </w:rPr>
        <w:t>5</w:t>
      </w:r>
      <w:r w:rsidR="00867EF1" w:rsidRPr="00E17B3D">
        <w:rPr>
          <w:sz w:val="28"/>
          <w:szCs w:val="28"/>
          <w:lang w:val="uk-UA"/>
        </w:rPr>
        <w:t>.2022 року №</w:t>
      </w:r>
      <w:r w:rsidRPr="00E17B3D">
        <w:rPr>
          <w:sz w:val="28"/>
          <w:szCs w:val="28"/>
          <w:lang w:val="uk-UA"/>
        </w:rPr>
        <w:t>634</w:t>
      </w:r>
      <w:r w:rsidR="00867EF1" w:rsidRPr="00E17B3D">
        <w:rPr>
          <w:sz w:val="28"/>
          <w:szCs w:val="28"/>
          <w:lang w:val="uk-UA"/>
        </w:rPr>
        <w:t xml:space="preserve"> «Особливості оренди державного та комунального майна  у період воєнного стану»</w:t>
      </w:r>
      <w:r w:rsidR="00DC37D7" w:rsidRPr="00E17B3D">
        <w:rPr>
          <w:sz w:val="28"/>
          <w:szCs w:val="28"/>
          <w:lang w:val="uk-UA"/>
        </w:rPr>
        <w:t xml:space="preserve"> (зі змінами)</w:t>
      </w:r>
      <w:r w:rsidRPr="00E17B3D">
        <w:rPr>
          <w:sz w:val="28"/>
          <w:szCs w:val="28"/>
          <w:lang w:val="uk-UA"/>
        </w:rPr>
        <w:t>.</w:t>
      </w:r>
    </w:p>
    <w:p w:rsidR="00AD16FA" w:rsidRPr="00E17B3D" w:rsidRDefault="00AD16FA" w:rsidP="00817995">
      <w:pPr>
        <w:pStyle w:val="a5"/>
        <w:ind w:firstLine="567"/>
        <w:jc w:val="both"/>
        <w:rPr>
          <w:sz w:val="28"/>
          <w:szCs w:val="28"/>
          <w:lang w:val="uk-UA"/>
        </w:rPr>
      </w:pPr>
      <w:r w:rsidRPr="00E17B3D">
        <w:rPr>
          <w:sz w:val="28"/>
          <w:szCs w:val="28"/>
          <w:lang w:val="uk-UA"/>
        </w:rPr>
        <w:t>5. Це рішення набирає чинності з дати його офіційного оприлюднення відповідно до вимог чинного законодавства</w:t>
      </w:r>
      <w:r w:rsidR="00462F86" w:rsidRPr="00E17B3D">
        <w:rPr>
          <w:sz w:val="28"/>
          <w:szCs w:val="28"/>
          <w:lang w:val="uk-UA"/>
        </w:rPr>
        <w:t xml:space="preserve"> України</w:t>
      </w:r>
      <w:r w:rsidRPr="00E17B3D">
        <w:rPr>
          <w:sz w:val="28"/>
          <w:szCs w:val="28"/>
          <w:lang w:val="uk-UA"/>
        </w:rPr>
        <w:t>.</w:t>
      </w:r>
    </w:p>
    <w:p w:rsidR="000105AB" w:rsidRPr="00E17B3D" w:rsidRDefault="00AD16FA" w:rsidP="00817995">
      <w:pPr>
        <w:pStyle w:val="a5"/>
        <w:ind w:firstLine="567"/>
        <w:jc w:val="both"/>
        <w:rPr>
          <w:sz w:val="28"/>
          <w:szCs w:val="28"/>
          <w:lang w:val="uk-UA"/>
        </w:rPr>
      </w:pPr>
      <w:r w:rsidRPr="00E17B3D">
        <w:rPr>
          <w:sz w:val="28"/>
          <w:szCs w:val="28"/>
          <w:lang w:val="uk-UA"/>
        </w:rPr>
        <w:t>6</w:t>
      </w:r>
      <w:r w:rsidR="000105AB" w:rsidRPr="00E17B3D">
        <w:rPr>
          <w:sz w:val="28"/>
          <w:szCs w:val="28"/>
          <w:lang w:val="uk-UA"/>
        </w:rPr>
        <w:t xml:space="preserve">. Рішення 82 сесії міської ради 7 скликання від 13.10.2020 року №2857 «Про оренду комунального майна Хмільницької міської територіальної громади» (зі змінами ) </w:t>
      </w:r>
      <w:r w:rsidRPr="00E17B3D">
        <w:rPr>
          <w:sz w:val="28"/>
          <w:szCs w:val="28"/>
          <w:lang w:val="uk-UA"/>
        </w:rPr>
        <w:t xml:space="preserve">визнати </w:t>
      </w:r>
      <w:r w:rsidR="000105AB" w:rsidRPr="00E17B3D">
        <w:rPr>
          <w:sz w:val="28"/>
          <w:szCs w:val="28"/>
          <w:lang w:val="uk-UA"/>
        </w:rPr>
        <w:t>таким, що втратило чинність</w:t>
      </w:r>
      <w:r w:rsidR="000F0A53">
        <w:rPr>
          <w:sz w:val="28"/>
          <w:szCs w:val="28"/>
          <w:lang w:val="uk-UA"/>
        </w:rPr>
        <w:t xml:space="preserve"> з моменту набрання чинності цього рішення.</w:t>
      </w:r>
    </w:p>
    <w:p w:rsidR="000105AB" w:rsidRPr="00E17B3D" w:rsidRDefault="00AD16FA" w:rsidP="00817995">
      <w:pPr>
        <w:tabs>
          <w:tab w:val="left" w:pos="3120"/>
        </w:tabs>
        <w:ind w:firstLine="567"/>
        <w:jc w:val="both"/>
        <w:rPr>
          <w:sz w:val="28"/>
          <w:szCs w:val="28"/>
          <w:lang w:val="uk-UA"/>
        </w:rPr>
      </w:pPr>
      <w:r w:rsidRPr="00E17B3D">
        <w:rPr>
          <w:sz w:val="28"/>
          <w:szCs w:val="28"/>
          <w:lang w:val="uk-UA"/>
        </w:rPr>
        <w:t>7</w:t>
      </w:r>
      <w:r w:rsidR="000105AB" w:rsidRPr="00E17B3D">
        <w:rPr>
          <w:sz w:val="28"/>
          <w:szCs w:val="28"/>
          <w:lang w:val="uk-UA"/>
        </w:rPr>
        <w:t xml:space="preserve">. </w:t>
      </w:r>
      <w:r w:rsidR="002719A7" w:rsidRPr="00E17B3D">
        <w:rPr>
          <w:sz w:val="28"/>
          <w:szCs w:val="28"/>
          <w:lang w:val="uk-UA"/>
        </w:rPr>
        <w:t>Архівному та о</w:t>
      </w:r>
      <w:r w:rsidR="000105AB" w:rsidRPr="00E17B3D">
        <w:rPr>
          <w:sz w:val="28"/>
          <w:szCs w:val="28"/>
          <w:lang w:val="uk-UA"/>
        </w:rPr>
        <w:t>рганізаційному відділ</w:t>
      </w:r>
      <w:r w:rsidR="002719A7" w:rsidRPr="00E17B3D">
        <w:rPr>
          <w:sz w:val="28"/>
          <w:szCs w:val="28"/>
          <w:lang w:val="uk-UA"/>
        </w:rPr>
        <w:t>ам</w:t>
      </w:r>
      <w:r w:rsidR="000105AB" w:rsidRPr="00E17B3D">
        <w:rPr>
          <w:sz w:val="28"/>
          <w:szCs w:val="28"/>
          <w:lang w:val="uk-UA"/>
        </w:rPr>
        <w:t xml:space="preserve"> міської ради у документах постійного зберігання зазначити факт та підставу втрати чинності рішення 82 сесії міської ради 7 скликання від 13.10.2020 року №2857 (зі змінами).</w:t>
      </w:r>
    </w:p>
    <w:p w:rsidR="000105AB" w:rsidRPr="00E17B3D" w:rsidRDefault="000105AB" w:rsidP="00817995">
      <w:pPr>
        <w:pStyle w:val="a5"/>
        <w:tabs>
          <w:tab w:val="num" w:pos="0"/>
        </w:tabs>
        <w:jc w:val="both"/>
        <w:rPr>
          <w:sz w:val="28"/>
          <w:szCs w:val="28"/>
          <w:lang w:val="uk-UA"/>
        </w:rPr>
      </w:pPr>
      <w:r w:rsidRPr="00E17B3D">
        <w:rPr>
          <w:sz w:val="28"/>
          <w:szCs w:val="28"/>
          <w:lang w:val="uk-UA"/>
        </w:rPr>
        <w:t xml:space="preserve">         </w:t>
      </w:r>
      <w:r w:rsidR="00AD16FA" w:rsidRPr="00E17B3D">
        <w:rPr>
          <w:sz w:val="28"/>
          <w:szCs w:val="28"/>
          <w:lang w:val="uk-UA"/>
        </w:rPr>
        <w:t>8</w:t>
      </w:r>
      <w:r w:rsidRPr="00E17B3D">
        <w:rPr>
          <w:sz w:val="28"/>
          <w:szCs w:val="28"/>
          <w:lang w:val="uk-UA"/>
        </w:rPr>
        <w:t>. Контроль за виконанням цього рішення покласти на постійну комісію міської ради з питань планування соціально-економічного розвитку, бюджету, фінансів, підприємництва, торгівлі та послуг, інвестиційної та регуляторної політики (</w:t>
      </w:r>
      <w:proofErr w:type="spellStart"/>
      <w:r w:rsidRPr="00E17B3D">
        <w:rPr>
          <w:sz w:val="28"/>
          <w:szCs w:val="28"/>
          <w:lang w:val="uk-UA"/>
        </w:rPr>
        <w:t>Кондратовець</w:t>
      </w:r>
      <w:proofErr w:type="spellEnd"/>
      <w:r w:rsidRPr="00E17B3D">
        <w:rPr>
          <w:sz w:val="28"/>
          <w:szCs w:val="28"/>
          <w:lang w:val="uk-UA"/>
        </w:rPr>
        <w:t xml:space="preserve"> Ю.Г.) та постійну комісію міської ради з питань житлово-комунального господарства, благоустрою, комунальної власності, енергозбереження (П</w:t>
      </w:r>
      <w:r w:rsidR="00BF4CBF" w:rsidRPr="00E17B3D">
        <w:rPr>
          <w:sz w:val="28"/>
          <w:szCs w:val="28"/>
          <w:lang w:val="uk-UA"/>
        </w:rPr>
        <w:t>рокопович Ю.І.</w:t>
      </w:r>
      <w:r w:rsidRPr="00E17B3D">
        <w:rPr>
          <w:sz w:val="28"/>
          <w:szCs w:val="28"/>
          <w:lang w:val="uk-UA"/>
        </w:rPr>
        <w:t>)</w:t>
      </w:r>
    </w:p>
    <w:p w:rsidR="000105AB" w:rsidRPr="00E17B3D" w:rsidRDefault="000105AB" w:rsidP="00817995">
      <w:pPr>
        <w:pStyle w:val="a5"/>
        <w:tabs>
          <w:tab w:val="num" w:pos="0"/>
        </w:tabs>
        <w:jc w:val="both"/>
        <w:rPr>
          <w:sz w:val="28"/>
          <w:szCs w:val="28"/>
          <w:lang w:val="uk-UA"/>
        </w:rPr>
      </w:pPr>
      <w:r w:rsidRPr="00E17B3D">
        <w:rPr>
          <w:sz w:val="28"/>
          <w:szCs w:val="28"/>
          <w:lang w:val="uk-UA"/>
        </w:rPr>
        <w:t xml:space="preserve">            </w:t>
      </w:r>
      <w:r w:rsidRPr="00E17B3D">
        <w:rPr>
          <w:b/>
          <w:bCs/>
          <w:sz w:val="28"/>
          <w:szCs w:val="28"/>
          <w:lang w:val="uk-UA"/>
        </w:rPr>
        <w:t xml:space="preserve">          </w:t>
      </w:r>
    </w:p>
    <w:p w:rsidR="000105AB" w:rsidRPr="00E17B3D" w:rsidRDefault="000105AB" w:rsidP="00817995">
      <w:pPr>
        <w:jc w:val="both"/>
        <w:rPr>
          <w:b/>
          <w:sz w:val="28"/>
          <w:szCs w:val="28"/>
          <w:lang w:val="uk-UA"/>
        </w:rPr>
      </w:pPr>
      <w:r w:rsidRPr="00E17B3D">
        <w:rPr>
          <w:b/>
          <w:sz w:val="28"/>
          <w:szCs w:val="28"/>
          <w:lang w:val="uk-UA"/>
        </w:rPr>
        <w:t xml:space="preserve">           Міський голова                                                  Микола ЮРЧИШИН</w:t>
      </w:r>
    </w:p>
    <w:p w:rsidR="000105AB" w:rsidRPr="00E17B3D" w:rsidRDefault="000105AB" w:rsidP="00817995">
      <w:pPr>
        <w:ind w:firstLine="567"/>
        <w:jc w:val="both"/>
        <w:rPr>
          <w:sz w:val="28"/>
          <w:szCs w:val="28"/>
          <w:lang w:val="uk-UA"/>
        </w:rPr>
      </w:pPr>
    </w:p>
    <w:p w:rsidR="000105AB" w:rsidRDefault="000105AB" w:rsidP="00817995">
      <w:pPr>
        <w:ind w:firstLine="567"/>
        <w:jc w:val="both"/>
        <w:rPr>
          <w:sz w:val="28"/>
          <w:szCs w:val="28"/>
          <w:lang w:val="uk-UA"/>
        </w:rPr>
      </w:pPr>
    </w:p>
    <w:p w:rsidR="00A4362B" w:rsidRDefault="00A4362B" w:rsidP="00817995">
      <w:pPr>
        <w:ind w:firstLine="567"/>
        <w:jc w:val="both"/>
        <w:rPr>
          <w:sz w:val="28"/>
          <w:szCs w:val="28"/>
          <w:lang w:val="uk-UA"/>
        </w:rPr>
      </w:pPr>
    </w:p>
    <w:p w:rsidR="00A4362B" w:rsidRDefault="00A4362B" w:rsidP="00817995">
      <w:pPr>
        <w:ind w:firstLine="567"/>
        <w:jc w:val="both"/>
        <w:rPr>
          <w:sz w:val="28"/>
          <w:szCs w:val="28"/>
          <w:lang w:val="uk-UA"/>
        </w:rPr>
      </w:pPr>
    </w:p>
    <w:p w:rsidR="00A4362B" w:rsidRDefault="00A4362B" w:rsidP="00817995">
      <w:pPr>
        <w:ind w:firstLine="567"/>
        <w:jc w:val="both"/>
        <w:rPr>
          <w:sz w:val="28"/>
          <w:szCs w:val="28"/>
          <w:lang w:val="uk-UA"/>
        </w:rPr>
      </w:pPr>
    </w:p>
    <w:p w:rsidR="00A4362B" w:rsidRDefault="00A4362B" w:rsidP="00817995">
      <w:pPr>
        <w:ind w:firstLine="567"/>
        <w:jc w:val="both"/>
        <w:rPr>
          <w:sz w:val="28"/>
          <w:szCs w:val="28"/>
          <w:lang w:val="uk-UA"/>
        </w:rPr>
      </w:pPr>
    </w:p>
    <w:p w:rsidR="00A4362B" w:rsidRDefault="00A4362B" w:rsidP="00817995">
      <w:pPr>
        <w:ind w:firstLine="567"/>
        <w:jc w:val="both"/>
        <w:rPr>
          <w:sz w:val="28"/>
          <w:szCs w:val="28"/>
          <w:lang w:val="uk-UA"/>
        </w:rPr>
      </w:pPr>
    </w:p>
    <w:p w:rsidR="00A4362B" w:rsidRDefault="00A4362B" w:rsidP="00817995">
      <w:pPr>
        <w:ind w:firstLine="567"/>
        <w:jc w:val="both"/>
        <w:rPr>
          <w:sz w:val="28"/>
          <w:szCs w:val="28"/>
          <w:lang w:val="uk-UA"/>
        </w:rPr>
      </w:pPr>
    </w:p>
    <w:p w:rsidR="00A4362B" w:rsidRDefault="00A4362B" w:rsidP="00817995">
      <w:pPr>
        <w:ind w:firstLine="567"/>
        <w:jc w:val="both"/>
        <w:rPr>
          <w:sz w:val="28"/>
          <w:szCs w:val="28"/>
          <w:lang w:val="uk-UA"/>
        </w:rPr>
      </w:pPr>
    </w:p>
    <w:p w:rsidR="00A4362B" w:rsidRDefault="00A4362B" w:rsidP="00817995">
      <w:pPr>
        <w:ind w:firstLine="567"/>
        <w:jc w:val="both"/>
        <w:rPr>
          <w:sz w:val="28"/>
          <w:szCs w:val="28"/>
          <w:lang w:val="uk-UA"/>
        </w:rPr>
      </w:pPr>
    </w:p>
    <w:p w:rsidR="00A4362B" w:rsidRDefault="00A4362B" w:rsidP="00817995">
      <w:pPr>
        <w:ind w:firstLine="567"/>
        <w:jc w:val="both"/>
        <w:rPr>
          <w:sz w:val="28"/>
          <w:szCs w:val="28"/>
          <w:lang w:val="uk-UA"/>
        </w:rPr>
      </w:pPr>
    </w:p>
    <w:p w:rsidR="00A4362B" w:rsidRDefault="00A4362B" w:rsidP="00817995">
      <w:pPr>
        <w:ind w:firstLine="567"/>
        <w:jc w:val="both"/>
        <w:rPr>
          <w:sz w:val="28"/>
          <w:szCs w:val="28"/>
          <w:lang w:val="uk-UA"/>
        </w:rPr>
      </w:pPr>
    </w:p>
    <w:p w:rsidR="00A4362B" w:rsidRDefault="00A4362B" w:rsidP="00817995">
      <w:pPr>
        <w:ind w:firstLine="567"/>
        <w:jc w:val="both"/>
        <w:rPr>
          <w:sz w:val="28"/>
          <w:szCs w:val="28"/>
          <w:lang w:val="uk-UA"/>
        </w:rPr>
      </w:pPr>
    </w:p>
    <w:p w:rsidR="00A4362B" w:rsidRDefault="00A4362B" w:rsidP="00817995">
      <w:pPr>
        <w:ind w:firstLine="567"/>
        <w:jc w:val="both"/>
        <w:rPr>
          <w:sz w:val="28"/>
          <w:szCs w:val="28"/>
          <w:lang w:val="uk-UA"/>
        </w:rPr>
      </w:pPr>
    </w:p>
    <w:p w:rsidR="00A4362B" w:rsidRDefault="00A4362B" w:rsidP="00817995">
      <w:pPr>
        <w:ind w:firstLine="567"/>
        <w:jc w:val="both"/>
        <w:rPr>
          <w:sz w:val="28"/>
          <w:szCs w:val="28"/>
          <w:lang w:val="uk-UA"/>
        </w:rPr>
      </w:pPr>
    </w:p>
    <w:p w:rsidR="00A4362B" w:rsidRDefault="00A4362B" w:rsidP="000105AB">
      <w:pPr>
        <w:ind w:firstLine="567"/>
        <w:jc w:val="right"/>
        <w:rPr>
          <w:sz w:val="28"/>
          <w:szCs w:val="28"/>
          <w:lang w:val="uk-UA"/>
        </w:rPr>
      </w:pPr>
    </w:p>
    <w:p w:rsidR="00A4362B" w:rsidRDefault="00A4362B" w:rsidP="000105AB">
      <w:pPr>
        <w:ind w:firstLine="567"/>
        <w:jc w:val="right"/>
        <w:rPr>
          <w:sz w:val="28"/>
          <w:szCs w:val="28"/>
          <w:lang w:val="uk-UA"/>
        </w:rPr>
      </w:pPr>
    </w:p>
    <w:p w:rsidR="00A4362B" w:rsidRDefault="00A4362B" w:rsidP="000105AB">
      <w:pPr>
        <w:ind w:firstLine="567"/>
        <w:jc w:val="right"/>
        <w:rPr>
          <w:sz w:val="28"/>
          <w:szCs w:val="28"/>
          <w:lang w:val="uk-UA"/>
        </w:rPr>
      </w:pPr>
    </w:p>
    <w:p w:rsidR="00A4362B" w:rsidRDefault="00A4362B" w:rsidP="000105AB">
      <w:pPr>
        <w:ind w:firstLine="567"/>
        <w:jc w:val="right"/>
        <w:rPr>
          <w:sz w:val="28"/>
          <w:szCs w:val="28"/>
          <w:lang w:val="uk-UA"/>
        </w:rPr>
      </w:pPr>
    </w:p>
    <w:p w:rsidR="00A4362B" w:rsidRDefault="00A4362B" w:rsidP="000105AB">
      <w:pPr>
        <w:ind w:firstLine="567"/>
        <w:jc w:val="right"/>
        <w:rPr>
          <w:sz w:val="28"/>
          <w:szCs w:val="28"/>
          <w:lang w:val="uk-UA"/>
        </w:rPr>
      </w:pPr>
    </w:p>
    <w:p w:rsidR="00A4362B" w:rsidRDefault="00A4362B" w:rsidP="000105AB">
      <w:pPr>
        <w:ind w:firstLine="567"/>
        <w:jc w:val="right"/>
        <w:rPr>
          <w:sz w:val="28"/>
          <w:szCs w:val="28"/>
          <w:lang w:val="uk-UA"/>
        </w:rPr>
      </w:pPr>
    </w:p>
    <w:p w:rsidR="00A4362B" w:rsidRDefault="00A4362B" w:rsidP="000105AB">
      <w:pPr>
        <w:ind w:firstLine="567"/>
        <w:jc w:val="right"/>
        <w:rPr>
          <w:sz w:val="28"/>
          <w:szCs w:val="28"/>
          <w:lang w:val="uk-UA"/>
        </w:rPr>
      </w:pPr>
    </w:p>
    <w:p w:rsidR="00A4362B" w:rsidRDefault="00A4362B" w:rsidP="000105AB">
      <w:pPr>
        <w:ind w:firstLine="567"/>
        <w:jc w:val="right"/>
        <w:rPr>
          <w:sz w:val="28"/>
          <w:szCs w:val="28"/>
          <w:lang w:val="uk-UA"/>
        </w:rPr>
      </w:pPr>
    </w:p>
    <w:p w:rsidR="00A4362B" w:rsidRDefault="00A4362B" w:rsidP="000105AB">
      <w:pPr>
        <w:ind w:firstLine="567"/>
        <w:jc w:val="right"/>
        <w:rPr>
          <w:sz w:val="28"/>
          <w:szCs w:val="28"/>
          <w:lang w:val="uk-UA"/>
        </w:rPr>
      </w:pPr>
    </w:p>
    <w:p w:rsidR="00A4362B" w:rsidRDefault="00A4362B" w:rsidP="000105AB">
      <w:pPr>
        <w:ind w:firstLine="567"/>
        <w:jc w:val="right"/>
        <w:rPr>
          <w:sz w:val="28"/>
          <w:szCs w:val="28"/>
          <w:lang w:val="uk-UA"/>
        </w:rPr>
      </w:pPr>
    </w:p>
    <w:p w:rsidR="000105AB" w:rsidRPr="000105AB" w:rsidRDefault="000105AB" w:rsidP="000105AB">
      <w:pPr>
        <w:ind w:firstLine="567"/>
        <w:jc w:val="right"/>
        <w:rPr>
          <w:sz w:val="28"/>
          <w:szCs w:val="28"/>
          <w:lang w:val="uk-UA"/>
        </w:rPr>
      </w:pPr>
      <w:r w:rsidRPr="000105AB">
        <w:rPr>
          <w:sz w:val="28"/>
          <w:szCs w:val="28"/>
          <w:lang w:val="uk-UA"/>
        </w:rPr>
        <w:t>Додаток 1</w:t>
      </w:r>
    </w:p>
    <w:p w:rsidR="000105AB" w:rsidRPr="000105AB" w:rsidRDefault="000105AB" w:rsidP="000105AB">
      <w:pPr>
        <w:ind w:firstLine="567"/>
        <w:jc w:val="right"/>
        <w:rPr>
          <w:sz w:val="28"/>
          <w:szCs w:val="28"/>
          <w:lang w:val="uk-UA"/>
        </w:rPr>
      </w:pPr>
      <w:r w:rsidRPr="000105AB">
        <w:rPr>
          <w:sz w:val="28"/>
          <w:szCs w:val="28"/>
          <w:lang w:val="uk-UA"/>
        </w:rPr>
        <w:t xml:space="preserve">до рішення </w:t>
      </w:r>
      <w:r w:rsidR="007C682A">
        <w:rPr>
          <w:sz w:val="28"/>
          <w:szCs w:val="28"/>
          <w:lang w:val="uk-UA"/>
        </w:rPr>
        <w:t>74</w:t>
      </w:r>
      <w:r w:rsidRPr="000105AB">
        <w:rPr>
          <w:sz w:val="28"/>
          <w:szCs w:val="28"/>
          <w:lang w:val="uk-UA"/>
        </w:rPr>
        <w:t xml:space="preserve"> сесії міської ради</w:t>
      </w:r>
    </w:p>
    <w:p w:rsidR="000105AB" w:rsidRPr="000105AB" w:rsidRDefault="000105AB" w:rsidP="000105AB">
      <w:pPr>
        <w:ind w:firstLine="567"/>
        <w:jc w:val="right"/>
        <w:rPr>
          <w:sz w:val="28"/>
          <w:szCs w:val="28"/>
          <w:lang w:val="uk-UA"/>
        </w:rPr>
      </w:pPr>
      <w:r w:rsidRPr="000105AB">
        <w:rPr>
          <w:sz w:val="28"/>
          <w:szCs w:val="28"/>
          <w:lang w:val="uk-UA"/>
        </w:rPr>
        <w:t>8 скликання від</w:t>
      </w:r>
      <w:r w:rsidR="007C682A">
        <w:rPr>
          <w:sz w:val="28"/>
          <w:szCs w:val="28"/>
          <w:lang w:val="uk-UA"/>
        </w:rPr>
        <w:t xml:space="preserve"> «29» травня </w:t>
      </w:r>
      <w:r w:rsidRPr="000105AB">
        <w:rPr>
          <w:sz w:val="28"/>
          <w:szCs w:val="28"/>
          <w:lang w:val="uk-UA"/>
        </w:rPr>
        <w:t>202</w:t>
      </w:r>
      <w:r w:rsidR="005329ED">
        <w:rPr>
          <w:sz w:val="28"/>
          <w:szCs w:val="28"/>
          <w:lang w:val="uk-UA"/>
        </w:rPr>
        <w:t>5</w:t>
      </w:r>
      <w:r w:rsidRPr="000105AB">
        <w:rPr>
          <w:sz w:val="28"/>
          <w:szCs w:val="28"/>
          <w:lang w:val="uk-UA"/>
        </w:rPr>
        <w:t xml:space="preserve"> року №</w:t>
      </w:r>
      <w:r w:rsidR="007C682A">
        <w:rPr>
          <w:sz w:val="28"/>
          <w:szCs w:val="28"/>
          <w:lang w:val="uk-UA"/>
        </w:rPr>
        <w:t xml:space="preserve"> 3487</w:t>
      </w:r>
    </w:p>
    <w:p w:rsidR="000105AB" w:rsidRPr="000105AB" w:rsidRDefault="000105AB" w:rsidP="000105AB">
      <w:pPr>
        <w:ind w:left="142" w:firstLine="425"/>
        <w:jc w:val="right"/>
        <w:rPr>
          <w:sz w:val="28"/>
          <w:szCs w:val="28"/>
          <w:lang w:val="uk-UA"/>
        </w:rPr>
      </w:pPr>
    </w:p>
    <w:p w:rsidR="000105AB" w:rsidRPr="000105AB" w:rsidRDefault="000105AB" w:rsidP="000105AB">
      <w:pPr>
        <w:ind w:left="142" w:firstLine="425"/>
        <w:jc w:val="right"/>
        <w:rPr>
          <w:b/>
          <w:bCs/>
          <w:sz w:val="28"/>
          <w:szCs w:val="28"/>
          <w:lang w:val="uk-UA"/>
        </w:rPr>
      </w:pPr>
    </w:p>
    <w:p w:rsidR="000105AB" w:rsidRPr="000105AB" w:rsidRDefault="000105AB" w:rsidP="000105AB">
      <w:pPr>
        <w:ind w:firstLine="567"/>
        <w:jc w:val="center"/>
        <w:rPr>
          <w:b/>
          <w:bCs/>
          <w:sz w:val="28"/>
          <w:szCs w:val="28"/>
          <w:lang w:val="uk-UA"/>
        </w:rPr>
      </w:pPr>
      <w:r w:rsidRPr="000105AB">
        <w:rPr>
          <w:b/>
          <w:bCs/>
          <w:sz w:val="28"/>
          <w:szCs w:val="28"/>
          <w:lang w:val="uk-UA"/>
        </w:rPr>
        <w:t>Повноваження виконавчого комітету Хмільницької міської ради   з</w:t>
      </w:r>
      <w:r w:rsidR="00183D75">
        <w:rPr>
          <w:b/>
          <w:bCs/>
          <w:sz w:val="28"/>
          <w:szCs w:val="28"/>
          <w:lang w:val="uk-UA"/>
        </w:rPr>
        <w:t xml:space="preserve"> вирішення </w:t>
      </w:r>
      <w:r w:rsidRPr="000105AB">
        <w:rPr>
          <w:b/>
          <w:bCs/>
          <w:sz w:val="28"/>
          <w:szCs w:val="28"/>
          <w:lang w:val="uk-UA"/>
        </w:rPr>
        <w:t xml:space="preserve"> питань передачі в оренду комунального майна Хмільницької міської територіальної громади </w:t>
      </w:r>
    </w:p>
    <w:p w:rsidR="000105AB" w:rsidRPr="000105AB" w:rsidRDefault="000105AB" w:rsidP="000105AB">
      <w:pPr>
        <w:ind w:firstLine="567"/>
        <w:jc w:val="center"/>
        <w:rPr>
          <w:b/>
          <w:sz w:val="28"/>
          <w:szCs w:val="28"/>
          <w:lang w:val="uk-UA"/>
        </w:rPr>
      </w:pPr>
    </w:p>
    <w:p w:rsidR="000105AB" w:rsidRPr="00072582" w:rsidRDefault="000105AB" w:rsidP="000105AB">
      <w:pPr>
        <w:ind w:firstLine="567"/>
        <w:jc w:val="center"/>
        <w:rPr>
          <w:bCs/>
          <w:sz w:val="28"/>
          <w:szCs w:val="28"/>
          <w:lang w:val="uk-UA"/>
        </w:rPr>
      </w:pPr>
    </w:p>
    <w:p w:rsidR="00072582" w:rsidRPr="00072582" w:rsidRDefault="005541A7" w:rsidP="00E17B3D">
      <w:pPr>
        <w:ind w:left="142" w:firstLine="425"/>
        <w:jc w:val="both"/>
        <w:rPr>
          <w:bCs/>
          <w:sz w:val="28"/>
          <w:szCs w:val="28"/>
          <w:lang w:val="uk-UA"/>
        </w:rPr>
      </w:pPr>
      <w:r w:rsidRPr="00072582">
        <w:rPr>
          <w:bCs/>
          <w:sz w:val="28"/>
          <w:szCs w:val="28"/>
          <w:lang w:val="uk-UA"/>
        </w:rPr>
        <w:t>До повноважень в</w:t>
      </w:r>
      <w:r w:rsidR="000105AB" w:rsidRPr="00072582">
        <w:rPr>
          <w:bCs/>
          <w:sz w:val="28"/>
          <w:szCs w:val="28"/>
          <w:lang w:val="uk-UA"/>
        </w:rPr>
        <w:t>иконавч</w:t>
      </w:r>
      <w:r w:rsidRPr="00072582">
        <w:rPr>
          <w:bCs/>
          <w:sz w:val="28"/>
          <w:szCs w:val="28"/>
          <w:lang w:val="uk-UA"/>
        </w:rPr>
        <w:t>ого</w:t>
      </w:r>
      <w:r w:rsidR="000105AB" w:rsidRPr="00072582">
        <w:rPr>
          <w:bCs/>
          <w:sz w:val="28"/>
          <w:szCs w:val="28"/>
          <w:lang w:val="uk-UA"/>
        </w:rPr>
        <w:t xml:space="preserve"> комітет</w:t>
      </w:r>
      <w:r w:rsidRPr="00072582">
        <w:rPr>
          <w:bCs/>
          <w:sz w:val="28"/>
          <w:szCs w:val="28"/>
          <w:lang w:val="uk-UA"/>
        </w:rPr>
        <w:t>у</w:t>
      </w:r>
      <w:r w:rsidR="000105AB" w:rsidRPr="00072582">
        <w:rPr>
          <w:bCs/>
          <w:sz w:val="28"/>
          <w:szCs w:val="28"/>
          <w:lang w:val="uk-UA"/>
        </w:rPr>
        <w:t xml:space="preserve"> Хмільницької міської ради </w:t>
      </w:r>
    </w:p>
    <w:p w:rsidR="000105AB" w:rsidRPr="00072582" w:rsidRDefault="00072582" w:rsidP="00E17B3D">
      <w:pPr>
        <w:jc w:val="both"/>
        <w:rPr>
          <w:bCs/>
          <w:sz w:val="28"/>
          <w:szCs w:val="28"/>
          <w:lang w:val="uk-UA"/>
        </w:rPr>
      </w:pPr>
      <w:r w:rsidRPr="00072582">
        <w:rPr>
          <w:bCs/>
          <w:sz w:val="28"/>
          <w:szCs w:val="28"/>
          <w:lang w:val="uk-UA"/>
        </w:rPr>
        <w:t xml:space="preserve">з вирішення  питань передачі в оренду комунального майна </w:t>
      </w:r>
      <w:r w:rsidR="005541A7" w:rsidRPr="00072582">
        <w:rPr>
          <w:bCs/>
          <w:sz w:val="28"/>
          <w:szCs w:val="28"/>
          <w:lang w:val="uk-UA"/>
        </w:rPr>
        <w:t>належать:</w:t>
      </w:r>
    </w:p>
    <w:p w:rsidR="000105AB" w:rsidRPr="00A401F9" w:rsidRDefault="000105AB" w:rsidP="00E17B3D">
      <w:pPr>
        <w:pStyle w:val="aa"/>
        <w:numPr>
          <w:ilvl w:val="0"/>
          <w:numId w:val="4"/>
        </w:numPr>
        <w:spacing w:after="0" w:line="240" w:lineRule="auto"/>
        <w:jc w:val="both"/>
        <w:rPr>
          <w:rFonts w:ascii="Times New Roman" w:hAnsi="Times New Roman" w:cs="Times New Roman"/>
          <w:sz w:val="28"/>
          <w:szCs w:val="28"/>
          <w:lang w:val="uk-UA"/>
        </w:rPr>
      </w:pPr>
      <w:r w:rsidRPr="00A401F9">
        <w:rPr>
          <w:rFonts w:ascii="Times New Roman" w:hAnsi="Times New Roman" w:cs="Times New Roman"/>
          <w:sz w:val="28"/>
          <w:szCs w:val="28"/>
          <w:lang w:val="uk-UA"/>
        </w:rPr>
        <w:t>надання орендодавцю згоди на передачу в оренду  комунального майна та включення майна до відповідного Переліку;</w:t>
      </w:r>
    </w:p>
    <w:p w:rsidR="000105AB" w:rsidRPr="00A401F9" w:rsidRDefault="000105AB" w:rsidP="00E17B3D">
      <w:pPr>
        <w:pStyle w:val="aa"/>
        <w:numPr>
          <w:ilvl w:val="0"/>
          <w:numId w:val="4"/>
        </w:numPr>
        <w:spacing w:after="0" w:line="240" w:lineRule="auto"/>
        <w:jc w:val="both"/>
        <w:rPr>
          <w:rFonts w:ascii="Times New Roman" w:hAnsi="Times New Roman" w:cs="Times New Roman"/>
          <w:sz w:val="28"/>
          <w:szCs w:val="28"/>
          <w:lang w:val="uk-UA"/>
        </w:rPr>
      </w:pPr>
      <w:r w:rsidRPr="00A401F9">
        <w:rPr>
          <w:rFonts w:ascii="Times New Roman" w:hAnsi="Times New Roman" w:cs="Times New Roman"/>
          <w:sz w:val="28"/>
          <w:szCs w:val="28"/>
          <w:lang w:val="uk-UA"/>
        </w:rPr>
        <w:t>відмов</w:t>
      </w:r>
      <w:r w:rsidR="005541A7">
        <w:rPr>
          <w:rFonts w:ascii="Times New Roman" w:hAnsi="Times New Roman" w:cs="Times New Roman"/>
          <w:sz w:val="28"/>
          <w:szCs w:val="28"/>
          <w:lang w:val="uk-UA"/>
        </w:rPr>
        <w:t>а</w:t>
      </w:r>
      <w:r w:rsidRPr="00A401F9">
        <w:rPr>
          <w:rFonts w:ascii="Times New Roman" w:hAnsi="Times New Roman" w:cs="Times New Roman"/>
          <w:sz w:val="28"/>
          <w:szCs w:val="28"/>
          <w:lang w:val="uk-UA"/>
        </w:rPr>
        <w:t xml:space="preserve"> щодо включення об’єкта до  Переліку в разі наявності однієї з підстав, передбачених статтею 7 Закону України «Про оренду державного та комунального майна»;</w:t>
      </w:r>
    </w:p>
    <w:p w:rsidR="000105AB" w:rsidRPr="00A401F9" w:rsidRDefault="000105AB" w:rsidP="00E17B3D">
      <w:pPr>
        <w:pStyle w:val="aa"/>
        <w:numPr>
          <w:ilvl w:val="0"/>
          <w:numId w:val="4"/>
        </w:numPr>
        <w:spacing w:after="0" w:line="240" w:lineRule="auto"/>
        <w:jc w:val="both"/>
        <w:rPr>
          <w:rFonts w:ascii="Times New Roman" w:hAnsi="Times New Roman" w:cs="Times New Roman"/>
          <w:sz w:val="28"/>
          <w:szCs w:val="28"/>
          <w:lang w:val="uk-UA"/>
        </w:rPr>
      </w:pPr>
      <w:r w:rsidRPr="00A401F9">
        <w:rPr>
          <w:rFonts w:ascii="Times New Roman" w:hAnsi="Times New Roman" w:cs="Times New Roman"/>
          <w:sz w:val="28"/>
          <w:szCs w:val="28"/>
          <w:lang w:val="uk-UA"/>
        </w:rPr>
        <w:t>змін</w:t>
      </w:r>
      <w:r w:rsidR="00B01F9B">
        <w:rPr>
          <w:rFonts w:ascii="Times New Roman" w:hAnsi="Times New Roman" w:cs="Times New Roman"/>
          <w:sz w:val="28"/>
          <w:szCs w:val="28"/>
          <w:lang w:val="uk-UA"/>
        </w:rPr>
        <w:t>а</w:t>
      </w:r>
      <w:r w:rsidRPr="00A401F9">
        <w:rPr>
          <w:rFonts w:ascii="Times New Roman" w:hAnsi="Times New Roman" w:cs="Times New Roman"/>
          <w:sz w:val="28"/>
          <w:szCs w:val="28"/>
          <w:lang w:val="uk-UA"/>
        </w:rPr>
        <w:t xml:space="preserve"> чи скасування рішення про включення об’єкта до одного з Переліків; </w:t>
      </w:r>
    </w:p>
    <w:p w:rsidR="000105AB" w:rsidRPr="00DE1BAA" w:rsidRDefault="00B01F9B" w:rsidP="00E17B3D">
      <w:pPr>
        <w:pStyle w:val="aa"/>
        <w:numPr>
          <w:ilvl w:val="0"/>
          <w:numId w:val="4"/>
        </w:numPr>
        <w:spacing w:after="0" w:line="240" w:lineRule="auto"/>
        <w:jc w:val="both"/>
        <w:rPr>
          <w:rFonts w:ascii="Times New Roman" w:hAnsi="Times New Roman" w:cs="Times New Roman"/>
          <w:sz w:val="28"/>
          <w:szCs w:val="28"/>
          <w:lang w:val="uk-UA"/>
        </w:rPr>
      </w:pPr>
      <w:r w:rsidRPr="00DE1BAA">
        <w:rPr>
          <w:rFonts w:ascii="Times New Roman" w:hAnsi="Times New Roman" w:cs="Times New Roman"/>
          <w:sz w:val="28"/>
          <w:szCs w:val="28"/>
          <w:lang w:val="uk-UA"/>
        </w:rPr>
        <w:t xml:space="preserve">надання орендодавцю згоди на </w:t>
      </w:r>
      <w:r w:rsidR="000105AB" w:rsidRPr="00DE1BAA">
        <w:rPr>
          <w:rFonts w:ascii="Times New Roman" w:hAnsi="Times New Roman" w:cs="Times New Roman"/>
          <w:sz w:val="28"/>
          <w:szCs w:val="28"/>
          <w:lang w:val="uk-UA"/>
        </w:rPr>
        <w:t xml:space="preserve"> продовження договорів оренди</w:t>
      </w:r>
      <w:r w:rsidR="009D440E" w:rsidRPr="00DE1BAA">
        <w:rPr>
          <w:rFonts w:ascii="Times New Roman" w:hAnsi="Times New Roman" w:cs="Times New Roman"/>
          <w:sz w:val="28"/>
          <w:szCs w:val="28"/>
          <w:lang w:val="uk-UA"/>
        </w:rPr>
        <w:t>;</w:t>
      </w:r>
    </w:p>
    <w:p w:rsidR="00F83F44" w:rsidRPr="00DE1BAA" w:rsidRDefault="00F83F44" w:rsidP="00E17B3D">
      <w:pPr>
        <w:pStyle w:val="aa"/>
        <w:numPr>
          <w:ilvl w:val="0"/>
          <w:numId w:val="4"/>
        </w:numPr>
        <w:spacing w:after="0" w:line="240" w:lineRule="auto"/>
        <w:jc w:val="both"/>
        <w:rPr>
          <w:rFonts w:ascii="Times New Roman" w:hAnsi="Times New Roman" w:cs="Times New Roman"/>
          <w:sz w:val="28"/>
          <w:szCs w:val="28"/>
          <w:lang w:val="uk-UA"/>
        </w:rPr>
      </w:pPr>
      <w:r w:rsidRPr="00DE1BAA">
        <w:rPr>
          <w:rFonts w:ascii="Times New Roman" w:hAnsi="Times New Roman" w:cs="Times New Roman"/>
          <w:sz w:val="28"/>
          <w:szCs w:val="28"/>
          <w:lang w:val="uk-UA"/>
        </w:rPr>
        <w:t>надання згоди на передачу в суборенду орендованого майна;</w:t>
      </w:r>
    </w:p>
    <w:p w:rsidR="000105AB" w:rsidRPr="00DE1BAA" w:rsidRDefault="000105AB" w:rsidP="00E17B3D">
      <w:pPr>
        <w:pStyle w:val="a5"/>
        <w:numPr>
          <w:ilvl w:val="0"/>
          <w:numId w:val="4"/>
        </w:numPr>
        <w:jc w:val="both"/>
        <w:rPr>
          <w:sz w:val="28"/>
          <w:szCs w:val="28"/>
          <w:lang w:val="uk-UA"/>
        </w:rPr>
      </w:pPr>
      <w:r w:rsidRPr="00DE1BAA">
        <w:rPr>
          <w:sz w:val="28"/>
          <w:szCs w:val="28"/>
          <w:lang w:val="uk-UA"/>
        </w:rPr>
        <w:t>надання згоди на здійснення невід’ємних поліпшень орендованого нерухомого майна (будівель, споруд, приміщень, а також їх окремих частин)</w:t>
      </w:r>
      <w:r w:rsidR="009D440E" w:rsidRPr="00DE1BAA">
        <w:rPr>
          <w:sz w:val="28"/>
          <w:szCs w:val="28"/>
          <w:lang w:val="uk-UA"/>
        </w:rPr>
        <w:t>;</w:t>
      </w:r>
    </w:p>
    <w:p w:rsidR="009D440E" w:rsidRDefault="009D440E" w:rsidP="00E17B3D">
      <w:pPr>
        <w:pStyle w:val="a5"/>
        <w:numPr>
          <w:ilvl w:val="0"/>
          <w:numId w:val="4"/>
        </w:numPr>
        <w:jc w:val="both"/>
        <w:rPr>
          <w:sz w:val="28"/>
          <w:szCs w:val="28"/>
          <w:lang w:val="uk-UA"/>
        </w:rPr>
      </w:pPr>
      <w:r w:rsidRPr="00DE1BAA">
        <w:rPr>
          <w:sz w:val="28"/>
          <w:szCs w:val="28"/>
          <w:lang w:val="uk-UA"/>
        </w:rPr>
        <w:t>затвердження</w:t>
      </w:r>
      <w:r>
        <w:rPr>
          <w:sz w:val="28"/>
          <w:szCs w:val="28"/>
          <w:lang w:val="uk-UA"/>
        </w:rPr>
        <w:t xml:space="preserve"> висновку про вартість майна, наданого </w:t>
      </w:r>
      <w:proofErr w:type="spellStart"/>
      <w:r>
        <w:rPr>
          <w:sz w:val="28"/>
          <w:szCs w:val="28"/>
          <w:lang w:val="uk-UA"/>
        </w:rPr>
        <w:t>суб</w:t>
      </w:r>
      <w:proofErr w:type="spellEnd"/>
      <w:r w:rsidRPr="001E2206">
        <w:rPr>
          <w:sz w:val="28"/>
          <w:szCs w:val="28"/>
        </w:rPr>
        <w:t>’</w:t>
      </w:r>
      <w:proofErr w:type="spellStart"/>
      <w:r>
        <w:rPr>
          <w:sz w:val="28"/>
          <w:szCs w:val="28"/>
          <w:lang w:val="uk-UA"/>
        </w:rPr>
        <w:t>єктом</w:t>
      </w:r>
      <w:proofErr w:type="spellEnd"/>
      <w:r>
        <w:rPr>
          <w:sz w:val="28"/>
          <w:szCs w:val="28"/>
          <w:lang w:val="uk-UA"/>
        </w:rPr>
        <w:t xml:space="preserve"> оціночної діяльності </w:t>
      </w:r>
      <w:r w:rsidR="001E2206">
        <w:rPr>
          <w:sz w:val="28"/>
          <w:szCs w:val="28"/>
          <w:lang w:val="uk-UA"/>
        </w:rPr>
        <w:t>за результатами проведення незалежної оцінки</w:t>
      </w:r>
      <w:r w:rsidR="00275839">
        <w:rPr>
          <w:sz w:val="28"/>
          <w:szCs w:val="28"/>
          <w:lang w:val="uk-UA"/>
        </w:rPr>
        <w:t>;</w:t>
      </w:r>
    </w:p>
    <w:p w:rsidR="00275839" w:rsidRDefault="00275839" w:rsidP="00E17B3D">
      <w:pPr>
        <w:pStyle w:val="a5"/>
        <w:numPr>
          <w:ilvl w:val="0"/>
          <w:numId w:val="4"/>
        </w:numPr>
        <w:jc w:val="both"/>
        <w:rPr>
          <w:sz w:val="28"/>
          <w:szCs w:val="28"/>
          <w:lang w:val="uk-UA"/>
        </w:rPr>
      </w:pPr>
      <w:r>
        <w:rPr>
          <w:sz w:val="28"/>
          <w:szCs w:val="28"/>
          <w:lang w:val="uk-UA"/>
        </w:rPr>
        <w:t>надання згоди на здійснення капітального ремонту орендованого майна за рахунок орендаря;</w:t>
      </w:r>
    </w:p>
    <w:p w:rsidR="000105AB" w:rsidRPr="00E17B3D" w:rsidRDefault="006D25A2" w:rsidP="00E17B3D">
      <w:pPr>
        <w:pStyle w:val="aa"/>
        <w:numPr>
          <w:ilvl w:val="0"/>
          <w:numId w:val="4"/>
        </w:numPr>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в</w:t>
      </w:r>
      <w:r w:rsidR="00183D75" w:rsidRPr="006D25A2">
        <w:rPr>
          <w:rFonts w:ascii="Times New Roman" w:hAnsi="Times New Roman" w:cs="Times New Roman"/>
          <w:color w:val="000000"/>
          <w:sz w:val="28"/>
          <w:szCs w:val="28"/>
          <w:lang w:val="uk-UA"/>
        </w:rPr>
        <w:t xml:space="preserve">становлення додаткових  умов оренди </w:t>
      </w:r>
      <w:r w:rsidRPr="006D25A2">
        <w:rPr>
          <w:rFonts w:ascii="Times New Roman" w:hAnsi="Times New Roman" w:cs="Times New Roman"/>
          <w:color w:val="000000"/>
          <w:sz w:val="28"/>
          <w:szCs w:val="28"/>
          <w:lang w:val="uk-UA"/>
        </w:rPr>
        <w:t>майна</w:t>
      </w:r>
      <w:r w:rsidR="00BD6CAE">
        <w:rPr>
          <w:rFonts w:ascii="Times New Roman" w:hAnsi="Times New Roman" w:cs="Times New Roman"/>
          <w:color w:val="000000"/>
          <w:sz w:val="28"/>
          <w:szCs w:val="28"/>
          <w:lang w:val="uk-UA"/>
        </w:rPr>
        <w:t>.</w:t>
      </w:r>
    </w:p>
    <w:p w:rsidR="00E17B3D" w:rsidRDefault="00E17B3D" w:rsidP="00E17B3D">
      <w:pPr>
        <w:pStyle w:val="aa"/>
        <w:rPr>
          <w:rFonts w:ascii="Times New Roman" w:hAnsi="Times New Roman" w:cs="Times New Roman"/>
          <w:color w:val="000000"/>
          <w:sz w:val="28"/>
          <w:szCs w:val="28"/>
          <w:lang w:val="uk-UA"/>
        </w:rPr>
      </w:pPr>
    </w:p>
    <w:p w:rsidR="00E17B3D" w:rsidRPr="006D25A2" w:rsidRDefault="00E17B3D" w:rsidP="00E17B3D">
      <w:pPr>
        <w:pStyle w:val="aa"/>
        <w:rPr>
          <w:rFonts w:ascii="Times New Roman" w:hAnsi="Times New Roman" w:cs="Times New Roman"/>
          <w:sz w:val="28"/>
          <w:szCs w:val="28"/>
          <w:lang w:val="uk-UA"/>
        </w:rPr>
      </w:pPr>
    </w:p>
    <w:p w:rsidR="000105AB" w:rsidRDefault="000105AB" w:rsidP="000105AB">
      <w:pPr>
        <w:rPr>
          <w:b/>
          <w:bCs/>
          <w:sz w:val="28"/>
          <w:szCs w:val="28"/>
          <w:lang w:val="uk-UA"/>
        </w:rPr>
      </w:pPr>
      <w:r w:rsidRPr="000105AB">
        <w:rPr>
          <w:b/>
          <w:bCs/>
          <w:sz w:val="28"/>
          <w:szCs w:val="28"/>
          <w:lang w:val="uk-UA"/>
        </w:rPr>
        <w:t xml:space="preserve">       Секретар міської ради                                                 Павло КРЕПКИЙ</w:t>
      </w:r>
    </w:p>
    <w:p w:rsidR="00BD6CAE" w:rsidRPr="000105AB" w:rsidRDefault="00BD6CAE" w:rsidP="000105AB">
      <w:pPr>
        <w:rPr>
          <w:b/>
          <w:bCs/>
          <w:sz w:val="28"/>
          <w:szCs w:val="28"/>
          <w:lang w:val="uk-UA"/>
        </w:rPr>
      </w:pPr>
    </w:p>
    <w:p w:rsidR="00A4362B" w:rsidRDefault="00A4362B" w:rsidP="00BD6909">
      <w:pPr>
        <w:ind w:firstLine="567"/>
        <w:jc w:val="right"/>
        <w:rPr>
          <w:lang w:val="uk-UA"/>
        </w:rPr>
      </w:pPr>
    </w:p>
    <w:p w:rsidR="00A4362B" w:rsidRDefault="00A4362B" w:rsidP="00BD6909">
      <w:pPr>
        <w:ind w:firstLine="567"/>
        <w:jc w:val="right"/>
        <w:rPr>
          <w:lang w:val="uk-UA"/>
        </w:rPr>
      </w:pPr>
    </w:p>
    <w:p w:rsidR="00A4362B" w:rsidRDefault="00A4362B" w:rsidP="00BD6909">
      <w:pPr>
        <w:ind w:firstLine="567"/>
        <w:jc w:val="right"/>
        <w:rPr>
          <w:lang w:val="uk-UA"/>
        </w:rPr>
      </w:pPr>
    </w:p>
    <w:p w:rsidR="00E17B3D" w:rsidRDefault="00E17B3D" w:rsidP="00BD6909">
      <w:pPr>
        <w:ind w:firstLine="567"/>
        <w:jc w:val="right"/>
        <w:rPr>
          <w:lang w:val="uk-UA"/>
        </w:rPr>
      </w:pPr>
    </w:p>
    <w:p w:rsidR="00E17B3D" w:rsidRDefault="00E17B3D" w:rsidP="00BD6909">
      <w:pPr>
        <w:ind w:firstLine="567"/>
        <w:jc w:val="right"/>
        <w:rPr>
          <w:lang w:val="uk-UA"/>
        </w:rPr>
      </w:pPr>
    </w:p>
    <w:p w:rsidR="00E17B3D" w:rsidRDefault="00E17B3D" w:rsidP="00BD6909">
      <w:pPr>
        <w:ind w:firstLine="567"/>
        <w:jc w:val="right"/>
        <w:rPr>
          <w:lang w:val="uk-UA"/>
        </w:rPr>
      </w:pPr>
    </w:p>
    <w:p w:rsidR="00E17B3D" w:rsidRDefault="00E17B3D" w:rsidP="00BD6909">
      <w:pPr>
        <w:ind w:firstLine="567"/>
        <w:jc w:val="right"/>
        <w:rPr>
          <w:lang w:val="uk-UA"/>
        </w:rPr>
      </w:pPr>
    </w:p>
    <w:p w:rsidR="00E17B3D" w:rsidRDefault="00E17B3D" w:rsidP="00BD6909">
      <w:pPr>
        <w:ind w:firstLine="567"/>
        <w:jc w:val="right"/>
        <w:rPr>
          <w:lang w:val="uk-UA"/>
        </w:rPr>
      </w:pPr>
    </w:p>
    <w:p w:rsidR="00A4362B" w:rsidRDefault="00A4362B" w:rsidP="00BD6909">
      <w:pPr>
        <w:ind w:firstLine="567"/>
        <w:jc w:val="right"/>
        <w:rPr>
          <w:lang w:val="uk-UA"/>
        </w:rPr>
      </w:pPr>
    </w:p>
    <w:p w:rsidR="00A4362B" w:rsidRDefault="00A4362B" w:rsidP="00BD6909">
      <w:pPr>
        <w:ind w:firstLine="567"/>
        <w:jc w:val="right"/>
        <w:rPr>
          <w:lang w:val="uk-UA"/>
        </w:rPr>
      </w:pPr>
    </w:p>
    <w:p w:rsidR="00A4362B" w:rsidRDefault="00A4362B" w:rsidP="00BD6909">
      <w:pPr>
        <w:ind w:firstLine="567"/>
        <w:jc w:val="right"/>
        <w:rPr>
          <w:lang w:val="uk-UA"/>
        </w:rPr>
      </w:pPr>
    </w:p>
    <w:p w:rsidR="00A4362B" w:rsidRDefault="00A4362B" w:rsidP="00BD6909">
      <w:pPr>
        <w:ind w:firstLine="567"/>
        <w:jc w:val="right"/>
        <w:rPr>
          <w:lang w:val="uk-UA"/>
        </w:rPr>
      </w:pPr>
    </w:p>
    <w:p w:rsidR="00A4362B" w:rsidRDefault="00A4362B" w:rsidP="00BD6909">
      <w:pPr>
        <w:ind w:firstLine="567"/>
        <w:jc w:val="right"/>
        <w:rPr>
          <w:lang w:val="uk-UA"/>
        </w:rPr>
      </w:pPr>
    </w:p>
    <w:p w:rsidR="00BD6909" w:rsidRPr="00B33A1D" w:rsidRDefault="00BD6909" w:rsidP="00BD6909">
      <w:pPr>
        <w:ind w:firstLine="567"/>
        <w:jc w:val="right"/>
        <w:rPr>
          <w:lang w:val="uk-UA"/>
        </w:rPr>
      </w:pPr>
      <w:r w:rsidRPr="00B33A1D">
        <w:rPr>
          <w:lang w:val="uk-UA"/>
        </w:rPr>
        <w:t>Додаток 2</w:t>
      </w:r>
    </w:p>
    <w:p w:rsidR="007C682A" w:rsidRPr="000105AB" w:rsidRDefault="007C682A" w:rsidP="007C682A">
      <w:pPr>
        <w:ind w:firstLine="567"/>
        <w:jc w:val="right"/>
        <w:rPr>
          <w:sz w:val="28"/>
          <w:szCs w:val="28"/>
          <w:lang w:val="uk-UA"/>
        </w:rPr>
      </w:pPr>
      <w:r w:rsidRPr="000105AB">
        <w:rPr>
          <w:sz w:val="28"/>
          <w:szCs w:val="28"/>
          <w:lang w:val="uk-UA"/>
        </w:rPr>
        <w:t xml:space="preserve">до рішення </w:t>
      </w:r>
      <w:r>
        <w:rPr>
          <w:sz w:val="28"/>
          <w:szCs w:val="28"/>
          <w:lang w:val="uk-UA"/>
        </w:rPr>
        <w:t>74</w:t>
      </w:r>
      <w:r w:rsidRPr="000105AB">
        <w:rPr>
          <w:sz w:val="28"/>
          <w:szCs w:val="28"/>
          <w:lang w:val="uk-UA"/>
        </w:rPr>
        <w:t xml:space="preserve"> сесії міської ради</w:t>
      </w:r>
    </w:p>
    <w:p w:rsidR="007C682A" w:rsidRPr="000105AB" w:rsidRDefault="007C682A" w:rsidP="007C682A">
      <w:pPr>
        <w:ind w:firstLine="567"/>
        <w:jc w:val="right"/>
        <w:rPr>
          <w:sz w:val="28"/>
          <w:szCs w:val="28"/>
          <w:lang w:val="uk-UA"/>
        </w:rPr>
      </w:pPr>
      <w:r w:rsidRPr="000105AB">
        <w:rPr>
          <w:sz w:val="28"/>
          <w:szCs w:val="28"/>
          <w:lang w:val="uk-UA"/>
        </w:rPr>
        <w:t>8 скликання від</w:t>
      </w:r>
      <w:r>
        <w:rPr>
          <w:sz w:val="28"/>
          <w:szCs w:val="28"/>
          <w:lang w:val="uk-UA"/>
        </w:rPr>
        <w:t xml:space="preserve"> «29» травня </w:t>
      </w:r>
      <w:r w:rsidRPr="000105AB">
        <w:rPr>
          <w:sz w:val="28"/>
          <w:szCs w:val="28"/>
          <w:lang w:val="uk-UA"/>
        </w:rPr>
        <w:t>202</w:t>
      </w:r>
      <w:r>
        <w:rPr>
          <w:sz w:val="28"/>
          <w:szCs w:val="28"/>
          <w:lang w:val="uk-UA"/>
        </w:rPr>
        <w:t>5</w:t>
      </w:r>
      <w:r w:rsidRPr="000105AB">
        <w:rPr>
          <w:sz w:val="28"/>
          <w:szCs w:val="28"/>
          <w:lang w:val="uk-UA"/>
        </w:rPr>
        <w:t xml:space="preserve"> року №</w:t>
      </w:r>
      <w:r>
        <w:rPr>
          <w:sz w:val="28"/>
          <w:szCs w:val="28"/>
          <w:lang w:val="uk-UA"/>
        </w:rPr>
        <w:t xml:space="preserve"> 3487</w:t>
      </w:r>
    </w:p>
    <w:p w:rsidR="00BD6909" w:rsidRPr="00DE1BAA" w:rsidRDefault="00BD6909"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lang w:val="uk-UA"/>
        </w:rPr>
      </w:pPr>
    </w:p>
    <w:p w:rsidR="00F12985" w:rsidRPr="00DE1BAA" w:rsidRDefault="00F12985" w:rsidP="00F12985">
      <w:pPr>
        <w:pStyle w:val="a7"/>
        <w:rPr>
          <w:rFonts w:ascii="Times New Roman" w:hAnsi="Times New Roman"/>
          <w:sz w:val="28"/>
          <w:szCs w:val="28"/>
        </w:rPr>
      </w:pPr>
      <w:r w:rsidRPr="00DE1BAA">
        <w:rPr>
          <w:rFonts w:ascii="Times New Roman" w:hAnsi="Times New Roman"/>
          <w:sz w:val="28"/>
          <w:szCs w:val="28"/>
        </w:rPr>
        <w:t>ПРИМІРНИЙ ДОГОВІР</w:t>
      </w:r>
      <w:r w:rsidRPr="00DE1BAA">
        <w:rPr>
          <w:rFonts w:ascii="Times New Roman" w:hAnsi="Times New Roman"/>
          <w:sz w:val="28"/>
          <w:szCs w:val="28"/>
        </w:rPr>
        <w:br/>
        <w:t xml:space="preserve">оренди нерухомого або іншого окремого індивідуально визначеного </w:t>
      </w:r>
      <w:r w:rsidRPr="00DE1BAA">
        <w:rPr>
          <w:rFonts w:ascii="Times New Roman" w:hAnsi="Times New Roman"/>
          <w:sz w:val="28"/>
          <w:szCs w:val="28"/>
        </w:rPr>
        <w:br/>
        <w:t xml:space="preserve">майна, що належить до комунальної власності </w:t>
      </w:r>
    </w:p>
    <w:p w:rsidR="00F12985" w:rsidRPr="00DE1BAA" w:rsidRDefault="00F12985" w:rsidP="00F12985">
      <w:pPr>
        <w:pStyle w:val="a7"/>
        <w:spacing w:before="120" w:after="120"/>
        <w:rPr>
          <w:rFonts w:ascii="Times New Roman" w:hAnsi="Times New Roman"/>
          <w:sz w:val="28"/>
          <w:szCs w:val="28"/>
        </w:rPr>
      </w:pPr>
      <w:r w:rsidRPr="00DE1BAA">
        <w:rPr>
          <w:rFonts w:ascii="Times New Roman" w:hAnsi="Times New Roman"/>
          <w:sz w:val="28"/>
          <w:szCs w:val="28"/>
        </w:rPr>
        <w:t>I. Змінювані умови договору (далі - Умови)</w:t>
      </w:r>
    </w:p>
    <w:tbl>
      <w:tblPr>
        <w:tblW w:w="10605" w:type="dxa"/>
        <w:tblInd w:w="-601" w:type="dxa"/>
        <w:tblLayout w:type="fixed"/>
        <w:tblLook w:val="04A0"/>
      </w:tblPr>
      <w:tblGrid>
        <w:gridCol w:w="770"/>
        <w:gridCol w:w="17"/>
        <w:gridCol w:w="2051"/>
        <w:gridCol w:w="1151"/>
        <w:gridCol w:w="6"/>
        <w:gridCol w:w="146"/>
        <w:gridCol w:w="1300"/>
        <w:gridCol w:w="1327"/>
        <w:gridCol w:w="473"/>
        <w:gridCol w:w="372"/>
        <w:gridCol w:w="245"/>
        <w:gridCol w:w="84"/>
        <w:gridCol w:w="1221"/>
        <w:gridCol w:w="1442"/>
      </w:tblGrid>
      <w:tr w:rsidR="00DE1BAA" w:rsidRPr="00DE1BAA" w:rsidTr="008B0496">
        <w:trPr>
          <w:trHeight w:val="320"/>
        </w:trPr>
        <w:tc>
          <w:tcPr>
            <w:tcW w:w="787" w:type="dxa"/>
            <w:gridSpan w:val="2"/>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1</w:t>
            </w:r>
          </w:p>
        </w:tc>
        <w:tc>
          <w:tcPr>
            <w:tcW w:w="2051" w:type="dxa"/>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 xml:space="preserve">Найменування населеного пункту </w:t>
            </w:r>
          </w:p>
        </w:tc>
        <w:tc>
          <w:tcPr>
            <w:tcW w:w="7767" w:type="dxa"/>
            <w:gridSpan w:val="11"/>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 </w:t>
            </w:r>
          </w:p>
        </w:tc>
      </w:tr>
      <w:tr w:rsidR="00DE1BAA" w:rsidRPr="00DE1BAA" w:rsidTr="008B0496">
        <w:trPr>
          <w:trHeight w:val="320"/>
        </w:trPr>
        <w:tc>
          <w:tcPr>
            <w:tcW w:w="787" w:type="dxa"/>
            <w:gridSpan w:val="2"/>
            <w:tcBorders>
              <w:top w:val="nil"/>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2</w:t>
            </w:r>
          </w:p>
        </w:tc>
        <w:tc>
          <w:tcPr>
            <w:tcW w:w="2051" w:type="dxa"/>
            <w:tcBorders>
              <w:top w:val="nil"/>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Дата</w:t>
            </w:r>
          </w:p>
        </w:tc>
        <w:tc>
          <w:tcPr>
            <w:tcW w:w="7767" w:type="dxa"/>
            <w:gridSpan w:val="11"/>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 </w:t>
            </w:r>
          </w:p>
        </w:tc>
      </w:tr>
      <w:tr w:rsidR="00DE1BAA" w:rsidRPr="00DE1BAA" w:rsidTr="008B0496">
        <w:trPr>
          <w:trHeight w:val="2860"/>
        </w:trPr>
        <w:tc>
          <w:tcPr>
            <w:tcW w:w="787" w:type="dxa"/>
            <w:gridSpan w:val="2"/>
            <w:tcBorders>
              <w:top w:val="nil"/>
              <w:left w:val="single" w:sz="4" w:space="0" w:color="000000"/>
              <w:bottom w:val="single" w:sz="4" w:space="0" w:color="000000"/>
              <w:right w:val="single" w:sz="4" w:space="0" w:color="000000"/>
            </w:tcBorders>
            <w:vAlign w:val="center"/>
            <w:hideMark/>
          </w:tcPr>
          <w:p w:rsidR="00F12985" w:rsidRPr="00DE1BAA" w:rsidRDefault="00F12985">
            <w:pPr>
              <w:spacing w:before="120"/>
              <w:jc w:val="center"/>
              <w:rPr>
                <w:lang w:val="uk-UA"/>
              </w:rPr>
            </w:pPr>
            <w:r w:rsidRPr="00DE1BAA">
              <w:rPr>
                <w:sz w:val="22"/>
                <w:szCs w:val="22"/>
                <w:lang w:val="uk-UA"/>
              </w:rPr>
              <w:t>3</w:t>
            </w:r>
          </w:p>
        </w:tc>
        <w:tc>
          <w:tcPr>
            <w:tcW w:w="2051" w:type="dxa"/>
            <w:tcBorders>
              <w:top w:val="nil"/>
              <w:left w:val="nil"/>
              <w:bottom w:val="single" w:sz="4" w:space="0" w:color="000000"/>
              <w:right w:val="single" w:sz="4" w:space="0" w:color="000000"/>
            </w:tcBorders>
            <w:vAlign w:val="center"/>
            <w:hideMark/>
          </w:tcPr>
          <w:p w:rsidR="00F12985" w:rsidRPr="00DE1BAA" w:rsidRDefault="00F12985">
            <w:pPr>
              <w:spacing w:before="120"/>
              <w:jc w:val="center"/>
              <w:rPr>
                <w:lang w:val="uk-UA"/>
              </w:rPr>
            </w:pPr>
            <w:r w:rsidRPr="00DE1BAA">
              <w:rPr>
                <w:sz w:val="22"/>
                <w:szCs w:val="22"/>
                <w:lang w:val="uk-UA"/>
              </w:rPr>
              <w:t>Сторони</w:t>
            </w:r>
          </w:p>
        </w:tc>
        <w:tc>
          <w:tcPr>
            <w:tcW w:w="1303" w:type="dxa"/>
            <w:gridSpan w:val="3"/>
            <w:tcBorders>
              <w:top w:val="nil"/>
              <w:left w:val="nil"/>
              <w:bottom w:val="single" w:sz="4" w:space="0" w:color="000000"/>
              <w:right w:val="single" w:sz="4" w:space="0" w:color="000000"/>
            </w:tcBorders>
            <w:vAlign w:val="center"/>
            <w:hideMark/>
          </w:tcPr>
          <w:p w:rsidR="00F12985" w:rsidRPr="00DE1BAA" w:rsidRDefault="00F12985">
            <w:pPr>
              <w:spacing w:before="120"/>
              <w:ind w:left="-43"/>
              <w:jc w:val="center"/>
              <w:rPr>
                <w:lang w:val="uk-UA"/>
              </w:rPr>
            </w:pPr>
            <w:proofErr w:type="spellStart"/>
            <w:r w:rsidRPr="00DE1BAA">
              <w:rPr>
                <w:sz w:val="22"/>
                <w:szCs w:val="22"/>
                <w:lang w:val="uk-UA"/>
              </w:rPr>
              <w:t>Наймену-вання</w:t>
            </w:r>
            <w:proofErr w:type="spellEnd"/>
          </w:p>
        </w:tc>
        <w:tc>
          <w:tcPr>
            <w:tcW w:w="1300" w:type="dxa"/>
            <w:tcBorders>
              <w:top w:val="nil"/>
              <w:left w:val="nil"/>
              <w:bottom w:val="single" w:sz="4" w:space="0" w:color="000000"/>
              <w:right w:val="single" w:sz="4" w:space="0" w:color="000000"/>
            </w:tcBorders>
            <w:vAlign w:val="center"/>
            <w:hideMark/>
          </w:tcPr>
          <w:p w:rsidR="00F12985" w:rsidRPr="00DE1BAA" w:rsidRDefault="00F12985">
            <w:pPr>
              <w:spacing w:before="120"/>
              <w:ind w:left="-52" w:right="-82"/>
              <w:jc w:val="center"/>
              <w:rPr>
                <w:lang w:val="uk-UA"/>
              </w:rPr>
            </w:pPr>
            <w:r w:rsidRPr="00DE1BAA">
              <w:rPr>
                <w:sz w:val="22"/>
                <w:szCs w:val="22"/>
                <w:lang w:val="uk-UA"/>
              </w:rPr>
              <w:t>Код згідно з Єдиним державним реєстром юридичних осіб, фізичних осіб -підприємців і громадських формувань</w:t>
            </w:r>
          </w:p>
        </w:tc>
        <w:tc>
          <w:tcPr>
            <w:tcW w:w="1327" w:type="dxa"/>
            <w:tcBorders>
              <w:top w:val="nil"/>
              <w:left w:val="nil"/>
              <w:bottom w:val="single" w:sz="4" w:space="0" w:color="000000"/>
              <w:right w:val="single" w:sz="4" w:space="0" w:color="000000"/>
            </w:tcBorders>
            <w:vAlign w:val="center"/>
            <w:hideMark/>
          </w:tcPr>
          <w:p w:rsidR="00F12985" w:rsidRPr="00DE1BAA" w:rsidRDefault="00F12985">
            <w:pPr>
              <w:spacing w:before="120"/>
              <w:jc w:val="center"/>
              <w:rPr>
                <w:lang w:val="uk-UA"/>
              </w:rPr>
            </w:pPr>
            <w:r w:rsidRPr="00DE1BAA">
              <w:rPr>
                <w:sz w:val="22"/>
                <w:szCs w:val="22"/>
                <w:lang w:val="uk-UA"/>
              </w:rPr>
              <w:t xml:space="preserve">Адреса </w:t>
            </w:r>
            <w:proofErr w:type="spellStart"/>
            <w:r w:rsidRPr="00DE1BAA">
              <w:rPr>
                <w:sz w:val="22"/>
                <w:szCs w:val="22"/>
                <w:lang w:val="uk-UA"/>
              </w:rPr>
              <w:t>місцезнахо-дження</w:t>
            </w:r>
            <w:proofErr w:type="spellEnd"/>
          </w:p>
        </w:tc>
        <w:tc>
          <w:tcPr>
            <w:tcW w:w="1174" w:type="dxa"/>
            <w:gridSpan w:val="4"/>
            <w:tcBorders>
              <w:top w:val="nil"/>
              <w:left w:val="nil"/>
              <w:bottom w:val="single" w:sz="4" w:space="0" w:color="000000"/>
              <w:right w:val="single" w:sz="4" w:space="0" w:color="000000"/>
            </w:tcBorders>
            <w:vAlign w:val="center"/>
            <w:hideMark/>
          </w:tcPr>
          <w:p w:rsidR="00F12985" w:rsidRPr="00DE1BAA" w:rsidRDefault="00F12985">
            <w:pPr>
              <w:spacing w:before="120"/>
              <w:ind w:left="-47" w:right="-45"/>
              <w:jc w:val="center"/>
              <w:rPr>
                <w:lang w:val="uk-UA"/>
              </w:rPr>
            </w:pPr>
            <w:r w:rsidRPr="00DE1BAA">
              <w:rPr>
                <w:sz w:val="22"/>
                <w:szCs w:val="22"/>
                <w:lang w:val="uk-UA"/>
              </w:rPr>
              <w:t>Прізвище, ім’я, по батькові (за наявності) особи, що підписала договір</w:t>
            </w:r>
          </w:p>
        </w:tc>
        <w:tc>
          <w:tcPr>
            <w:tcW w:w="1221" w:type="dxa"/>
            <w:tcBorders>
              <w:top w:val="nil"/>
              <w:left w:val="nil"/>
              <w:bottom w:val="single" w:sz="4" w:space="0" w:color="000000"/>
              <w:right w:val="single" w:sz="4" w:space="0" w:color="000000"/>
            </w:tcBorders>
            <w:vAlign w:val="center"/>
            <w:hideMark/>
          </w:tcPr>
          <w:p w:rsidR="00F12985" w:rsidRPr="00DE1BAA" w:rsidRDefault="00F12985">
            <w:pPr>
              <w:spacing w:before="120"/>
              <w:jc w:val="center"/>
              <w:rPr>
                <w:lang w:val="uk-UA"/>
              </w:rPr>
            </w:pPr>
            <w:r w:rsidRPr="00DE1BAA">
              <w:rPr>
                <w:sz w:val="22"/>
                <w:szCs w:val="22"/>
                <w:lang w:val="uk-UA"/>
              </w:rPr>
              <w:t>Посада особи, що підписала договір</w:t>
            </w:r>
          </w:p>
        </w:tc>
        <w:tc>
          <w:tcPr>
            <w:tcW w:w="1442" w:type="dxa"/>
            <w:tcBorders>
              <w:top w:val="nil"/>
              <w:left w:val="nil"/>
              <w:bottom w:val="single" w:sz="4" w:space="0" w:color="000000"/>
              <w:right w:val="single" w:sz="4" w:space="0" w:color="000000"/>
            </w:tcBorders>
            <w:vAlign w:val="center"/>
            <w:hideMark/>
          </w:tcPr>
          <w:p w:rsidR="00F12985" w:rsidRPr="00DE1BAA" w:rsidRDefault="00F12985">
            <w:pPr>
              <w:spacing w:before="120"/>
              <w:jc w:val="center"/>
              <w:rPr>
                <w:lang w:val="uk-UA"/>
              </w:rPr>
            </w:pPr>
            <w:r w:rsidRPr="00DE1BAA">
              <w:rPr>
                <w:sz w:val="22"/>
                <w:szCs w:val="22"/>
                <w:lang w:val="uk-UA"/>
              </w:rPr>
              <w:t xml:space="preserve">Посилання на документ, який надає </w:t>
            </w:r>
            <w:proofErr w:type="spellStart"/>
            <w:r w:rsidRPr="00DE1BAA">
              <w:rPr>
                <w:sz w:val="22"/>
                <w:szCs w:val="22"/>
                <w:lang w:val="uk-UA"/>
              </w:rPr>
              <w:t>повноважен-ня</w:t>
            </w:r>
            <w:proofErr w:type="spellEnd"/>
            <w:r w:rsidRPr="00DE1BAA">
              <w:rPr>
                <w:sz w:val="22"/>
                <w:szCs w:val="22"/>
                <w:lang w:val="uk-UA"/>
              </w:rPr>
              <w:t xml:space="preserve"> на підписання договору (статут, положення, наказ, довіреність тощо)</w:t>
            </w:r>
          </w:p>
        </w:tc>
      </w:tr>
      <w:tr w:rsidR="00DE1BAA" w:rsidRPr="00DE1BAA" w:rsidTr="008B0496">
        <w:trPr>
          <w:trHeight w:val="320"/>
        </w:trPr>
        <w:tc>
          <w:tcPr>
            <w:tcW w:w="787" w:type="dxa"/>
            <w:gridSpan w:val="2"/>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ind w:left="-87" w:right="-45"/>
              <w:jc w:val="center"/>
              <w:rPr>
                <w:lang w:val="uk-UA"/>
              </w:rPr>
            </w:pPr>
            <w:r w:rsidRPr="00DE1BAA">
              <w:rPr>
                <w:sz w:val="22"/>
                <w:szCs w:val="22"/>
                <w:lang w:val="uk-UA"/>
              </w:rPr>
              <w:t>3.1.</w:t>
            </w:r>
          </w:p>
        </w:tc>
        <w:tc>
          <w:tcPr>
            <w:tcW w:w="2051" w:type="dxa"/>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Орендодавець</w:t>
            </w:r>
            <w:r w:rsidR="00DE0415">
              <w:rPr>
                <w:sz w:val="22"/>
                <w:szCs w:val="22"/>
                <w:lang w:val="uk-UA"/>
              </w:rPr>
              <w:t>/балансоутримувач</w:t>
            </w:r>
          </w:p>
        </w:tc>
        <w:tc>
          <w:tcPr>
            <w:tcW w:w="1303" w:type="dxa"/>
            <w:gridSpan w:val="3"/>
            <w:tcBorders>
              <w:top w:val="single" w:sz="4" w:space="0" w:color="000000"/>
              <w:left w:val="nil"/>
              <w:bottom w:val="single" w:sz="4" w:space="0" w:color="000000"/>
              <w:right w:val="single" w:sz="4" w:space="0" w:color="000000"/>
            </w:tcBorders>
          </w:tcPr>
          <w:p w:rsidR="00F12985" w:rsidRPr="00DE1BAA" w:rsidRDefault="00F12985">
            <w:pPr>
              <w:spacing w:before="120"/>
              <w:rPr>
                <w:lang w:val="uk-UA"/>
              </w:rPr>
            </w:pPr>
          </w:p>
        </w:tc>
        <w:tc>
          <w:tcPr>
            <w:tcW w:w="1300" w:type="dxa"/>
            <w:tcBorders>
              <w:top w:val="single" w:sz="4" w:space="0" w:color="000000"/>
              <w:left w:val="nil"/>
              <w:bottom w:val="single" w:sz="4" w:space="0" w:color="000000"/>
              <w:right w:val="single" w:sz="4" w:space="0" w:color="000000"/>
            </w:tcBorders>
          </w:tcPr>
          <w:p w:rsidR="00F12985" w:rsidRPr="00DE1BAA" w:rsidRDefault="00F12985">
            <w:pPr>
              <w:spacing w:before="120"/>
              <w:rPr>
                <w:lang w:val="uk-UA"/>
              </w:rPr>
            </w:pPr>
          </w:p>
        </w:tc>
        <w:tc>
          <w:tcPr>
            <w:tcW w:w="1327" w:type="dxa"/>
            <w:tcBorders>
              <w:top w:val="single" w:sz="4" w:space="0" w:color="000000"/>
              <w:left w:val="nil"/>
              <w:bottom w:val="single" w:sz="4" w:space="0" w:color="000000"/>
              <w:right w:val="single" w:sz="4" w:space="0" w:color="000000"/>
            </w:tcBorders>
          </w:tcPr>
          <w:p w:rsidR="00F12985" w:rsidRPr="00DE1BAA" w:rsidRDefault="00F12985">
            <w:pPr>
              <w:spacing w:before="120"/>
              <w:rPr>
                <w:lang w:val="uk-UA"/>
              </w:rPr>
            </w:pPr>
          </w:p>
        </w:tc>
        <w:tc>
          <w:tcPr>
            <w:tcW w:w="1174" w:type="dxa"/>
            <w:gridSpan w:val="4"/>
            <w:tcBorders>
              <w:top w:val="single" w:sz="4" w:space="0" w:color="000000"/>
              <w:left w:val="nil"/>
              <w:bottom w:val="single" w:sz="4" w:space="0" w:color="000000"/>
              <w:right w:val="single" w:sz="4" w:space="0" w:color="000000"/>
            </w:tcBorders>
          </w:tcPr>
          <w:p w:rsidR="00F12985" w:rsidRPr="00DE1BAA" w:rsidRDefault="00F12985">
            <w:pPr>
              <w:spacing w:before="120"/>
              <w:rPr>
                <w:lang w:val="uk-UA"/>
              </w:rPr>
            </w:pPr>
          </w:p>
        </w:tc>
        <w:tc>
          <w:tcPr>
            <w:tcW w:w="1221" w:type="dxa"/>
            <w:tcBorders>
              <w:top w:val="single" w:sz="4" w:space="0" w:color="000000"/>
              <w:left w:val="nil"/>
              <w:bottom w:val="single" w:sz="4" w:space="0" w:color="000000"/>
              <w:right w:val="single" w:sz="4" w:space="0" w:color="000000"/>
            </w:tcBorders>
          </w:tcPr>
          <w:p w:rsidR="00F12985" w:rsidRPr="00DE1BAA" w:rsidRDefault="00F12985">
            <w:pPr>
              <w:spacing w:before="120"/>
              <w:rPr>
                <w:lang w:val="uk-UA"/>
              </w:rPr>
            </w:pPr>
          </w:p>
        </w:tc>
        <w:tc>
          <w:tcPr>
            <w:tcW w:w="1442" w:type="dxa"/>
            <w:tcBorders>
              <w:top w:val="single" w:sz="4" w:space="0" w:color="000000"/>
              <w:left w:val="nil"/>
              <w:bottom w:val="single" w:sz="4" w:space="0" w:color="000000"/>
              <w:right w:val="single" w:sz="4" w:space="0" w:color="000000"/>
            </w:tcBorders>
          </w:tcPr>
          <w:p w:rsidR="00F12985" w:rsidRPr="00DE1BAA" w:rsidRDefault="00F12985">
            <w:pPr>
              <w:spacing w:before="120"/>
              <w:rPr>
                <w:lang w:val="uk-UA"/>
              </w:rPr>
            </w:pPr>
          </w:p>
        </w:tc>
      </w:tr>
      <w:tr w:rsidR="00DE1BAA" w:rsidRPr="00DE1BAA" w:rsidTr="008B0496">
        <w:trPr>
          <w:trHeight w:val="320"/>
        </w:trPr>
        <w:tc>
          <w:tcPr>
            <w:tcW w:w="787" w:type="dxa"/>
            <w:gridSpan w:val="2"/>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ind w:left="-87" w:right="-45"/>
              <w:jc w:val="center"/>
              <w:rPr>
                <w:lang w:val="uk-UA"/>
              </w:rPr>
            </w:pPr>
            <w:r w:rsidRPr="00DE1BAA">
              <w:rPr>
                <w:sz w:val="22"/>
                <w:szCs w:val="22"/>
                <w:lang w:val="uk-UA"/>
              </w:rPr>
              <w:t>3.1.1</w:t>
            </w:r>
          </w:p>
        </w:tc>
        <w:tc>
          <w:tcPr>
            <w:tcW w:w="4654" w:type="dxa"/>
            <w:gridSpan w:val="5"/>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Адреса електронної пошти Орендодавця, на яку надсилаються офіційні повідомленням за цим договором</w:t>
            </w:r>
          </w:p>
        </w:tc>
        <w:tc>
          <w:tcPr>
            <w:tcW w:w="5164" w:type="dxa"/>
            <w:gridSpan w:val="7"/>
            <w:tcBorders>
              <w:top w:val="single" w:sz="4" w:space="0" w:color="000000"/>
              <w:left w:val="nil"/>
              <w:bottom w:val="single" w:sz="4" w:space="0" w:color="000000"/>
              <w:right w:val="single" w:sz="4" w:space="0" w:color="000000"/>
            </w:tcBorders>
          </w:tcPr>
          <w:p w:rsidR="00F12985" w:rsidRPr="00DE1BAA" w:rsidRDefault="00F12985">
            <w:pPr>
              <w:spacing w:before="120"/>
              <w:rPr>
                <w:lang w:val="uk-UA"/>
              </w:rPr>
            </w:pPr>
          </w:p>
        </w:tc>
      </w:tr>
      <w:tr w:rsidR="00DE1BAA" w:rsidRPr="00DE1BAA" w:rsidTr="008B0496">
        <w:trPr>
          <w:trHeight w:val="320"/>
        </w:trPr>
        <w:tc>
          <w:tcPr>
            <w:tcW w:w="787" w:type="dxa"/>
            <w:gridSpan w:val="2"/>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ind w:left="-87" w:right="-45"/>
              <w:jc w:val="center"/>
              <w:rPr>
                <w:lang w:val="uk-UA"/>
              </w:rPr>
            </w:pPr>
            <w:r w:rsidRPr="00DE1BAA">
              <w:rPr>
                <w:sz w:val="22"/>
                <w:szCs w:val="22"/>
                <w:lang w:val="uk-UA"/>
              </w:rPr>
              <w:t>3.2</w:t>
            </w:r>
          </w:p>
        </w:tc>
        <w:tc>
          <w:tcPr>
            <w:tcW w:w="2051" w:type="dxa"/>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Орендар</w:t>
            </w:r>
          </w:p>
        </w:tc>
        <w:tc>
          <w:tcPr>
            <w:tcW w:w="1303" w:type="dxa"/>
            <w:gridSpan w:val="3"/>
            <w:tcBorders>
              <w:top w:val="single" w:sz="4" w:space="0" w:color="000000"/>
              <w:left w:val="nil"/>
              <w:bottom w:val="single" w:sz="4" w:space="0" w:color="000000"/>
              <w:right w:val="single" w:sz="4" w:space="0" w:color="000000"/>
            </w:tcBorders>
          </w:tcPr>
          <w:p w:rsidR="00F12985" w:rsidRPr="00DE1BAA" w:rsidRDefault="00F12985">
            <w:pPr>
              <w:spacing w:before="120"/>
              <w:rPr>
                <w:lang w:val="uk-UA"/>
              </w:rPr>
            </w:pPr>
          </w:p>
        </w:tc>
        <w:tc>
          <w:tcPr>
            <w:tcW w:w="1300" w:type="dxa"/>
            <w:tcBorders>
              <w:top w:val="single" w:sz="4" w:space="0" w:color="000000"/>
              <w:left w:val="nil"/>
              <w:bottom w:val="single" w:sz="4" w:space="0" w:color="000000"/>
              <w:right w:val="single" w:sz="4" w:space="0" w:color="000000"/>
            </w:tcBorders>
          </w:tcPr>
          <w:p w:rsidR="00F12985" w:rsidRPr="00DE1BAA" w:rsidRDefault="00F12985">
            <w:pPr>
              <w:spacing w:before="120"/>
              <w:rPr>
                <w:lang w:val="uk-UA"/>
              </w:rPr>
            </w:pPr>
          </w:p>
        </w:tc>
        <w:tc>
          <w:tcPr>
            <w:tcW w:w="1327" w:type="dxa"/>
            <w:tcBorders>
              <w:top w:val="single" w:sz="4" w:space="0" w:color="000000"/>
              <w:left w:val="nil"/>
              <w:bottom w:val="single" w:sz="4" w:space="0" w:color="000000"/>
              <w:right w:val="single" w:sz="4" w:space="0" w:color="000000"/>
            </w:tcBorders>
          </w:tcPr>
          <w:p w:rsidR="00F12985" w:rsidRPr="00DE1BAA" w:rsidRDefault="00F12985">
            <w:pPr>
              <w:spacing w:before="120"/>
              <w:rPr>
                <w:lang w:val="uk-UA"/>
              </w:rPr>
            </w:pPr>
          </w:p>
        </w:tc>
        <w:tc>
          <w:tcPr>
            <w:tcW w:w="1090" w:type="dxa"/>
            <w:gridSpan w:val="3"/>
            <w:tcBorders>
              <w:top w:val="single" w:sz="4" w:space="0" w:color="000000"/>
              <w:left w:val="nil"/>
              <w:bottom w:val="single" w:sz="4" w:space="0" w:color="000000"/>
              <w:right w:val="single" w:sz="4" w:space="0" w:color="000000"/>
            </w:tcBorders>
          </w:tcPr>
          <w:p w:rsidR="00F12985" w:rsidRPr="00DE1BAA" w:rsidRDefault="00F12985">
            <w:pPr>
              <w:spacing w:before="120"/>
              <w:rPr>
                <w:lang w:val="uk-UA"/>
              </w:rPr>
            </w:pPr>
          </w:p>
        </w:tc>
        <w:tc>
          <w:tcPr>
            <w:tcW w:w="1305" w:type="dxa"/>
            <w:gridSpan w:val="2"/>
            <w:tcBorders>
              <w:top w:val="single" w:sz="4" w:space="0" w:color="000000"/>
              <w:left w:val="nil"/>
              <w:bottom w:val="single" w:sz="4" w:space="0" w:color="000000"/>
              <w:right w:val="single" w:sz="4" w:space="0" w:color="000000"/>
            </w:tcBorders>
          </w:tcPr>
          <w:p w:rsidR="00F12985" w:rsidRPr="00DE1BAA" w:rsidRDefault="00F12985">
            <w:pPr>
              <w:spacing w:before="120"/>
              <w:rPr>
                <w:lang w:val="uk-UA"/>
              </w:rPr>
            </w:pPr>
          </w:p>
        </w:tc>
        <w:tc>
          <w:tcPr>
            <w:tcW w:w="1442" w:type="dxa"/>
            <w:tcBorders>
              <w:top w:val="single" w:sz="4" w:space="0" w:color="000000"/>
              <w:left w:val="nil"/>
              <w:bottom w:val="single" w:sz="4" w:space="0" w:color="000000"/>
              <w:right w:val="single" w:sz="4" w:space="0" w:color="000000"/>
            </w:tcBorders>
          </w:tcPr>
          <w:p w:rsidR="00F12985" w:rsidRPr="00DE1BAA" w:rsidRDefault="00F12985">
            <w:pPr>
              <w:spacing w:before="120"/>
              <w:rPr>
                <w:lang w:val="uk-UA"/>
              </w:rPr>
            </w:pPr>
          </w:p>
        </w:tc>
      </w:tr>
      <w:tr w:rsidR="00DE1BAA" w:rsidRPr="00DE1BAA" w:rsidTr="008B0496">
        <w:trPr>
          <w:trHeight w:val="320"/>
        </w:trPr>
        <w:tc>
          <w:tcPr>
            <w:tcW w:w="787" w:type="dxa"/>
            <w:gridSpan w:val="2"/>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ind w:left="-87" w:right="-45"/>
              <w:jc w:val="center"/>
              <w:rPr>
                <w:lang w:val="uk-UA"/>
              </w:rPr>
            </w:pPr>
            <w:r w:rsidRPr="00DE1BAA">
              <w:rPr>
                <w:sz w:val="22"/>
                <w:szCs w:val="22"/>
                <w:lang w:val="uk-UA"/>
              </w:rPr>
              <w:t>3.2.1</w:t>
            </w:r>
          </w:p>
        </w:tc>
        <w:tc>
          <w:tcPr>
            <w:tcW w:w="4654" w:type="dxa"/>
            <w:gridSpan w:val="5"/>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 xml:space="preserve">Адреса електронної пошти Орендаря, на яку надсилаються офіційні повідомленням за цим договором </w:t>
            </w:r>
          </w:p>
        </w:tc>
        <w:tc>
          <w:tcPr>
            <w:tcW w:w="5164" w:type="dxa"/>
            <w:gridSpan w:val="7"/>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 </w:t>
            </w:r>
          </w:p>
        </w:tc>
      </w:tr>
      <w:tr w:rsidR="00D8688A" w:rsidRPr="00DE1BAA" w:rsidTr="008B0496">
        <w:trPr>
          <w:trHeight w:val="320"/>
        </w:trPr>
        <w:tc>
          <w:tcPr>
            <w:tcW w:w="787" w:type="dxa"/>
            <w:gridSpan w:val="2"/>
            <w:tcBorders>
              <w:top w:val="single" w:sz="4" w:space="0" w:color="000000"/>
              <w:left w:val="single" w:sz="4" w:space="0" w:color="000000"/>
              <w:bottom w:val="single" w:sz="4" w:space="0" w:color="000000"/>
              <w:right w:val="single" w:sz="4" w:space="0" w:color="000000"/>
            </w:tcBorders>
          </w:tcPr>
          <w:p w:rsidR="00D8688A" w:rsidRPr="00DE1BAA" w:rsidRDefault="00D8688A" w:rsidP="00D8688A">
            <w:pPr>
              <w:spacing w:before="120"/>
              <w:ind w:left="-87" w:right="-45"/>
              <w:jc w:val="center"/>
              <w:rPr>
                <w:lang w:val="uk-UA"/>
              </w:rPr>
            </w:pPr>
            <w:r>
              <w:rPr>
                <w:color w:val="000000"/>
                <w:sz w:val="22"/>
                <w:szCs w:val="22"/>
              </w:rPr>
              <w:t>3.3</w:t>
            </w:r>
          </w:p>
        </w:tc>
        <w:tc>
          <w:tcPr>
            <w:tcW w:w="4654" w:type="dxa"/>
            <w:gridSpan w:val="5"/>
            <w:tcBorders>
              <w:top w:val="single" w:sz="4" w:space="0" w:color="000000"/>
              <w:left w:val="nil"/>
              <w:bottom w:val="single" w:sz="4" w:space="0" w:color="000000"/>
              <w:right w:val="single" w:sz="4" w:space="0" w:color="000000"/>
            </w:tcBorders>
          </w:tcPr>
          <w:p w:rsidR="00D8688A" w:rsidRPr="00DE1BAA" w:rsidRDefault="00D8688A" w:rsidP="00D8688A">
            <w:pPr>
              <w:spacing w:before="120"/>
              <w:rPr>
                <w:lang w:val="uk-UA"/>
              </w:rPr>
            </w:pPr>
            <w:proofErr w:type="spellStart"/>
            <w:r>
              <w:rPr>
                <w:color w:val="000000"/>
                <w:sz w:val="22"/>
                <w:szCs w:val="22"/>
              </w:rPr>
              <w:t>Балансоутримувач</w:t>
            </w:r>
            <w:proofErr w:type="spellEnd"/>
          </w:p>
        </w:tc>
        <w:tc>
          <w:tcPr>
            <w:tcW w:w="5164" w:type="dxa"/>
            <w:gridSpan w:val="7"/>
            <w:tcBorders>
              <w:top w:val="single" w:sz="4" w:space="0" w:color="000000"/>
              <w:left w:val="nil"/>
              <w:bottom w:val="single" w:sz="4" w:space="0" w:color="000000"/>
              <w:right w:val="single" w:sz="4" w:space="0" w:color="000000"/>
            </w:tcBorders>
          </w:tcPr>
          <w:p w:rsidR="00D8688A" w:rsidRPr="00DE1BAA" w:rsidRDefault="00D8688A" w:rsidP="00D8688A">
            <w:pPr>
              <w:spacing w:before="120"/>
              <w:rPr>
                <w:lang w:val="uk-UA"/>
              </w:rPr>
            </w:pPr>
          </w:p>
        </w:tc>
      </w:tr>
      <w:tr w:rsidR="00D8688A" w:rsidRPr="00DE1BAA" w:rsidTr="008B0496">
        <w:trPr>
          <w:trHeight w:val="320"/>
        </w:trPr>
        <w:tc>
          <w:tcPr>
            <w:tcW w:w="787" w:type="dxa"/>
            <w:gridSpan w:val="2"/>
            <w:tcBorders>
              <w:top w:val="single" w:sz="4" w:space="0" w:color="000000"/>
              <w:left w:val="single" w:sz="4" w:space="0" w:color="000000"/>
              <w:bottom w:val="single" w:sz="4" w:space="0" w:color="000000"/>
              <w:right w:val="single" w:sz="4" w:space="0" w:color="000000"/>
            </w:tcBorders>
          </w:tcPr>
          <w:p w:rsidR="00D8688A" w:rsidRPr="00DE1BAA" w:rsidRDefault="00D8688A" w:rsidP="00D8688A">
            <w:pPr>
              <w:spacing w:before="120"/>
              <w:ind w:left="-87" w:right="-45"/>
              <w:jc w:val="center"/>
              <w:rPr>
                <w:lang w:val="uk-UA"/>
              </w:rPr>
            </w:pPr>
            <w:r>
              <w:rPr>
                <w:color w:val="000000"/>
                <w:sz w:val="22"/>
                <w:szCs w:val="22"/>
              </w:rPr>
              <w:t>3.3.1</w:t>
            </w:r>
          </w:p>
        </w:tc>
        <w:tc>
          <w:tcPr>
            <w:tcW w:w="4654" w:type="dxa"/>
            <w:gridSpan w:val="5"/>
            <w:tcBorders>
              <w:top w:val="single" w:sz="4" w:space="0" w:color="000000"/>
              <w:left w:val="nil"/>
              <w:bottom w:val="single" w:sz="4" w:space="0" w:color="000000"/>
              <w:right w:val="single" w:sz="4" w:space="0" w:color="000000"/>
            </w:tcBorders>
          </w:tcPr>
          <w:p w:rsidR="00D8688A" w:rsidRPr="00DE1BAA" w:rsidRDefault="00D8688A" w:rsidP="00D8688A">
            <w:pPr>
              <w:spacing w:before="120"/>
              <w:rPr>
                <w:lang w:val="uk-UA"/>
              </w:rPr>
            </w:pPr>
            <w:r>
              <w:rPr>
                <w:color w:val="000000"/>
                <w:sz w:val="22"/>
                <w:szCs w:val="22"/>
              </w:rPr>
              <w:t xml:space="preserve">Адреса </w:t>
            </w:r>
            <w:proofErr w:type="spellStart"/>
            <w:r>
              <w:rPr>
                <w:color w:val="000000"/>
                <w:sz w:val="22"/>
                <w:szCs w:val="22"/>
              </w:rPr>
              <w:t>електронної</w:t>
            </w:r>
            <w:proofErr w:type="spellEnd"/>
            <w:r>
              <w:rPr>
                <w:color w:val="000000"/>
                <w:sz w:val="22"/>
                <w:szCs w:val="22"/>
              </w:rPr>
              <w:t xml:space="preserve"> </w:t>
            </w:r>
            <w:proofErr w:type="spellStart"/>
            <w:r>
              <w:rPr>
                <w:color w:val="000000"/>
                <w:sz w:val="22"/>
                <w:szCs w:val="22"/>
              </w:rPr>
              <w:t>пошти</w:t>
            </w:r>
            <w:proofErr w:type="spellEnd"/>
            <w:r>
              <w:rPr>
                <w:color w:val="000000"/>
                <w:sz w:val="22"/>
                <w:szCs w:val="22"/>
              </w:rPr>
              <w:t xml:space="preserve"> </w:t>
            </w:r>
            <w:proofErr w:type="spellStart"/>
            <w:r>
              <w:rPr>
                <w:color w:val="000000"/>
                <w:sz w:val="22"/>
                <w:szCs w:val="22"/>
              </w:rPr>
              <w:t>Балансоутримувача</w:t>
            </w:r>
            <w:proofErr w:type="spellEnd"/>
            <w:r>
              <w:rPr>
                <w:color w:val="000000"/>
                <w:sz w:val="22"/>
                <w:szCs w:val="22"/>
              </w:rPr>
              <w:t xml:space="preserve">, </w:t>
            </w:r>
            <w:proofErr w:type="gramStart"/>
            <w:r>
              <w:rPr>
                <w:color w:val="000000"/>
                <w:sz w:val="22"/>
                <w:szCs w:val="22"/>
              </w:rPr>
              <w:t>на</w:t>
            </w:r>
            <w:proofErr w:type="gramEnd"/>
            <w:r>
              <w:rPr>
                <w:color w:val="000000"/>
                <w:sz w:val="22"/>
                <w:szCs w:val="22"/>
              </w:rPr>
              <w:t xml:space="preserve"> яку </w:t>
            </w:r>
            <w:proofErr w:type="spellStart"/>
            <w:r>
              <w:rPr>
                <w:color w:val="000000"/>
                <w:sz w:val="22"/>
                <w:szCs w:val="22"/>
              </w:rPr>
              <w:t>надсилаються</w:t>
            </w:r>
            <w:proofErr w:type="spellEnd"/>
            <w:r>
              <w:rPr>
                <w:color w:val="000000"/>
                <w:sz w:val="22"/>
                <w:szCs w:val="22"/>
              </w:rPr>
              <w:t xml:space="preserve"> </w:t>
            </w:r>
            <w:proofErr w:type="spellStart"/>
            <w:r>
              <w:rPr>
                <w:color w:val="000000"/>
                <w:sz w:val="22"/>
                <w:szCs w:val="22"/>
              </w:rPr>
              <w:t>офіційні</w:t>
            </w:r>
            <w:proofErr w:type="spellEnd"/>
            <w:r>
              <w:rPr>
                <w:color w:val="000000"/>
                <w:sz w:val="22"/>
                <w:szCs w:val="22"/>
              </w:rPr>
              <w:t xml:space="preserve"> </w:t>
            </w:r>
            <w:proofErr w:type="spellStart"/>
            <w:r>
              <w:rPr>
                <w:color w:val="000000"/>
                <w:sz w:val="22"/>
                <w:szCs w:val="22"/>
              </w:rPr>
              <w:t>повідомленням</w:t>
            </w:r>
            <w:proofErr w:type="spellEnd"/>
            <w:r>
              <w:rPr>
                <w:color w:val="000000"/>
                <w:sz w:val="22"/>
                <w:szCs w:val="22"/>
              </w:rPr>
              <w:t xml:space="preserve"> за </w:t>
            </w:r>
            <w:proofErr w:type="spellStart"/>
            <w:r>
              <w:rPr>
                <w:color w:val="000000"/>
                <w:sz w:val="22"/>
                <w:szCs w:val="22"/>
              </w:rPr>
              <w:t>цим</w:t>
            </w:r>
            <w:proofErr w:type="spellEnd"/>
            <w:r>
              <w:rPr>
                <w:color w:val="000000"/>
                <w:sz w:val="22"/>
                <w:szCs w:val="22"/>
              </w:rPr>
              <w:t xml:space="preserve"> договором</w:t>
            </w:r>
          </w:p>
        </w:tc>
        <w:tc>
          <w:tcPr>
            <w:tcW w:w="5164" w:type="dxa"/>
            <w:gridSpan w:val="7"/>
            <w:tcBorders>
              <w:top w:val="single" w:sz="4" w:space="0" w:color="000000"/>
              <w:left w:val="nil"/>
              <w:bottom w:val="single" w:sz="4" w:space="0" w:color="000000"/>
              <w:right w:val="single" w:sz="4" w:space="0" w:color="000000"/>
            </w:tcBorders>
          </w:tcPr>
          <w:p w:rsidR="00D8688A" w:rsidRPr="00DE1BAA" w:rsidRDefault="00D8688A" w:rsidP="00D8688A">
            <w:pPr>
              <w:spacing w:before="120"/>
              <w:rPr>
                <w:lang w:val="uk-UA"/>
              </w:rPr>
            </w:pPr>
          </w:p>
        </w:tc>
      </w:tr>
      <w:tr w:rsidR="00DE1BAA" w:rsidRPr="00DE1BAA"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4</w:t>
            </w:r>
          </w:p>
        </w:tc>
        <w:tc>
          <w:tcPr>
            <w:tcW w:w="9835" w:type="dxa"/>
            <w:gridSpan w:val="13"/>
            <w:tcBorders>
              <w:top w:val="single" w:sz="4" w:space="0" w:color="000000"/>
              <w:left w:val="nil"/>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Об’єкт оренди та склад майна (далі - Майно)</w:t>
            </w:r>
          </w:p>
        </w:tc>
      </w:tr>
      <w:tr w:rsidR="00DE1BAA" w:rsidRPr="00DE1BAA" w:rsidTr="008B0496">
        <w:trPr>
          <w:trHeight w:val="320"/>
        </w:trPr>
        <w:tc>
          <w:tcPr>
            <w:tcW w:w="770" w:type="dxa"/>
            <w:tcBorders>
              <w:top w:val="nil"/>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4.1</w:t>
            </w:r>
          </w:p>
        </w:tc>
        <w:tc>
          <w:tcPr>
            <w:tcW w:w="3225" w:type="dxa"/>
            <w:gridSpan w:val="4"/>
            <w:tcBorders>
              <w:top w:val="nil"/>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Інформація про об’єкт оренди - нерухоме майно</w:t>
            </w:r>
          </w:p>
        </w:tc>
        <w:tc>
          <w:tcPr>
            <w:tcW w:w="6610" w:type="dxa"/>
            <w:gridSpan w:val="9"/>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 </w:t>
            </w:r>
          </w:p>
        </w:tc>
      </w:tr>
      <w:tr w:rsidR="00DE1BAA" w:rsidRPr="00DE1BAA" w:rsidTr="008B0496">
        <w:trPr>
          <w:trHeight w:val="320"/>
        </w:trPr>
        <w:tc>
          <w:tcPr>
            <w:tcW w:w="10605" w:type="dxa"/>
            <w:gridSpan w:val="14"/>
            <w:tcBorders>
              <w:top w:val="nil"/>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або</w:t>
            </w:r>
          </w:p>
        </w:tc>
      </w:tr>
      <w:tr w:rsidR="00DE1BAA" w:rsidRPr="00DE1BAA" w:rsidTr="008B0496">
        <w:trPr>
          <w:trHeight w:val="320"/>
        </w:trPr>
        <w:tc>
          <w:tcPr>
            <w:tcW w:w="770" w:type="dxa"/>
            <w:tcBorders>
              <w:top w:val="single" w:sz="4" w:space="0" w:color="auto"/>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4.1</w:t>
            </w:r>
          </w:p>
        </w:tc>
        <w:tc>
          <w:tcPr>
            <w:tcW w:w="3225" w:type="dxa"/>
            <w:gridSpan w:val="4"/>
            <w:tcBorders>
              <w:top w:val="single" w:sz="4" w:space="0" w:color="auto"/>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Інформація про об’єкт оренди </w:t>
            </w:r>
            <w:r w:rsidR="008B0496" w:rsidRPr="00DE1BAA">
              <w:rPr>
                <w:sz w:val="22"/>
                <w:szCs w:val="22"/>
                <w:lang w:val="uk-UA"/>
              </w:rPr>
              <w:t>–</w:t>
            </w:r>
            <w:r w:rsidRPr="00DE1BAA">
              <w:rPr>
                <w:sz w:val="22"/>
                <w:szCs w:val="22"/>
                <w:lang w:val="uk-UA"/>
              </w:rPr>
              <w:t xml:space="preserve"> </w:t>
            </w:r>
            <w:r w:rsidR="008B0496" w:rsidRPr="00DE1BAA">
              <w:rPr>
                <w:sz w:val="22"/>
                <w:szCs w:val="22"/>
                <w:lang w:val="uk-UA"/>
              </w:rPr>
              <w:t xml:space="preserve">інше окреме </w:t>
            </w:r>
            <w:r w:rsidRPr="00DE1BAA">
              <w:rPr>
                <w:sz w:val="22"/>
                <w:szCs w:val="22"/>
                <w:lang w:val="uk-UA"/>
              </w:rPr>
              <w:t>індивідуально визначене майно</w:t>
            </w:r>
          </w:p>
        </w:tc>
        <w:tc>
          <w:tcPr>
            <w:tcW w:w="6610" w:type="dxa"/>
            <w:gridSpan w:val="9"/>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 </w:t>
            </w:r>
          </w:p>
        </w:tc>
      </w:tr>
      <w:tr w:rsidR="00DE1BAA" w:rsidRPr="00DE1BAA" w:rsidTr="008B0496">
        <w:trPr>
          <w:trHeight w:val="320"/>
        </w:trPr>
        <w:tc>
          <w:tcPr>
            <w:tcW w:w="770" w:type="dxa"/>
            <w:tcBorders>
              <w:top w:val="nil"/>
              <w:left w:val="single" w:sz="4" w:space="0" w:color="000000"/>
              <w:bottom w:val="single" w:sz="4" w:space="0" w:color="auto"/>
              <w:right w:val="single" w:sz="4" w:space="0" w:color="000000"/>
            </w:tcBorders>
            <w:hideMark/>
          </w:tcPr>
          <w:p w:rsidR="00F12985" w:rsidRPr="00DE1BAA" w:rsidRDefault="00F12985">
            <w:pPr>
              <w:spacing w:before="120"/>
              <w:jc w:val="center"/>
              <w:rPr>
                <w:lang w:val="uk-UA"/>
              </w:rPr>
            </w:pPr>
            <w:r w:rsidRPr="00DE1BAA">
              <w:rPr>
                <w:sz w:val="22"/>
                <w:szCs w:val="22"/>
                <w:lang w:val="uk-UA"/>
              </w:rPr>
              <w:t>4.2</w:t>
            </w:r>
          </w:p>
        </w:tc>
        <w:tc>
          <w:tcPr>
            <w:tcW w:w="9835" w:type="dxa"/>
            <w:gridSpan w:val="13"/>
            <w:tcBorders>
              <w:top w:val="nil"/>
              <w:left w:val="nil"/>
              <w:bottom w:val="single" w:sz="4" w:space="0" w:color="auto"/>
              <w:right w:val="single" w:sz="4" w:space="0" w:color="000000"/>
            </w:tcBorders>
          </w:tcPr>
          <w:p w:rsidR="00F12985" w:rsidRPr="00DE1BAA" w:rsidRDefault="00F12985">
            <w:pPr>
              <w:spacing w:before="120"/>
              <w:jc w:val="center"/>
              <w:rPr>
                <w:rFonts w:eastAsia="Times New Roman"/>
                <w:lang w:val="uk-UA"/>
              </w:rPr>
            </w:pPr>
            <w:r w:rsidRPr="00DE1BAA">
              <w:rPr>
                <w:sz w:val="22"/>
                <w:szCs w:val="22"/>
                <w:lang w:val="uk-UA"/>
              </w:rPr>
              <w:t xml:space="preserve">Посилання на сторінку в електронній торговій системі, на якій розміщено інформацію про об’єкт оренди відповідно до оголошення про передачу майна в оренду (в обсязі, передбаченому пунктом 55 </w:t>
            </w:r>
            <w:r w:rsidRPr="00DE1BAA">
              <w:rPr>
                <w:sz w:val="22"/>
                <w:szCs w:val="22"/>
                <w:lang w:val="uk-UA"/>
              </w:rPr>
              <w:lastRenderedPageBreak/>
              <w:t>Порядку передачі в оренду державного і комунального майна, затвердженого постановою Кабінету Міністрів України від 3 червня 2020 р. № 483 (Офіційний вісник України, 2020 р., № 51, ст. 1585) (далі - Порядок), або посилання на опубліковане відповідно до Порядку інформаційне повідомлення/інформацію про об’єкт оренди, якщо договір укладено без проведення аукціону (в обсязі, передбаченому пунктом 115 або 26 Порядку)</w:t>
            </w:r>
          </w:p>
          <w:p w:rsidR="00F12985" w:rsidRPr="00DE1BAA" w:rsidRDefault="00F12985">
            <w:pPr>
              <w:spacing w:before="120"/>
              <w:jc w:val="center"/>
              <w:rPr>
                <w:lang w:val="uk-UA"/>
              </w:rPr>
            </w:pPr>
            <w:r w:rsidRPr="00DE1BAA">
              <w:rPr>
                <w:sz w:val="22"/>
                <w:szCs w:val="22"/>
                <w:lang w:val="uk-UA"/>
              </w:rPr>
              <w:t>_________________________________________________________________________________</w:t>
            </w:r>
          </w:p>
          <w:p w:rsidR="00F12985" w:rsidRPr="00DE1BAA" w:rsidRDefault="00F12985">
            <w:pPr>
              <w:spacing w:before="120"/>
              <w:jc w:val="center"/>
              <w:rPr>
                <w:lang w:val="uk-UA"/>
              </w:rPr>
            </w:pPr>
          </w:p>
        </w:tc>
      </w:tr>
      <w:tr w:rsidR="00DE1BAA" w:rsidRPr="00DE1BAA" w:rsidTr="008B0496">
        <w:trPr>
          <w:trHeight w:val="320"/>
        </w:trPr>
        <w:tc>
          <w:tcPr>
            <w:tcW w:w="770" w:type="dxa"/>
            <w:tcBorders>
              <w:top w:val="single" w:sz="4" w:space="0" w:color="auto"/>
              <w:left w:val="single" w:sz="4" w:space="0" w:color="auto"/>
              <w:bottom w:val="single" w:sz="4" w:space="0" w:color="auto"/>
              <w:right w:val="single" w:sz="4" w:space="0" w:color="auto"/>
            </w:tcBorders>
            <w:hideMark/>
          </w:tcPr>
          <w:p w:rsidR="00F12985" w:rsidRPr="00DE1BAA" w:rsidRDefault="00F12985">
            <w:pPr>
              <w:spacing w:before="120"/>
              <w:jc w:val="center"/>
              <w:rPr>
                <w:lang w:val="uk-UA"/>
              </w:rPr>
            </w:pPr>
            <w:r w:rsidRPr="00DE1BAA">
              <w:rPr>
                <w:sz w:val="22"/>
                <w:szCs w:val="22"/>
                <w:lang w:val="uk-UA"/>
              </w:rPr>
              <w:lastRenderedPageBreak/>
              <w:t>4.3</w:t>
            </w:r>
          </w:p>
        </w:tc>
        <w:tc>
          <w:tcPr>
            <w:tcW w:w="3225" w:type="dxa"/>
            <w:gridSpan w:val="4"/>
            <w:tcBorders>
              <w:top w:val="single" w:sz="4" w:space="0" w:color="auto"/>
              <w:left w:val="single" w:sz="4" w:space="0" w:color="auto"/>
              <w:bottom w:val="single" w:sz="4" w:space="0" w:color="auto"/>
              <w:right w:val="single" w:sz="4" w:space="0" w:color="auto"/>
            </w:tcBorders>
            <w:hideMark/>
          </w:tcPr>
          <w:p w:rsidR="00F12985" w:rsidRPr="00DE1BAA" w:rsidRDefault="00F12985">
            <w:pPr>
              <w:spacing w:before="120"/>
              <w:rPr>
                <w:lang w:val="uk-UA"/>
              </w:rPr>
            </w:pPr>
            <w:r w:rsidRPr="00DE1BAA">
              <w:rPr>
                <w:sz w:val="22"/>
                <w:szCs w:val="22"/>
                <w:lang w:val="uk-UA"/>
              </w:rPr>
              <w:t>Інформація про належність Майна до пам’яток культурної спадщини, щойно виявлених об’єктів культурної спадщини</w:t>
            </w:r>
          </w:p>
        </w:tc>
        <w:tc>
          <w:tcPr>
            <w:tcW w:w="6610" w:type="dxa"/>
            <w:gridSpan w:val="9"/>
            <w:tcBorders>
              <w:top w:val="single" w:sz="4" w:space="0" w:color="auto"/>
              <w:left w:val="single" w:sz="4" w:space="0" w:color="auto"/>
              <w:bottom w:val="single" w:sz="4" w:space="0" w:color="auto"/>
              <w:right w:val="single" w:sz="4" w:space="0" w:color="auto"/>
            </w:tcBorders>
          </w:tcPr>
          <w:p w:rsidR="00F12985" w:rsidRPr="00DE1BAA" w:rsidRDefault="00F12985">
            <w:pPr>
              <w:spacing w:before="120"/>
              <w:rPr>
                <w:lang w:val="uk-UA"/>
              </w:rPr>
            </w:pPr>
          </w:p>
        </w:tc>
      </w:tr>
      <w:tr w:rsidR="00DE1BAA" w:rsidRPr="00DE1BAA" w:rsidTr="008B0496">
        <w:trPr>
          <w:trHeight w:val="320"/>
        </w:trPr>
        <w:tc>
          <w:tcPr>
            <w:tcW w:w="770" w:type="dxa"/>
            <w:tcBorders>
              <w:top w:val="single" w:sz="4" w:space="0" w:color="auto"/>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4.4</w:t>
            </w:r>
          </w:p>
        </w:tc>
        <w:tc>
          <w:tcPr>
            <w:tcW w:w="3225" w:type="dxa"/>
            <w:gridSpan w:val="4"/>
            <w:tcBorders>
              <w:top w:val="single" w:sz="4" w:space="0" w:color="auto"/>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Погодження органу охорони культурної спадщини на передачу в оренду Майна, що є пам’яткою культурної спадщини, щойно виявленим об’єктом культурної спадщини чи її (його) частиною (за наявності)</w:t>
            </w:r>
          </w:p>
        </w:tc>
        <w:tc>
          <w:tcPr>
            <w:tcW w:w="6610" w:type="dxa"/>
            <w:gridSpan w:val="9"/>
            <w:tcBorders>
              <w:top w:val="single" w:sz="4" w:space="0" w:color="auto"/>
              <w:left w:val="nil"/>
              <w:bottom w:val="single" w:sz="4" w:space="0" w:color="000000"/>
              <w:right w:val="single" w:sz="4" w:space="0" w:color="000000"/>
            </w:tcBorders>
            <w:hideMark/>
          </w:tcPr>
          <w:p w:rsidR="00F12985" w:rsidRPr="00DE1BAA" w:rsidRDefault="00F12985">
            <w:pPr>
              <w:spacing w:before="120"/>
              <w:rPr>
                <w:rFonts w:eastAsia="Times New Roman"/>
                <w:lang w:val="uk-UA"/>
              </w:rPr>
            </w:pPr>
            <w:r w:rsidRPr="00DE1BAA">
              <w:rPr>
                <w:sz w:val="22"/>
                <w:szCs w:val="22"/>
                <w:lang w:val="uk-UA"/>
              </w:rPr>
              <w:t>орган, що надав погодження</w:t>
            </w:r>
          </w:p>
          <w:p w:rsidR="00F12985" w:rsidRPr="00DE1BAA" w:rsidRDefault="00F12985">
            <w:pPr>
              <w:spacing w:before="120"/>
              <w:rPr>
                <w:lang w:val="uk-UA"/>
              </w:rPr>
            </w:pPr>
            <w:r w:rsidRPr="00DE1BAA">
              <w:rPr>
                <w:sz w:val="22"/>
                <w:szCs w:val="22"/>
                <w:lang w:val="uk-UA"/>
              </w:rPr>
              <w:t>дата погодження</w:t>
            </w:r>
          </w:p>
        </w:tc>
      </w:tr>
      <w:tr w:rsidR="00DE1BAA" w:rsidRPr="00DE1BAA" w:rsidTr="008B0496">
        <w:trPr>
          <w:trHeight w:val="320"/>
        </w:trPr>
        <w:tc>
          <w:tcPr>
            <w:tcW w:w="770" w:type="dxa"/>
            <w:tcBorders>
              <w:top w:val="nil"/>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4.5</w:t>
            </w:r>
          </w:p>
        </w:tc>
        <w:tc>
          <w:tcPr>
            <w:tcW w:w="3219" w:type="dxa"/>
            <w:gridSpan w:val="3"/>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Інформація про укладення охоронного договору щодо Майна</w:t>
            </w:r>
          </w:p>
        </w:tc>
        <w:tc>
          <w:tcPr>
            <w:tcW w:w="6616" w:type="dxa"/>
            <w:gridSpan w:val="10"/>
            <w:tcBorders>
              <w:top w:val="single" w:sz="4" w:space="0" w:color="000000"/>
              <w:left w:val="nil"/>
              <w:bottom w:val="single" w:sz="4" w:space="0" w:color="000000"/>
              <w:right w:val="single" w:sz="4" w:space="0" w:color="000000"/>
            </w:tcBorders>
            <w:hideMark/>
          </w:tcPr>
          <w:p w:rsidR="00F12985" w:rsidRPr="00DE1BAA" w:rsidRDefault="00F12985">
            <w:pPr>
              <w:spacing w:before="120"/>
              <w:rPr>
                <w:rFonts w:eastAsia="Times New Roman"/>
                <w:lang w:val="uk-UA"/>
              </w:rPr>
            </w:pPr>
            <w:r w:rsidRPr="00DE1BAA">
              <w:rPr>
                <w:sz w:val="22"/>
                <w:szCs w:val="22"/>
                <w:lang w:val="uk-UA"/>
              </w:rPr>
              <w:t>дата та номер договору</w:t>
            </w:r>
          </w:p>
          <w:p w:rsidR="00F12985" w:rsidRPr="00DE1BAA" w:rsidRDefault="00F12985">
            <w:pPr>
              <w:spacing w:before="120"/>
              <w:rPr>
                <w:lang w:val="uk-UA"/>
              </w:rPr>
            </w:pPr>
            <w:r w:rsidRPr="00DE1BAA">
              <w:rPr>
                <w:sz w:val="22"/>
                <w:szCs w:val="22"/>
                <w:lang w:val="uk-UA"/>
              </w:rPr>
              <w:t>сторони договору</w:t>
            </w:r>
          </w:p>
        </w:tc>
      </w:tr>
      <w:tr w:rsidR="00DE1BAA" w:rsidRPr="00DE1BAA" w:rsidTr="008B0496">
        <w:trPr>
          <w:trHeight w:val="320"/>
        </w:trPr>
        <w:tc>
          <w:tcPr>
            <w:tcW w:w="770" w:type="dxa"/>
            <w:tcBorders>
              <w:top w:val="nil"/>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4.6</w:t>
            </w:r>
          </w:p>
        </w:tc>
        <w:tc>
          <w:tcPr>
            <w:tcW w:w="3219" w:type="dxa"/>
            <w:gridSpan w:val="3"/>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 xml:space="preserve">Витрати </w:t>
            </w:r>
            <w:proofErr w:type="spellStart"/>
            <w:r w:rsidRPr="00DE1BAA">
              <w:rPr>
                <w:sz w:val="22"/>
                <w:szCs w:val="22"/>
                <w:lang w:val="uk-UA"/>
              </w:rPr>
              <w:t>Балансоутримувача</w:t>
            </w:r>
            <w:proofErr w:type="spellEnd"/>
            <w:r w:rsidRPr="00DE1BAA">
              <w:rPr>
                <w:sz w:val="22"/>
                <w:szCs w:val="22"/>
                <w:lang w:val="uk-UA"/>
              </w:rPr>
              <w:t>/</w:t>
            </w:r>
            <w:proofErr w:type="spellStart"/>
            <w:r w:rsidRPr="00DE1BAA">
              <w:rPr>
                <w:sz w:val="22"/>
                <w:szCs w:val="22"/>
                <w:lang w:val="uk-UA"/>
              </w:rPr>
              <w:t>колишньо-го</w:t>
            </w:r>
            <w:proofErr w:type="spellEnd"/>
            <w:r w:rsidRPr="00DE1BAA">
              <w:rPr>
                <w:sz w:val="22"/>
                <w:szCs w:val="22"/>
                <w:lang w:val="uk-UA"/>
              </w:rPr>
              <w:t xml:space="preserve"> орендаря, пов’язані із укладенням охоронного договору</w:t>
            </w:r>
          </w:p>
        </w:tc>
        <w:tc>
          <w:tcPr>
            <w:tcW w:w="6616" w:type="dxa"/>
            <w:gridSpan w:val="10"/>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сума (гривень) ________</w:t>
            </w:r>
          </w:p>
        </w:tc>
      </w:tr>
      <w:tr w:rsidR="00DE1BAA" w:rsidRPr="00DE1BAA" w:rsidTr="008B0496">
        <w:trPr>
          <w:trHeight w:val="260"/>
        </w:trPr>
        <w:tc>
          <w:tcPr>
            <w:tcW w:w="770" w:type="dxa"/>
            <w:tcBorders>
              <w:top w:val="nil"/>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5</w:t>
            </w:r>
          </w:p>
        </w:tc>
        <w:tc>
          <w:tcPr>
            <w:tcW w:w="9835" w:type="dxa"/>
            <w:gridSpan w:val="13"/>
            <w:tcBorders>
              <w:top w:val="single" w:sz="4" w:space="0" w:color="000000"/>
              <w:left w:val="nil"/>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Процедура, в результаті якої Майно отримано в оренду</w:t>
            </w:r>
          </w:p>
        </w:tc>
      </w:tr>
      <w:tr w:rsidR="00DE1BAA" w:rsidRPr="00DE1BAA" w:rsidTr="008B0496">
        <w:trPr>
          <w:trHeight w:val="505"/>
        </w:trPr>
        <w:tc>
          <w:tcPr>
            <w:tcW w:w="770" w:type="dxa"/>
            <w:vMerge w:val="restart"/>
            <w:tcBorders>
              <w:top w:val="single" w:sz="4" w:space="0" w:color="000000"/>
              <w:left w:val="single" w:sz="4" w:space="0" w:color="000000"/>
              <w:bottom w:val="single" w:sz="4" w:space="0" w:color="auto"/>
              <w:right w:val="single" w:sz="4" w:space="0" w:color="000000"/>
            </w:tcBorders>
            <w:hideMark/>
          </w:tcPr>
          <w:p w:rsidR="00F12985" w:rsidRPr="00DE1BAA" w:rsidRDefault="00F12985">
            <w:pPr>
              <w:spacing w:before="120"/>
              <w:ind w:left="-101" w:right="-76"/>
              <w:jc w:val="center"/>
              <w:rPr>
                <w:lang w:val="uk-UA"/>
              </w:rPr>
            </w:pPr>
            <w:r w:rsidRPr="00DE1BAA">
              <w:rPr>
                <w:sz w:val="22"/>
                <w:szCs w:val="22"/>
                <w:lang w:val="uk-UA"/>
              </w:rPr>
              <w:t>5.1.</w:t>
            </w:r>
          </w:p>
        </w:tc>
        <w:tc>
          <w:tcPr>
            <w:tcW w:w="9835" w:type="dxa"/>
            <w:gridSpan w:val="13"/>
            <w:tcBorders>
              <w:top w:val="nil"/>
              <w:left w:val="nil"/>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(А) аукціон (Б) без аукціону (В) продовження - за результатами проведення аукціону</w:t>
            </w:r>
            <w:r w:rsidRPr="00DE1BAA">
              <w:rPr>
                <w:sz w:val="22"/>
                <w:szCs w:val="22"/>
                <w:lang w:val="uk-UA"/>
              </w:rPr>
              <w:br/>
              <w:t>(Г) продовження - без проведення аукціону</w:t>
            </w:r>
          </w:p>
        </w:tc>
      </w:tr>
      <w:tr w:rsidR="00DE1BAA" w:rsidRPr="00DE1BAA" w:rsidTr="008B0496">
        <w:trPr>
          <w:trHeight w:val="320"/>
        </w:trPr>
        <w:tc>
          <w:tcPr>
            <w:tcW w:w="770" w:type="dxa"/>
            <w:vMerge/>
            <w:tcBorders>
              <w:top w:val="single" w:sz="4" w:space="0" w:color="000000"/>
              <w:left w:val="single" w:sz="4" w:space="0" w:color="000000"/>
              <w:bottom w:val="single" w:sz="4" w:space="0" w:color="auto"/>
              <w:right w:val="single" w:sz="4" w:space="0" w:color="000000"/>
            </w:tcBorders>
            <w:vAlign w:val="center"/>
            <w:hideMark/>
          </w:tcPr>
          <w:p w:rsidR="00F12985" w:rsidRPr="00DE1BAA" w:rsidRDefault="00F12985">
            <w:pPr>
              <w:rPr>
                <w:lang w:val="uk-UA"/>
              </w:rPr>
            </w:pPr>
          </w:p>
        </w:tc>
        <w:tc>
          <w:tcPr>
            <w:tcW w:w="9835" w:type="dxa"/>
            <w:gridSpan w:val="13"/>
            <w:tcBorders>
              <w:top w:val="single" w:sz="4" w:space="0" w:color="000000"/>
              <w:left w:val="nil"/>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Виписати необхідне:</w:t>
            </w:r>
          </w:p>
        </w:tc>
      </w:tr>
      <w:tr w:rsidR="00DE1BAA" w:rsidRPr="00DE1BAA" w:rsidTr="008B0496">
        <w:trPr>
          <w:trHeight w:val="320"/>
        </w:trPr>
        <w:tc>
          <w:tcPr>
            <w:tcW w:w="770" w:type="dxa"/>
            <w:tcBorders>
              <w:top w:val="single" w:sz="4" w:space="0" w:color="auto"/>
              <w:left w:val="single" w:sz="4" w:space="0" w:color="000000"/>
              <w:bottom w:val="single" w:sz="4" w:space="0" w:color="000000"/>
              <w:right w:val="single" w:sz="4" w:space="0" w:color="000000"/>
            </w:tcBorders>
            <w:hideMark/>
          </w:tcPr>
          <w:p w:rsidR="00F12985" w:rsidRPr="00DE1BAA" w:rsidRDefault="00F12985">
            <w:pPr>
              <w:spacing w:before="120"/>
              <w:ind w:left="-101" w:right="-76"/>
              <w:jc w:val="center"/>
              <w:rPr>
                <w:lang w:val="uk-UA"/>
              </w:rPr>
            </w:pPr>
            <w:r w:rsidRPr="00DE1BAA">
              <w:rPr>
                <w:sz w:val="22"/>
                <w:szCs w:val="22"/>
                <w:lang w:val="uk-UA"/>
              </w:rPr>
              <w:t>5.1.1</w:t>
            </w:r>
          </w:p>
        </w:tc>
        <w:tc>
          <w:tcPr>
            <w:tcW w:w="9835" w:type="dxa"/>
            <w:gridSpan w:val="13"/>
            <w:tcBorders>
              <w:top w:val="single" w:sz="4" w:space="0" w:color="000000"/>
              <w:left w:val="nil"/>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Якщо цей договір є договором типу (Г) - продовження без проведення аукціону, вписати дату, номер договору, інші реквізити договору, який проводжується________________</w:t>
            </w:r>
          </w:p>
        </w:tc>
      </w:tr>
      <w:tr w:rsidR="00DE1BAA" w:rsidRPr="00DE1BAA"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ind w:left="-101" w:right="-76"/>
              <w:jc w:val="center"/>
              <w:rPr>
                <w:lang w:val="uk-UA"/>
              </w:rPr>
            </w:pPr>
            <w:r w:rsidRPr="00DE1BAA">
              <w:rPr>
                <w:sz w:val="22"/>
                <w:szCs w:val="22"/>
                <w:lang w:val="uk-UA"/>
              </w:rPr>
              <w:t>6</w:t>
            </w:r>
          </w:p>
        </w:tc>
        <w:tc>
          <w:tcPr>
            <w:tcW w:w="9835" w:type="dxa"/>
            <w:gridSpan w:val="13"/>
            <w:tcBorders>
              <w:top w:val="single" w:sz="4" w:space="0" w:color="000000"/>
              <w:left w:val="nil"/>
              <w:bottom w:val="single" w:sz="4" w:space="0" w:color="000000"/>
              <w:right w:val="single" w:sz="4" w:space="0" w:color="000000"/>
            </w:tcBorders>
            <w:hideMark/>
          </w:tcPr>
          <w:p w:rsidR="00F12985" w:rsidRPr="00DE1BAA" w:rsidRDefault="00F12985">
            <w:pPr>
              <w:spacing w:before="120"/>
              <w:jc w:val="center"/>
              <w:rPr>
                <w:rFonts w:eastAsia="Times New Roman"/>
                <w:lang w:val="uk-UA"/>
              </w:rPr>
            </w:pPr>
            <w:r w:rsidRPr="00DE1BAA">
              <w:rPr>
                <w:sz w:val="22"/>
                <w:szCs w:val="22"/>
                <w:lang w:val="uk-UA"/>
              </w:rPr>
              <w:t>Вартість Майна</w:t>
            </w:r>
          </w:p>
          <w:p w:rsidR="00F12985" w:rsidRPr="00DE1BAA" w:rsidRDefault="00F12985">
            <w:pPr>
              <w:spacing w:before="120"/>
              <w:jc w:val="center"/>
              <w:rPr>
                <w:lang w:val="uk-UA"/>
              </w:rPr>
            </w:pPr>
            <w:r w:rsidRPr="00DE1BAA">
              <w:rPr>
                <w:sz w:val="22"/>
                <w:szCs w:val="22"/>
                <w:lang w:val="uk-UA"/>
              </w:rPr>
              <w:t>(залишити одне з трьох формулювань пункту 6.1)</w:t>
            </w:r>
          </w:p>
        </w:tc>
      </w:tr>
      <w:tr w:rsidR="00DE1BAA" w:rsidRPr="00DE1BAA"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ind w:left="-101" w:right="-76"/>
              <w:jc w:val="center"/>
              <w:rPr>
                <w:lang w:val="uk-UA"/>
              </w:rPr>
            </w:pPr>
            <w:r w:rsidRPr="00DE1BAA">
              <w:rPr>
                <w:sz w:val="22"/>
                <w:szCs w:val="22"/>
                <w:lang w:val="uk-UA"/>
              </w:rPr>
              <w:t>6.1</w:t>
            </w:r>
            <w:r w:rsidRPr="00DE1BAA">
              <w:rPr>
                <w:sz w:val="22"/>
                <w:szCs w:val="22"/>
                <w:lang w:val="uk-UA"/>
              </w:rPr>
              <w:br/>
              <w:t>(1)</w:t>
            </w:r>
          </w:p>
        </w:tc>
        <w:tc>
          <w:tcPr>
            <w:tcW w:w="3225" w:type="dxa"/>
            <w:gridSpan w:val="4"/>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Ринкова (оціночна) вартість, визначена на підставі звіту про оцінку Майна (частина четверта статті 8 Закону України  “Про оренду державного і комунального майна” (далі - Закон)</w:t>
            </w:r>
          </w:p>
        </w:tc>
        <w:tc>
          <w:tcPr>
            <w:tcW w:w="6610" w:type="dxa"/>
            <w:gridSpan w:val="9"/>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сума (гривень), без податку на додану вартість _______________</w:t>
            </w:r>
          </w:p>
        </w:tc>
      </w:tr>
      <w:tr w:rsidR="00DE1BAA" w:rsidRPr="00DE1BAA"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ind w:left="-101" w:right="-76"/>
              <w:jc w:val="center"/>
              <w:rPr>
                <w:lang w:val="uk-UA"/>
              </w:rPr>
            </w:pPr>
            <w:r w:rsidRPr="00DE1BAA">
              <w:rPr>
                <w:sz w:val="22"/>
                <w:szCs w:val="22"/>
                <w:lang w:val="uk-UA"/>
              </w:rPr>
              <w:t>6.1.1</w:t>
            </w:r>
          </w:p>
        </w:tc>
        <w:tc>
          <w:tcPr>
            <w:tcW w:w="3225" w:type="dxa"/>
            <w:gridSpan w:val="4"/>
            <w:tcBorders>
              <w:top w:val="single" w:sz="4" w:space="0" w:color="000000"/>
              <w:left w:val="nil"/>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Оцінювач</w:t>
            </w:r>
          </w:p>
        </w:tc>
        <w:tc>
          <w:tcPr>
            <w:tcW w:w="3618" w:type="dxa"/>
            <w:gridSpan w:val="5"/>
            <w:tcBorders>
              <w:top w:val="single" w:sz="4" w:space="0" w:color="000000"/>
              <w:left w:val="nil"/>
              <w:bottom w:val="single" w:sz="4" w:space="0" w:color="000000"/>
              <w:right w:val="single" w:sz="4" w:space="0" w:color="000000"/>
            </w:tcBorders>
          </w:tcPr>
          <w:p w:rsidR="00F12985" w:rsidRPr="00DE1BAA" w:rsidRDefault="00F12985">
            <w:pPr>
              <w:spacing w:before="120"/>
              <w:rPr>
                <w:lang w:val="uk-UA"/>
              </w:rPr>
            </w:pPr>
          </w:p>
        </w:tc>
        <w:tc>
          <w:tcPr>
            <w:tcW w:w="2992" w:type="dxa"/>
            <w:gridSpan w:val="4"/>
            <w:tcBorders>
              <w:top w:val="single" w:sz="4" w:space="0" w:color="000000"/>
              <w:left w:val="nil"/>
              <w:bottom w:val="single" w:sz="4" w:space="0" w:color="000000"/>
              <w:right w:val="single" w:sz="4" w:space="0" w:color="000000"/>
            </w:tcBorders>
          </w:tcPr>
          <w:p w:rsidR="00F12985" w:rsidRPr="00DE1BAA" w:rsidRDefault="00F12985">
            <w:pPr>
              <w:spacing w:before="120"/>
              <w:rPr>
                <w:rFonts w:eastAsia="Times New Roman"/>
                <w:lang w:val="uk-UA"/>
              </w:rPr>
            </w:pPr>
            <w:r w:rsidRPr="00DE1BAA">
              <w:rPr>
                <w:sz w:val="22"/>
                <w:szCs w:val="22"/>
                <w:lang w:val="uk-UA"/>
              </w:rPr>
              <w:t>дата оцінки</w:t>
            </w:r>
          </w:p>
          <w:p w:rsidR="00F12985" w:rsidRPr="00DE1BAA" w:rsidRDefault="00F12985">
            <w:pPr>
              <w:spacing w:before="120"/>
              <w:rPr>
                <w:lang w:val="uk-UA"/>
              </w:rPr>
            </w:pPr>
            <w:r w:rsidRPr="00DE1BAA">
              <w:rPr>
                <w:sz w:val="22"/>
                <w:szCs w:val="22"/>
                <w:lang w:val="uk-UA"/>
              </w:rPr>
              <w:t>“__” ________ 20__р.</w:t>
            </w:r>
          </w:p>
          <w:p w:rsidR="00F12985" w:rsidRPr="00DE1BAA" w:rsidRDefault="00F12985">
            <w:pPr>
              <w:spacing w:before="120"/>
              <w:rPr>
                <w:lang w:val="uk-UA"/>
              </w:rPr>
            </w:pPr>
            <w:r w:rsidRPr="00DE1BAA">
              <w:rPr>
                <w:sz w:val="22"/>
                <w:szCs w:val="22"/>
                <w:lang w:val="uk-UA"/>
              </w:rPr>
              <w:t>дата затвердження висновку про вартість Майна</w:t>
            </w:r>
          </w:p>
          <w:p w:rsidR="00F12985" w:rsidRPr="00DE1BAA" w:rsidRDefault="00F12985">
            <w:pPr>
              <w:spacing w:before="120"/>
              <w:rPr>
                <w:lang w:val="uk-UA"/>
              </w:rPr>
            </w:pPr>
            <w:r w:rsidRPr="00DE1BAA">
              <w:rPr>
                <w:sz w:val="22"/>
                <w:szCs w:val="22"/>
                <w:lang w:val="uk-UA"/>
              </w:rPr>
              <w:t>“__” __________ 20__р.</w:t>
            </w:r>
          </w:p>
          <w:p w:rsidR="00F12985" w:rsidRPr="00DE1BAA" w:rsidRDefault="00F12985">
            <w:pPr>
              <w:spacing w:before="120"/>
              <w:rPr>
                <w:lang w:val="uk-UA"/>
              </w:rPr>
            </w:pPr>
          </w:p>
        </w:tc>
      </w:tr>
      <w:tr w:rsidR="00DE1BAA" w:rsidRPr="00DE1BAA"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ind w:left="-101" w:right="-76"/>
              <w:jc w:val="center"/>
              <w:rPr>
                <w:lang w:val="uk-UA"/>
              </w:rPr>
            </w:pPr>
            <w:r w:rsidRPr="00DE1BAA">
              <w:rPr>
                <w:sz w:val="22"/>
                <w:szCs w:val="22"/>
                <w:lang w:val="uk-UA"/>
              </w:rPr>
              <w:lastRenderedPageBreak/>
              <w:t>6.1.2</w:t>
            </w:r>
          </w:p>
        </w:tc>
        <w:tc>
          <w:tcPr>
            <w:tcW w:w="3225" w:type="dxa"/>
            <w:gridSpan w:val="4"/>
            <w:tcBorders>
              <w:top w:val="single" w:sz="4" w:space="0" w:color="000000"/>
              <w:left w:val="nil"/>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Рецензент</w:t>
            </w:r>
          </w:p>
        </w:tc>
        <w:tc>
          <w:tcPr>
            <w:tcW w:w="3618" w:type="dxa"/>
            <w:gridSpan w:val="5"/>
            <w:tcBorders>
              <w:top w:val="single" w:sz="4" w:space="0" w:color="000000"/>
              <w:left w:val="nil"/>
              <w:bottom w:val="single" w:sz="4" w:space="0" w:color="000000"/>
              <w:right w:val="single" w:sz="4" w:space="0" w:color="000000"/>
            </w:tcBorders>
          </w:tcPr>
          <w:p w:rsidR="00F12985" w:rsidRPr="00DE1BAA" w:rsidRDefault="00F12985">
            <w:pPr>
              <w:spacing w:before="120"/>
              <w:rPr>
                <w:lang w:val="uk-UA"/>
              </w:rPr>
            </w:pPr>
          </w:p>
        </w:tc>
        <w:tc>
          <w:tcPr>
            <w:tcW w:w="2992" w:type="dxa"/>
            <w:gridSpan w:val="4"/>
            <w:tcBorders>
              <w:top w:val="single" w:sz="4" w:space="0" w:color="000000"/>
              <w:left w:val="nil"/>
              <w:bottom w:val="single" w:sz="4" w:space="0" w:color="000000"/>
              <w:right w:val="single" w:sz="4" w:space="0" w:color="000000"/>
            </w:tcBorders>
          </w:tcPr>
          <w:p w:rsidR="00F12985" w:rsidRPr="00DE1BAA" w:rsidRDefault="00F12985">
            <w:pPr>
              <w:spacing w:before="120"/>
              <w:rPr>
                <w:rFonts w:eastAsia="Times New Roman"/>
                <w:lang w:val="uk-UA"/>
              </w:rPr>
            </w:pPr>
            <w:r w:rsidRPr="00DE1BAA">
              <w:rPr>
                <w:sz w:val="22"/>
                <w:szCs w:val="22"/>
                <w:lang w:val="uk-UA"/>
              </w:rPr>
              <w:t>дата рецензії</w:t>
            </w:r>
          </w:p>
          <w:p w:rsidR="00F12985" w:rsidRPr="00DE1BAA" w:rsidRDefault="00F12985">
            <w:pPr>
              <w:spacing w:before="120"/>
              <w:rPr>
                <w:lang w:val="uk-UA"/>
              </w:rPr>
            </w:pPr>
            <w:r w:rsidRPr="00DE1BAA">
              <w:rPr>
                <w:sz w:val="22"/>
                <w:szCs w:val="22"/>
                <w:lang w:val="uk-UA"/>
              </w:rPr>
              <w:t>“__” ________ 20__р.</w:t>
            </w:r>
          </w:p>
          <w:p w:rsidR="00F12985" w:rsidRPr="00DE1BAA" w:rsidRDefault="00F12985">
            <w:pPr>
              <w:spacing w:before="120"/>
              <w:rPr>
                <w:lang w:val="uk-UA"/>
              </w:rPr>
            </w:pPr>
          </w:p>
        </w:tc>
      </w:tr>
      <w:tr w:rsidR="00DE1BAA" w:rsidRPr="00DE1BAA" w:rsidTr="008B0496">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або</w:t>
            </w:r>
          </w:p>
        </w:tc>
      </w:tr>
      <w:tr w:rsidR="00DE1BAA" w:rsidRPr="00DE1BAA"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6.1</w:t>
            </w:r>
            <w:r w:rsidRPr="00DE1BAA">
              <w:rPr>
                <w:sz w:val="22"/>
                <w:szCs w:val="22"/>
                <w:lang w:val="uk-UA"/>
              </w:rPr>
              <w:br/>
              <w:t>(2)</w:t>
            </w:r>
          </w:p>
        </w:tc>
        <w:tc>
          <w:tcPr>
            <w:tcW w:w="3225" w:type="dxa"/>
            <w:gridSpan w:val="4"/>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Балансова залишкова вартість, визначена на підставі фінансової звітності Балансоутримувача (частина перша статті 8 Закону)</w:t>
            </w:r>
          </w:p>
        </w:tc>
        <w:tc>
          <w:tcPr>
            <w:tcW w:w="3618" w:type="dxa"/>
            <w:gridSpan w:val="5"/>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сума (гривень), без податку на додану вартість _______________</w:t>
            </w:r>
          </w:p>
        </w:tc>
        <w:tc>
          <w:tcPr>
            <w:tcW w:w="2992" w:type="dxa"/>
            <w:gridSpan w:val="4"/>
            <w:tcBorders>
              <w:top w:val="single" w:sz="4" w:space="0" w:color="000000"/>
              <w:left w:val="nil"/>
              <w:bottom w:val="single" w:sz="4" w:space="0" w:color="000000"/>
              <w:right w:val="single" w:sz="4" w:space="0" w:color="000000"/>
            </w:tcBorders>
            <w:hideMark/>
          </w:tcPr>
          <w:p w:rsidR="00F12985" w:rsidRPr="00DE1BAA" w:rsidRDefault="00F12985">
            <w:pPr>
              <w:spacing w:before="120"/>
              <w:ind w:right="63"/>
              <w:rPr>
                <w:rFonts w:eastAsia="Times New Roman"/>
                <w:lang w:val="uk-UA"/>
              </w:rPr>
            </w:pPr>
            <w:r w:rsidRPr="00DE1BAA">
              <w:rPr>
                <w:sz w:val="22"/>
                <w:szCs w:val="22"/>
                <w:lang w:val="uk-UA"/>
              </w:rPr>
              <w:t>станом на останню дату місяця, що передувала даті оприлюднення оголошення або включення Майна до переліку об’єктів, щодо яких прийнято рішення про передачу в оренду без проведення аукціону (далі-Перелік другого типу)</w:t>
            </w:r>
          </w:p>
          <w:p w:rsidR="00F12985" w:rsidRPr="00DE1BAA" w:rsidRDefault="00F12985">
            <w:pPr>
              <w:spacing w:before="120"/>
              <w:rPr>
                <w:lang w:val="uk-UA"/>
              </w:rPr>
            </w:pPr>
            <w:r w:rsidRPr="00DE1BAA">
              <w:rPr>
                <w:sz w:val="22"/>
                <w:szCs w:val="22"/>
                <w:lang w:val="uk-UA"/>
              </w:rPr>
              <w:t>“__” ________ 20__р.</w:t>
            </w:r>
          </w:p>
          <w:p w:rsidR="00F12985" w:rsidRPr="00DE1BAA" w:rsidRDefault="00F12985">
            <w:pPr>
              <w:spacing w:before="120"/>
              <w:rPr>
                <w:lang w:val="uk-UA"/>
              </w:rPr>
            </w:pPr>
            <w:r w:rsidRPr="00DE1BAA">
              <w:rPr>
                <w:sz w:val="22"/>
                <w:szCs w:val="22"/>
                <w:lang w:val="uk-UA"/>
              </w:rPr>
              <w:t>(зазначити дату)</w:t>
            </w:r>
          </w:p>
        </w:tc>
      </w:tr>
      <w:tr w:rsidR="00DE1BAA" w:rsidRPr="00DE1BAA" w:rsidTr="008B0496">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ind w:right="63"/>
              <w:jc w:val="center"/>
              <w:rPr>
                <w:lang w:val="uk-UA"/>
              </w:rPr>
            </w:pPr>
            <w:r w:rsidRPr="00DE1BAA">
              <w:rPr>
                <w:sz w:val="22"/>
                <w:szCs w:val="22"/>
                <w:lang w:val="uk-UA"/>
              </w:rPr>
              <w:t>або</w:t>
            </w:r>
          </w:p>
        </w:tc>
      </w:tr>
      <w:tr w:rsidR="00DE1BAA" w:rsidRPr="00DE1BAA"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ind w:left="-73" w:right="-34"/>
              <w:jc w:val="center"/>
              <w:rPr>
                <w:lang w:val="uk-UA"/>
              </w:rPr>
            </w:pPr>
            <w:r w:rsidRPr="00DE1BAA">
              <w:rPr>
                <w:sz w:val="22"/>
                <w:szCs w:val="22"/>
                <w:lang w:val="uk-UA"/>
              </w:rPr>
              <w:t>6.1</w:t>
            </w:r>
            <w:r w:rsidRPr="00DE1BAA">
              <w:rPr>
                <w:sz w:val="22"/>
                <w:szCs w:val="22"/>
                <w:lang w:val="uk-UA"/>
              </w:rPr>
              <w:br/>
              <w:t>(3)</w:t>
            </w:r>
          </w:p>
        </w:tc>
        <w:tc>
          <w:tcPr>
            <w:tcW w:w="3225" w:type="dxa"/>
            <w:gridSpan w:val="4"/>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Балансова вартість, переоцінена в обліку Балансоутримувача (частина друга статті 8 Закону)</w:t>
            </w:r>
          </w:p>
        </w:tc>
        <w:tc>
          <w:tcPr>
            <w:tcW w:w="3618" w:type="dxa"/>
            <w:gridSpan w:val="5"/>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сума (гривень), без податку на додану вартість ________________</w:t>
            </w:r>
          </w:p>
        </w:tc>
        <w:tc>
          <w:tcPr>
            <w:tcW w:w="2992" w:type="dxa"/>
            <w:gridSpan w:val="4"/>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станом на останню дату місяця, що передувала даті оприлюднення оголошення або включення Майна до Переліку другого типу ______________ (зазначити дату)</w:t>
            </w:r>
          </w:p>
        </w:tc>
      </w:tr>
      <w:tr w:rsidR="00DE1BAA" w:rsidRPr="00DE1BAA"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ind w:left="-73" w:right="-34"/>
              <w:jc w:val="center"/>
              <w:rPr>
                <w:lang w:val="uk-UA"/>
              </w:rPr>
            </w:pPr>
            <w:r w:rsidRPr="00DE1BAA">
              <w:rPr>
                <w:sz w:val="22"/>
                <w:szCs w:val="22"/>
                <w:lang w:val="uk-UA"/>
              </w:rPr>
              <w:t>6.2</w:t>
            </w:r>
          </w:p>
        </w:tc>
        <w:tc>
          <w:tcPr>
            <w:tcW w:w="9835" w:type="dxa"/>
            <w:gridSpan w:val="13"/>
            <w:tcBorders>
              <w:top w:val="single" w:sz="4" w:space="0" w:color="000000"/>
              <w:left w:val="nil"/>
              <w:bottom w:val="single" w:sz="4" w:space="0" w:color="000000"/>
              <w:right w:val="single" w:sz="4" w:space="0" w:color="000000"/>
            </w:tcBorders>
            <w:hideMark/>
          </w:tcPr>
          <w:p w:rsidR="00F12985" w:rsidRPr="00DE1BAA" w:rsidRDefault="00F12985">
            <w:pPr>
              <w:spacing w:before="120"/>
              <w:jc w:val="center"/>
              <w:rPr>
                <w:rFonts w:eastAsia="Times New Roman"/>
                <w:lang w:val="uk-UA"/>
              </w:rPr>
            </w:pPr>
            <w:r w:rsidRPr="00DE1BAA">
              <w:rPr>
                <w:sz w:val="22"/>
                <w:szCs w:val="22"/>
                <w:lang w:val="uk-UA"/>
              </w:rPr>
              <w:t>Страхова вартість</w:t>
            </w:r>
          </w:p>
          <w:p w:rsidR="00F12985" w:rsidRPr="00DE1BAA" w:rsidRDefault="00F12985">
            <w:pPr>
              <w:spacing w:before="120"/>
              <w:jc w:val="center"/>
              <w:rPr>
                <w:lang w:val="uk-UA"/>
              </w:rPr>
            </w:pPr>
            <w:r w:rsidRPr="00DE1BAA">
              <w:rPr>
                <w:sz w:val="22"/>
                <w:szCs w:val="22"/>
                <w:lang w:val="uk-UA"/>
              </w:rPr>
              <w:t>(залишити одне з двох формулювань пункту 6.2.1)</w:t>
            </w:r>
          </w:p>
        </w:tc>
      </w:tr>
      <w:tr w:rsidR="00DE1BAA" w:rsidRPr="00DE1BAA"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ind w:left="-73" w:right="-34"/>
              <w:jc w:val="center"/>
              <w:rPr>
                <w:lang w:val="uk-UA"/>
              </w:rPr>
            </w:pPr>
            <w:r w:rsidRPr="00DE1BAA">
              <w:rPr>
                <w:sz w:val="22"/>
                <w:szCs w:val="22"/>
                <w:lang w:val="uk-UA"/>
              </w:rPr>
              <w:t>6.2.1</w:t>
            </w:r>
            <w:r w:rsidRPr="00DE1BAA">
              <w:rPr>
                <w:sz w:val="22"/>
                <w:szCs w:val="22"/>
                <w:lang w:val="uk-UA"/>
              </w:rPr>
              <w:br/>
              <w:t>(1)</w:t>
            </w:r>
          </w:p>
        </w:tc>
        <w:tc>
          <w:tcPr>
            <w:tcW w:w="3225" w:type="dxa"/>
            <w:gridSpan w:val="4"/>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Сума, яка дорівнює визначеній у пункті 6.1 Умов</w:t>
            </w:r>
          </w:p>
        </w:tc>
        <w:tc>
          <w:tcPr>
            <w:tcW w:w="6610" w:type="dxa"/>
            <w:gridSpan w:val="9"/>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сума (гривень), без податку на додану вартість _______________</w:t>
            </w:r>
          </w:p>
        </w:tc>
      </w:tr>
      <w:tr w:rsidR="00DE1BAA" w:rsidRPr="00DE1BAA" w:rsidTr="008B0496">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або</w:t>
            </w:r>
          </w:p>
        </w:tc>
      </w:tr>
      <w:tr w:rsidR="00DE1BAA" w:rsidRPr="00DE1BAA"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ind w:left="-73" w:right="-62"/>
              <w:jc w:val="center"/>
              <w:rPr>
                <w:lang w:val="uk-UA"/>
              </w:rPr>
            </w:pPr>
            <w:r w:rsidRPr="00DE1BAA">
              <w:rPr>
                <w:sz w:val="22"/>
                <w:szCs w:val="22"/>
                <w:lang w:val="uk-UA"/>
              </w:rPr>
              <w:t>6.2.1</w:t>
            </w:r>
            <w:r w:rsidRPr="00DE1BAA">
              <w:rPr>
                <w:sz w:val="22"/>
                <w:szCs w:val="22"/>
                <w:lang w:val="uk-UA"/>
              </w:rPr>
              <w:br/>
              <w:t>(2)</w:t>
            </w:r>
          </w:p>
        </w:tc>
        <w:tc>
          <w:tcPr>
            <w:tcW w:w="3225" w:type="dxa"/>
            <w:gridSpan w:val="4"/>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Сума, визначена в порядку, передбаченому абзацом третім пункту 175 Порядку (застосовується, якщо ринкова вартість Майна не визначалась)</w:t>
            </w:r>
          </w:p>
        </w:tc>
        <w:tc>
          <w:tcPr>
            <w:tcW w:w="6610" w:type="dxa"/>
            <w:gridSpan w:val="9"/>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 xml:space="preserve"> сума (гривень), без податку на додану вартість _______________</w:t>
            </w:r>
          </w:p>
        </w:tc>
      </w:tr>
      <w:tr w:rsidR="00DE1BAA" w:rsidRPr="00DE1BAA"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ind w:left="-73" w:right="-62"/>
              <w:jc w:val="center"/>
              <w:rPr>
                <w:lang w:val="uk-UA"/>
              </w:rPr>
            </w:pPr>
            <w:r w:rsidRPr="00DE1BAA">
              <w:rPr>
                <w:sz w:val="22"/>
                <w:szCs w:val="22"/>
                <w:lang w:val="uk-UA"/>
              </w:rPr>
              <w:t>6.3</w:t>
            </w:r>
          </w:p>
        </w:tc>
        <w:tc>
          <w:tcPr>
            <w:tcW w:w="3225" w:type="dxa"/>
            <w:gridSpan w:val="4"/>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Витрати Балансоутримувача, пов’язані із проведенням оцінки Майна</w:t>
            </w:r>
          </w:p>
        </w:tc>
        <w:tc>
          <w:tcPr>
            <w:tcW w:w="6610" w:type="dxa"/>
            <w:gridSpan w:val="9"/>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сума (гривень) _______________</w:t>
            </w:r>
          </w:p>
        </w:tc>
      </w:tr>
      <w:tr w:rsidR="00DE1BAA" w:rsidRPr="00DE1BAA"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ind w:left="-73" w:right="-62"/>
              <w:jc w:val="center"/>
              <w:rPr>
                <w:lang w:val="uk-UA"/>
              </w:rPr>
            </w:pPr>
            <w:r w:rsidRPr="00DE1BAA">
              <w:rPr>
                <w:sz w:val="22"/>
                <w:szCs w:val="22"/>
                <w:lang w:val="uk-UA"/>
              </w:rPr>
              <w:t>7</w:t>
            </w:r>
          </w:p>
        </w:tc>
        <w:tc>
          <w:tcPr>
            <w:tcW w:w="9835" w:type="dxa"/>
            <w:gridSpan w:val="13"/>
            <w:tcBorders>
              <w:top w:val="single" w:sz="4" w:space="0" w:color="000000"/>
              <w:left w:val="nil"/>
              <w:bottom w:val="single" w:sz="4" w:space="0" w:color="000000"/>
              <w:right w:val="single" w:sz="4" w:space="0" w:color="000000"/>
            </w:tcBorders>
            <w:hideMark/>
          </w:tcPr>
          <w:p w:rsidR="00F12985" w:rsidRPr="00DE1BAA" w:rsidRDefault="00F12985">
            <w:pPr>
              <w:spacing w:before="120"/>
              <w:jc w:val="center"/>
              <w:rPr>
                <w:rFonts w:eastAsia="Times New Roman"/>
                <w:lang w:val="uk-UA"/>
              </w:rPr>
            </w:pPr>
            <w:r w:rsidRPr="00DE1BAA">
              <w:rPr>
                <w:sz w:val="22"/>
                <w:szCs w:val="22"/>
                <w:lang w:val="uk-UA"/>
              </w:rPr>
              <w:t>Цільове призначення Майна</w:t>
            </w:r>
          </w:p>
          <w:p w:rsidR="00F12985" w:rsidRPr="00DE1BAA" w:rsidRDefault="00F12985">
            <w:pPr>
              <w:spacing w:before="120"/>
              <w:jc w:val="center"/>
              <w:rPr>
                <w:lang w:val="uk-UA"/>
              </w:rPr>
            </w:pPr>
            <w:r w:rsidRPr="00DE1BAA">
              <w:rPr>
                <w:sz w:val="22"/>
                <w:szCs w:val="22"/>
                <w:lang w:val="uk-UA"/>
              </w:rPr>
              <w:t>(залишити одне із чотирьох формулювань пункту 7.1)</w:t>
            </w:r>
          </w:p>
        </w:tc>
      </w:tr>
      <w:tr w:rsidR="00DE1BAA" w:rsidRPr="00DE1BAA"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ind w:left="-73" w:right="-62"/>
              <w:jc w:val="center"/>
              <w:rPr>
                <w:lang w:val="uk-UA"/>
              </w:rPr>
            </w:pPr>
            <w:r w:rsidRPr="00DE1BAA">
              <w:rPr>
                <w:sz w:val="22"/>
                <w:szCs w:val="22"/>
                <w:lang w:val="uk-UA"/>
              </w:rPr>
              <w:br/>
              <w:t>7.1</w:t>
            </w:r>
            <w:r w:rsidRPr="00DE1BAA">
              <w:rPr>
                <w:sz w:val="22"/>
                <w:szCs w:val="22"/>
                <w:lang w:val="uk-UA"/>
              </w:rPr>
              <w:br/>
              <w:t>(1)</w:t>
            </w:r>
          </w:p>
        </w:tc>
        <w:tc>
          <w:tcPr>
            <w:tcW w:w="9835" w:type="dxa"/>
            <w:gridSpan w:val="13"/>
            <w:tcBorders>
              <w:top w:val="single" w:sz="4" w:space="0" w:color="000000"/>
              <w:left w:val="nil"/>
              <w:bottom w:val="single" w:sz="4" w:space="0" w:color="000000"/>
              <w:right w:val="single" w:sz="4" w:space="0" w:color="000000"/>
            </w:tcBorders>
            <w:hideMark/>
          </w:tcPr>
          <w:p w:rsidR="00F12985" w:rsidRPr="00DE1BAA" w:rsidRDefault="00F12985">
            <w:pPr>
              <w:spacing w:before="120"/>
              <w:jc w:val="center"/>
              <w:rPr>
                <w:rFonts w:eastAsia="Times New Roman"/>
                <w:lang w:val="uk-UA"/>
              </w:rPr>
            </w:pPr>
            <w:r w:rsidRPr="00DE1BAA">
              <w:rPr>
                <w:sz w:val="22"/>
                <w:szCs w:val="22"/>
                <w:lang w:val="uk-UA"/>
              </w:rPr>
              <w:t>Майно може бути використане Орендарем за будь-яким цільовим призначенням на розсуд Орендаря*</w:t>
            </w:r>
          </w:p>
          <w:p w:rsidR="00F12985" w:rsidRPr="00DE1BAA" w:rsidRDefault="00F12985">
            <w:pPr>
              <w:spacing w:before="120"/>
              <w:jc w:val="center"/>
              <w:rPr>
                <w:lang w:val="uk-UA"/>
              </w:rPr>
            </w:pPr>
            <w:r w:rsidRPr="00DE1BAA">
              <w:rPr>
                <w:sz w:val="22"/>
                <w:szCs w:val="22"/>
                <w:lang w:val="uk-UA"/>
              </w:rPr>
              <w:t>(*використовується, якщо Майно передано в оренду на аукціоні без додаткових умов)</w:t>
            </w:r>
          </w:p>
        </w:tc>
      </w:tr>
      <w:tr w:rsidR="00DE1BAA" w:rsidRPr="00DE1BAA" w:rsidTr="008B0496">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або</w:t>
            </w:r>
          </w:p>
        </w:tc>
      </w:tr>
      <w:tr w:rsidR="00DE1BAA" w:rsidRPr="00DE1BAA"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7.1</w:t>
            </w:r>
            <w:r w:rsidRPr="00DE1BAA">
              <w:rPr>
                <w:sz w:val="22"/>
                <w:szCs w:val="22"/>
                <w:lang w:val="uk-UA"/>
              </w:rPr>
              <w:br/>
              <w:t>(2)</w:t>
            </w:r>
          </w:p>
        </w:tc>
        <w:tc>
          <w:tcPr>
            <w:tcW w:w="9835" w:type="dxa"/>
            <w:gridSpan w:val="13"/>
            <w:tcBorders>
              <w:top w:val="single" w:sz="4" w:space="0" w:color="000000"/>
              <w:left w:val="nil"/>
              <w:bottom w:val="single" w:sz="4" w:space="0" w:color="000000"/>
              <w:right w:val="single" w:sz="4" w:space="0" w:color="000000"/>
            </w:tcBorders>
            <w:hideMark/>
          </w:tcPr>
          <w:p w:rsidR="00F12985" w:rsidRPr="00DE1BAA" w:rsidRDefault="00F12985">
            <w:pPr>
              <w:spacing w:before="120"/>
              <w:jc w:val="center"/>
              <w:rPr>
                <w:rFonts w:eastAsia="Times New Roman"/>
                <w:lang w:val="uk-UA"/>
              </w:rPr>
            </w:pPr>
            <w:r w:rsidRPr="00DE1BAA">
              <w:rPr>
                <w:sz w:val="22"/>
                <w:szCs w:val="22"/>
                <w:lang w:val="uk-UA"/>
              </w:rPr>
              <w:t>Майно може бути використане за цільовим призначенням на розсуд Орендаря, за винятком таких цільових призначень*</w:t>
            </w:r>
          </w:p>
          <w:p w:rsidR="00F12985" w:rsidRPr="00DE1BAA" w:rsidRDefault="00F12985">
            <w:pPr>
              <w:spacing w:before="120"/>
              <w:jc w:val="center"/>
              <w:rPr>
                <w:lang w:val="uk-UA"/>
              </w:rPr>
            </w:pPr>
            <w:r w:rsidRPr="00DE1BAA">
              <w:rPr>
                <w:sz w:val="22"/>
                <w:szCs w:val="22"/>
                <w:lang w:val="uk-UA"/>
              </w:rPr>
              <w:t>7.1.1 _____________________________________________________________________</w:t>
            </w:r>
          </w:p>
          <w:p w:rsidR="00F12985" w:rsidRPr="00DE1BAA" w:rsidRDefault="00F12985">
            <w:pPr>
              <w:spacing w:before="120"/>
              <w:jc w:val="center"/>
              <w:rPr>
                <w:lang w:val="uk-UA"/>
              </w:rPr>
            </w:pPr>
            <w:r w:rsidRPr="00DE1BAA">
              <w:rPr>
                <w:sz w:val="22"/>
                <w:szCs w:val="22"/>
                <w:lang w:val="uk-UA"/>
              </w:rPr>
              <w:t>7.1.2 _____________________________________________________________________</w:t>
            </w:r>
          </w:p>
          <w:p w:rsidR="00F12985" w:rsidRPr="00DE1BAA" w:rsidRDefault="00F12985">
            <w:pPr>
              <w:spacing w:before="120"/>
              <w:jc w:val="center"/>
              <w:rPr>
                <w:lang w:val="uk-UA"/>
              </w:rPr>
            </w:pPr>
            <w:r w:rsidRPr="00DE1BAA">
              <w:rPr>
                <w:sz w:val="22"/>
                <w:szCs w:val="22"/>
                <w:lang w:val="uk-UA"/>
              </w:rPr>
              <w:lastRenderedPageBreak/>
              <w:t>7.1.3 _____________________________________________________________________</w:t>
            </w:r>
          </w:p>
          <w:p w:rsidR="00F12985" w:rsidRPr="00DE1BAA" w:rsidRDefault="00F12985">
            <w:pPr>
              <w:spacing w:before="120"/>
              <w:jc w:val="center"/>
              <w:rPr>
                <w:lang w:val="uk-UA"/>
              </w:rPr>
            </w:pPr>
            <w:r w:rsidRPr="00DE1BAA">
              <w:rPr>
                <w:sz w:val="22"/>
                <w:szCs w:val="22"/>
                <w:lang w:val="uk-UA"/>
              </w:rPr>
              <w:t>7.1.4 _____________________________________________________________________</w:t>
            </w:r>
          </w:p>
          <w:p w:rsidR="00F12985" w:rsidRPr="00DE1BAA" w:rsidRDefault="00F12985">
            <w:pPr>
              <w:spacing w:before="120"/>
              <w:jc w:val="center"/>
              <w:rPr>
                <w:lang w:val="uk-UA"/>
              </w:rPr>
            </w:pPr>
            <w:r w:rsidRPr="00DE1BAA">
              <w:rPr>
                <w:sz w:val="22"/>
                <w:szCs w:val="22"/>
                <w:lang w:val="uk-UA"/>
              </w:rPr>
              <w:t>7.1.5 _____________________________________________________________________</w:t>
            </w:r>
          </w:p>
          <w:p w:rsidR="00F12985" w:rsidRPr="00DE1BAA" w:rsidRDefault="00F12985">
            <w:pPr>
              <w:spacing w:before="120"/>
              <w:jc w:val="center"/>
              <w:rPr>
                <w:lang w:val="uk-UA"/>
              </w:rPr>
            </w:pPr>
            <w:r w:rsidRPr="00DE1BAA">
              <w:rPr>
                <w:sz w:val="22"/>
                <w:szCs w:val="22"/>
                <w:lang w:val="uk-UA"/>
              </w:rPr>
              <w:t>(вказати не більше п’яти груп цільових призначень, визначених додатком 3 до Порядку)</w:t>
            </w:r>
          </w:p>
          <w:p w:rsidR="00F12985" w:rsidRPr="00DE1BAA" w:rsidRDefault="00F12985">
            <w:pPr>
              <w:spacing w:before="120"/>
              <w:jc w:val="center"/>
              <w:rPr>
                <w:lang w:val="uk-UA"/>
              </w:rPr>
            </w:pPr>
            <w:r w:rsidRPr="00DE1BAA">
              <w:rPr>
                <w:sz w:val="22"/>
                <w:szCs w:val="22"/>
                <w:lang w:val="uk-UA"/>
              </w:rPr>
              <w:t>_____________________________________________________________________</w:t>
            </w:r>
          </w:p>
          <w:p w:rsidR="00F12985" w:rsidRPr="00DE1BAA" w:rsidRDefault="00F12985">
            <w:pPr>
              <w:spacing w:before="120"/>
              <w:jc w:val="center"/>
              <w:rPr>
                <w:lang w:val="uk-UA"/>
              </w:rPr>
            </w:pPr>
            <w:r w:rsidRPr="00DE1BAA">
              <w:rPr>
                <w:sz w:val="22"/>
                <w:szCs w:val="22"/>
                <w:lang w:val="uk-UA"/>
              </w:rPr>
              <w:t>(*використовується, якщо Майно передано в оренду на аукціоні із додатковими умовами, якими визначені групи цільових призначень, за якими забороняється використовувати Майно)</w:t>
            </w:r>
          </w:p>
        </w:tc>
      </w:tr>
      <w:tr w:rsidR="00DE1BAA" w:rsidRPr="00DE1BAA" w:rsidTr="008B0496">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lastRenderedPageBreak/>
              <w:t>або</w:t>
            </w:r>
          </w:p>
        </w:tc>
      </w:tr>
      <w:tr w:rsidR="00DE1BAA" w:rsidRPr="00DE1BAA"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7.1</w:t>
            </w:r>
            <w:r w:rsidRPr="00DE1BAA">
              <w:rPr>
                <w:sz w:val="22"/>
                <w:szCs w:val="22"/>
                <w:lang w:val="uk-UA"/>
              </w:rPr>
              <w:br/>
              <w:t>(3)</w:t>
            </w:r>
          </w:p>
        </w:tc>
        <w:tc>
          <w:tcPr>
            <w:tcW w:w="9835" w:type="dxa"/>
            <w:gridSpan w:val="13"/>
            <w:tcBorders>
              <w:top w:val="single" w:sz="4" w:space="0" w:color="000000"/>
              <w:left w:val="nil"/>
              <w:bottom w:val="single" w:sz="4" w:space="0" w:color="000000"/>
              <w:right w:val="single" w:sz="4" w:space="0" w:color="000000"/>
            </w:tcBorders>
          </w:tcPr>
          <w:p w:rsidR="00F12985" w:rsidRPr="00DE1BAA" w:rsidRDefault="00F12985">
            <w:pPr>
              <w:spacing w:before="120"/>
              <w:jc w:val="center"/>
              <w:rPr>
                <w:rFonts w:eastAsia="Times New Roman"/>
                <w:lang w:val="uk-UA"/>
              </w:rPr>
            </w:pPr>
            <w:r w:rsidRPr="00DE1BAA">
              <w:rPr>
                <w:sz w:val="22"/>
                <w:szCs w:val="22"/>
                <w:lang w:val="uk-UA"/>
              </w:rPr>
              <w:t>Для розміщення відповідного закладу або для провадження діяльності із збереженням відповідного профілю діяльності* (зазначається тип закладу або профіль, за яким може бути використано Майно) _____________________________________________________________________</w:t>
            </w:r>
          </w:p>
          <w:p w:rsidR="00F12985" w:rsidRPr="00DE1BAA" w:rsidRDefault="00F12985">
            <w:pPr>
              <w:spacing w:before="120"/>
              <w:jc w:val="center"/>
              <w:rPr>
                <w:lang w:val="uk-UA"/>
              </w:rPr>
            </w:pPr>
            <w:r w:rsidRPr="00DE1BAA">
              <w:rPr>
                <w:sz w:val="22"/>
                <w:szCs w:val="22"/>
                <w:lang w:val="uk-UA"/>
              </w:rPr>
              <w:t>(*використовується, якщо Майно передано в оренду на аукціоні, але об’єктом оренди є майно, передбачене пунктом 29 Порядку, крім випадків, передбачених підпунктом 7.1.1 або 7.1.2)</w:t>
            </w:r>
          </w:p>
        </w:tc>
      </w:tr>
      <w:tr w:rsidR="00DE1BAA" w:rsidRPr="00DE1BAA" w:rsidTr="008B0496">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або</w:t>
            </w:r>
          </w:p>
        </w:tc>
      </w:tr>
      <w:tr w:rsidR="00DE1BAA" w:rsidRPr="00DE1BAA"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ind w:left="-73" w:right="-48"/>
              <w:jc w:val="center"/>
              <w:rPr>
                <w:lang w:val="uk-UA"/>
              </w:rPr>
            </w:pPr>
            <w:r w:rsidRPr="00DE1BAA">
              <w:rPr>
                <w:sz w:val="22"/>
                <w:szCs w:val="22"/>
                <w:lang w:val="uk-UA"/>
              </w:rPr>
              <w:t>7.1.1</w:t>
            </w:r>
            <w:r w:rsidRPr="00DE1BAA">
              <w:rPr>
                <w:sz w:val="22"/>
                <w:szCs w:val="22"/>
                <w:lang w:val="uk-UA"/>
              </w:rPr>
              <w:br/>
              <w:t>(3)</w:t>
            </w:r>
            <w:r w:rsidRPr="00DE1BAA">
              <w:rPr>
                <w:sz w:val="22"/>
                <w:szCs w:val="22"/>
                <w:lang w:val="uk-UA"/>
              </w:rPr>
              <w:br/>
            </w:r>
          </w:p>
        </w:tc>
        <w:tc>
          <w:tcPr>
            <w:tcW w:w="9835" w:type="dxa"/>
            <w:gridSpan w:val="13"/>
            <w:tcBorders>
              <w:top w:val="single" w:sz="4" w:space="0" w:color="000000"/>
              <w:left w:val="nil"/>
              <w:bottom w:val="single" w:sz="4" w:space="0" w:color="000000"/>
              <w:right w:val="single" w:sz="4" w:space="0" w:color="000000"/>
            </w:tcBorders>
          </w:tcPr>
          <w:p w:rsidR="00F12985" w:rsidRPr="00DE1BAA" w:rsidRDefault="00F12985">
            <w:pPr>
              <w:spacing w:before="120"/>
              <w:jc w:val="center"/>
              <w:rPr>
                <w:rFonts w:eastAsia="Times New Roman"/>
                <w:lang w:val="uk-UA"/>
              </w:rPr>
            </w:pPr>
            <w:r w:rsidRPr="00DE1BAA">
              <w:rPr>
                <w:sz w:val="22"/>
                <w:szCs w:val="22"/>
                <w:lang w:val="uk-UA"/>
              </w:rPr>
              <w:t>Майно може бути використане Орендарем з метою надання послуг, які не можуть бути забезпечені безпосередньо установами або закладами, визначеними у пункті 29 Порядку, і які є пов’язаними із забезпеченням або обслуговуванням діяльності такої установи або закладу* (вказати конкретну послугу, яку надаватиме Орендар з метою обслуговування або забезпечення діяльності установи або закладу) ____________________________________________________________________</w:t>
            </w:r>
          </w:p>
          <w:p w:rsidR="00F12985" w:rsidRPr="00DE1BAA" w:rsidRDefault="00F12985">
            <w:pPr>
              <w:spacing w:before="120"/>
              <w:jc w:val="center"/>
              <w:rPr>
                <w:lang w:val="uk-UA"/>
              </w:rPr>
            </w:pPr>
            <w:r w:rsidRPr="00DE1BAA">
              <w:rPr>
                <w:sz w:val="22"/>
                <w:szCs w:val="22"/>
                <w:lang w:val="uk-UA"/>
              </w:rPr>
              <w:t>(*використовується, якщо Майно передано в оренду на аукціоні і об’єктом оренди є майно, передбачене пунктом 29 Порядку, але на таке майно поширюється виняток, передбачений абзацом восьмим пункту 29 Порядку)</w:t>
            </w:r>
          </w:p>
        </w:tc>
      </w:tr>
      <w:tr w:rsidR="00DE1BAA" w:rsidRPr="00DE1BAA"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ind w:left="-73" w:right="-48"/>
              <w:jc w:val="center"/>
              <w:rPr>
                <w:lang w:val="uk-UA"/>
              </w:rPr>
            </w:pPr>
            <w:r w:rsidRPr="00DE1BAA">
              <w:rPr>
                <w:sz w:val="22"/>
                <w:szCs w:val="22"/>
                <w:lang w:val="uk-UA"/>
              </w:rPr>
              <w:t>7.1.2</w:t>
            </w:r>
            <w:r w:rsidRPr="00DE1BAA">
              <w:rPr>
                <w:sz w:val="22"/>
                <w:szCs w:val="22"/>
                <w:lang w:val="uk-UA"/>
              </w:rPr>
              <w:br/>
              <w:t>(3)</w:t>
            </w:r>
            <w:r w:rsidRPr="00DE1BAA">
              <w:rPr>
                <w:sz w:val="22"/>
                <w:szCs w:val="22"/>
                <w:lang w:val="uk-UA"/>
              </w:rPr>
              <w:br/>
            </w:r>
          </w:p>
        </w:tc>
        <w:tc>
          <w:tcPr>
            <w:tcW w:w="9835" w:type="dxa"/>
            <w:gridSpan w:val="13"/>
            <w:tcBorders>
              <w:top w:val="single" w:sz="4" w:space="0" w:color="000000"/>
              <w:left w:val="nil"/>
              <w:bottom w:val="single" w:sz="4" w:space="0" w:color="000000"/>
              <w:right w:val="single" w:sz="4" w:space="0" w:color="000000"/>
            </w:tcBorders>
            <w:hideMark/>
          </w:tcPr>
          <w:p w:rsidR="00F12985" w:rsidRPr="00DE1BAA" w:rsidRDefault="00F12985">
            <w:pPr>
              <w:spacing w:before="120"/>
              <w:jc w:val="center"/>
              <w:rPr>
                <w:rFonts w:eastAsia="Times New Roman"/>
                <w:lang w:val="uk-UA"/>
              </w:rPr>
            </w:pPr>
            <w:r w:rsidRPr="00DE1BAA">
              <w:rPr>
                <w:sz w:val="22"/>
                <w:szCs w:val="22"/>
                <w:lang w:val="uk-UA"/>
              </w:rPr>
              <w:t>Майно може бути використане Орендарем за будь-яким цільовим призначенням на розсуд Орендаря* (може бути використане за будь-яким цільовим призначенням), якщо Майно (обрати одне з трьох):</w:t>
            </w:r>
          </w:p>
          <w:p w:rsidR="00F12985" w:rsidRPr="00DE1BAA" w:rsidRDefault="00F12985">
            <w:pPr>
              <w:spacing w:before="120"/>
              <w:jc w:val="center"/>
              <w:rPr>
                <w:lang w:val="uk-UA"/>
              </w:rPr>
            </w:pPr>
            <w:r w:rsidRPr="00DE1BAA">
              <w:rPr>
                <w:sz w:val="22"/>
                <w:szCs w:val="22"/>
                <w:lang w:val="uk-UA"/>
              </w:rPr>
              <w:t>(а) перебуває в аварійному стані або</w:t>
            </w:r>
          </w:p>
          <w:p w:rsidR="00F12985" w:rsidRPr="00DE1BAA" w:rsidRDefault="00F12985">
            <w:pPr>
              <w:spacing w:before="120"/>
              <w:jc w:val="center"/>
              <w:rPr>
                <w:lang w:val="uk-UA"/>
              </w:rPr>
            </w:pPr>
            <w:r w:rsidRPr="00DE1BAA">
              <w:rPr>
                <w:sz w:val="22"/>
                <w:szCs w:val="22"/>
                <w:lang w:val="uk-UA"/>
              </w:rPr>
              <w:t>(б) не використовується у діяльності закладу протягом більш як три роки або</w:t>
            </w:r>
          </w:p>
          <w:p w:rsidR="00F12985" w:rsidRPr="00DE1BAA" w:rsidRDefault="00F12985">
            <w:pPr>
              <w:spacing w:before="120"/>
              <w:jc w:val="center"/>
              <w:rPr>
                <w:lang w:val="uk-UA"/>
              </w:rPr>
            </w:pPr>
            <w:r w:rsidRPr="00DE1BAA">
              <w:rPr>
                <w:sz w:val="22"/>
                <w:szCs w:val="22"/>
                <w:lang w:val="uk-UA"/>
              </w:rPr>
              <w:t>(в) не використовується у діяльності закладу протягом більш як п’ять років:</w:t>
            </w:r>
          </w:p>
          <w:p w:rsidR="00F12985" w:rsidRPr="00DE1BAA" w:rsidRDefault="00F12985">
            <w:pPr>
              <w:spacing w:before="120"/>
              <w:jc w:val="center"/>
              <w:rPr>
                <w:lang w:val="uk-UA"/>
              </w:rPr>
            </w:pPr>
            <w:r w:rsidRPr="00DE1BAA">
              <w:rPr>
                <w:sz w:val="22"/>
                <w:szCs w:val="22"/>
                <w:lang w:val="uk-UA"/>
              </w:rPr>
              <w:t>_______________________________________________________________/</w:t>
            </w:r>
          </w:p>
          <w:p w:rsidR="00F12985" w:rsidRPr="00DE1BAA" w:rsidRDefault="00F12985">
            <w:pPr>
              <w:spacing w:before="120"/>
              <w:jc w:val="center"/>
              <w:rPr>
                <w:lang w:val="uk-UA"/>
              </w:rPr>
            </w:pPr>
            <w:r w:rsidRPr="00DE1BAA">
              <w:rPr>
                <w:sz w:val="22"/>
                <w:szCs w:val="22"/>
                <w:lang w:val="uk-UA"/>
              </w:rPr>
              <w:t>(*використовується, якщо Майно передано в оренду на аукціоні і об’єктом оренди є майно, передбачене пунктом 29 Порядку, але на таке Майно поширюється виняток, передбачений абзацом десятим пункту 29 Порядку)</w:t>
            </w:r>
          </w:p>
        </w:tc>
      </w:tr>
      <w:tr w:rsidR="00DE1BAA" w:rsidRPr="00DE1BAA" w:rsidTr="008B0496">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ind w:left="80" w:right="110"/>
              <w:jc w:val="center"/>
              <w:rPr>
                <w:lang w:val="uk-UA"/>
              </w:rPr>
            </w:pPr>
            <w:r w:rsidRPr="00DE1BAA">
              <w:rPr>
                <w:sz w:val="22"/>
                <w:szCs w:val="22"/>
                <w:lang w:val="uk-UA"/>
              </w:rPr>
              <w:t>або</w:t>
            </w:r>
          </w:p>
        </w:tc>
      </w:tr>
      <w:tr w:rsidR="00DE1BAA" w:rsidRPr="00DE1BAA"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7.1</w:t>
            </w:r>
            <w:r w:rsidRPr="00DE1BAA">
              <w:rPr>
                <w:sz w:val="22"/>
                <w:szCs w:val="22"/>
                <w:lang w:val="uk-UA"/>
              </w:rPr>
              <w:br/>
              <w:t>(4)</w:t>
            </w:r>
          </w:p>
        </w:tc>
        <w:tc>
          <w:tcPr>
            <w:tcW w:w="9835" w:type="dxa"/>
            <w:gridSpan w:val="13"/>
            <w:tcBorders>
              <w:top w:val="single" w:sz="4" w:space="0" w:color="000000"/>
              <w:left w:val="nil"/>
              <w:bottom w:val="single" w:sz="4" w:space="0" w:color="000000"/>
              <w:right w:val="single" w:sz="4" w:space="0" w:color="000000"/>
            </w:tcBorders>
          </w:tcPr>
          <w:p w:rsidR="00F12985" w:rsidRPr="00DE1BAA" w:rsidRDefault="00F12985">
            <w:pPr>
              <w:spacing w:before="120"/>
              <w:ind w:left="80" w:right="110"/>
              <w:jc w:val="center"/>
              <w:rPr>
                <w:rFonts w:eastAsia="Times New Roman"/>
                <w:lang w:val="uk-UA"/>
              </w:rPr>
            </w:pPr>
            <w:r w:rsidRPr="00DE1BAA">
              <w:rPr>
                <w:sz w:val="22"/>
                <w:szCs w:val="22"/>
                <w:lang w:val="uk-UA"/>
              </w:rPr>
              <w:t>_________________________________________________________________*</w:t>
            </w:r>
          </w:p>
          <w:p w:rsidR="00F12985" w:rsidRPr="00DE1BAA" w:rsidRDefault="00F12985">
            <w:pPr>
              <w:spacing w:before="120"/>
              <w:ind w:left="80" w:right="110"/>
              <w:jc w:val="center"/>
              <w:rPr>
                <w:lang w:val="uk-UA"/>
              </w:rPr>
            </w:pPr>
          </w:p>
          <w:p w:rsidR="00F12985" w:rsidRPr="00DE1BAA" w:rsidRDefault="00F12985">
            <w:pPr>
              <w:spacing w:before="120"/>
              <w:ind w:left="80" w:right="110"/>
              <w:jc w:val="center"/>
              <w:rPr>
                <w:lang w:val="uk-UA"/>
              </w:rPr>
            </w:pPr>
            <w:r w:rsidRPr="00DE1BAA">
              <w:rPr>
                <w:sz w:val="22"/>
                <w:szCs w:val="22"/>
                <w:lang w:val="uk-UA"/>
              </w:rPr>
              <w:t>(зазначається цільове призначення відповідно до інформації про цільове призначення Майна, за яким Майно було включено до Переліку другого типу, або відповідно до інформаційного повідомлення про передачу Майна в оренду без проведення аукціону)</w:t>
            </w:r>
          </w:p>
          <w:p w:rsidR="00F12985" w:rsidRPr="00DE1BAA" w:rsidRDefault="00F12985">
            <w:pPr>
              <w:spacing w:before="120"/>
              <w:jc w:val="center"/>
              <w:rPr>
                <w:lang w:val="uk-UA"/>
              </w:rPr>
            </w:pPr>
          </w:p>
          <w:p w:rsidR="00F12985" w:rsidRPr="00DE1BAA" w:rsidRDefault="00F12985">
            <w:pPr>
              <w:spacing w:before="120"/>
              <w:ind w:left="-21"/>
              <w:jc w:val="center"/>
              <w:rPr>
                <w:lang w:val="uk-UA"/>
              </w:rPr>
            </w:pPr>
            <w:r w:rsidRPr="00DE1BAA">
              <w:rPr>
                <w:sz w:val="22"/>
                <w:szCs w:val="22"/>
                <w:lang w:val="uk-UA"/>
              </w:rPr>
              <w:t>(*використовується, якщо Майно передано в оренду без проведення аукціону)</w:t>
            </w:r>
          </w:p>
        </w:tc>
      </w:tr>
      <w:tr w:rsidR="00DE1BAA" w:rsidRPr="00DE1BAA"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8</w:t>
            </w:r>
          </w:p>
        </w:tc>
        <w:tc>
          <w:tcPr>
            <w:tcW w:w="3225" w:type="dxa"/>
            <w:gridSpan w:val="4"/>
            <w:tcBorders>
              <w:top w:val="single" w:sz="4" w:space="0" w:color="000000"/>
              <w:left w:val="nil"/>
              <w:bottom w:val="single" w:sz="4" w:space="0" w:color="000000"/>
              <w:right w:val="single" w:sz="4" w:space="0" w:color="000000"/>
            </w:tcBorders>
          </w:tcPr>
          <w:p w:rsidR="00F12985" w:rsidRPr="00DE1BAA" w:rsidRDefault="00F12985">
            <w:pPr>
              <w:spacing w:before="120"/>
              <w:rPr>
                <w:rFonts w:eastAsia="Times New Roman"/>
                <w:lang w:val="uk-UA"/>
              </w:rPr>
            </w:pPr>
            <w:r w:rsidRPr="00DE1BAA">
              <w:rPr>
                <w:sz w:val="22"/>
                <w:szCs w:val="22"/>
                <w:lang w:val="uk-UA"/>
              </w:rPr>
              <w:t>Графік використання (заповнюється, якщо майно передається в погодинну оренду)</w:t>
            </w:r>
          </w:p>
          <w:p w:rsidR="00F12985" w:rsidRPr="00DE1BAA" w:rsidRDefault="00F12985">
            <w:pPr>
              <w:spacing w:before="120"/>
              <w:rPr>
                <w:lang w:val="uk-UA"/>
              </w:rPr>
            </w:pPr>
          </w:p>
        </w:tc>
        <w:tc>
          <w:tcPr>
            <w:tcW w:w="6610" w:type="dxa"/>
            <w:gridSpan w:val="9"/>
            <w:tcBorders>
              <w:top w:val="single" w:sz="4" w:space="0" w:color="000000"/>
              <w:left w:val="nil"/>
              <w:bottom w:val="single" w:sz="4" w:space="0" w:color="000000"/>
              <w:right w:val="single" w:sz="4" w:space="0" w:color="000000"/>
            </w:tcBorders>
          </w:tcPr>
          <w:p w:rsidR="00F12985" w:rsidRPr="00DE1BAA" w:rsidRDefault="00F12985">
            <w:pPr>
              <w:spacing w:before="120"/>
              <w:rPr>
                <w:lang w:val="uk-UA"/>
              </w:rPr>
            </w:pPr>
          </w:p>
        </w:tc>
      </w:tr>
      <w:tr w:rsidR="00DE1BAA" w:rsidRPr="00DE1BAA"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lastRenderedPageBreak/>
              <w:t>9</w:t>
            </w:r>
          </w:p>
        </w:tc>
        <w:tc>
          <w:tcPr>
            <w:tcW w:w="9835" w:type="dxa"/>
            <w:gridSpan w:val="13"/>
            <w:tcBorders>
              <w:top w:val="single" w:sz="4" w:space="0" w:color="000000"/>
              <w:left w:val="nil"/>
              <w:bottom w:val="single" w:sz="4" w:space="0" w:color="000000"/>
              <w:right w:val="single" w:sz="4" w:space="0" w:color="000000"/>
            </w:tcBorders>
            <w:hideMark/>
          </w:tcPr>
          <w:p w:rsidR="00F12985" w:rsidRPr="00DE1BAA" w:rsidRDefault="00F12985">
            <w:pPr>
              <w:spacing w:before="120"/>
              <w:jc w:val="center"/>
              <w:rPr>
                <w:rFonts w:eastAsia="Times New Roman"/>
                <w:lang w:val="uk-UA"/>
              </w:rPr>
            </w:pPr>
            <w:r w:rsidRPr="00DE1BAA">
              <w:rPr>
                <w:sz w:val="22"/>
                <w:szCs w:val="22"/>
                <w:lang w:val="uk-UA"/>
              </w:rPr>
              <w:t>Орендна плата та інші платежі</w:t>
            </w:r>
          </w:p>
          <w:p w:rsidR="00F12985" w:rsidRPr="00DE1BAA" w:rsidRDefault="00F12985">
            <w:pPr>
              <w:spacing w:before="120"/>
              <w:jc w:val="center"/>
              <w:rPr>
                <w:lang w:val="uk-UA"/>
              </w:rPr>
            </w:pPr>
            <w:r w:rsidRPr="00DE1BAA">
              <w:rPr>
                <w:sz w:val="22"/>
                <w:szCs w:val="22"/>
                <w:lang w:val="uk-UA"/>
              </w:rPr>
              <w:t xml:space="preserve">(залежно від типу договору залишити одне із чотирьох </w:t>
            </w:r>
            <w:r w:rsidRPr="00DE1BAA">
              <w:rPr>
                <w:sz w:val="22"/>
                <w:szCs w:val="22"/>
                <w:lang w:val="uk-UA"/>
              </w:rPr>
              <w:br/>
              <w:t>формулювань пункту 9.1)</w:t>
            </w:r>
          </w:p>
        </w:tc>
      </w:tr>
      <w:tr w:rsidR="00DE1BAA" w:rsidRPr="00DE1BAA"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9.1</w:t>
            </w:r>
            <w:r w:rsidRPr="00DE1BAA">
              <w:rPr>
                <w:sz w:val="22"/>
                <w:szCs w:val="22"/>
                <w:lang w:val="uk-UA"/>
              </w:rPr>
              <w:br/>
              <w:t>(1)</w:t>
            </w:r>
          </w:p>
        </w:tc>
        <w:tc>
          <w:tcPr>
            <w:tcW w:w="3225" w:type="dxa"/>
            <w:gridSpan w:val="4"/>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Місячна орендна плата, визначена за результатами проведення аукціону</w:t>
            </w:r>
          </w:p>
        </w:tc>
        <w:tc>
          <w:tcPr>
            <w:tcW w:w="3246" w:type="dxa"/>
            <w:gridSpan w:val="4"/>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сума, гривень, без податку на додану вартість ___________</w:t>
            </w:r>
          </w:p>
        </w:tc>
        <w:tc>
          <w:tcPr>
            <w:tcW w:w="3364" w:type="dxa"/>
            <w:gridSpan w:val="5"/>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дата і реквізити протоколу електронного аукціону ________________</w:t>
            </w:r>
          </w:p>
        </w:tc>
      </w:tr>
      <w:tr w:rsidR="00DE1BAA" w:rsidRPr="00DE1BAA" w:rsidTr="008B0496">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або</w:t>
            </w:r>
          </w:p>
        </w:tc>
      </w:tr>
      <w:tr w:rsidR="00DE1BAA" w:rsidRPr="00DE1BAA"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9.1</w:t>
            </w:r>
            <w:r w:rsidRPr="00DE1BAA">
              <w:rPr>
                <w:sz w:val="22"/>
                <w:szCs w:val="22"/>
                <w:lang w:val="uk-UA"/>
              </w:rPr>
              <w:br/>
              <w:t>(2)</w:t>
            </w:r>
          </w:p>
        </w:tc>
        <w:tc>
          <w:tcPr>
            <w:tcW w:w="3225" w:type="dxa"/>
            <w:gridSpan w:val="4"/>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 xml:space="preserve">Місячна орендна плата, визначена на підставі Методики розрахунку орендної плати за </w:t>
            </w:r>
            <w:r w:rsidR="00EE1EF1" w:rsidRPr="00DE1BAA">
              <w:rPr>
                <w:sz w:val="22"/>
                <w:szCs w:val="22"/>
                <w:lang w:val="uk-UA"/>
              </w:rPr>
              <w:t>комунальне майно</w:t>
            </w:r>
            <w:r w:rsidRPr="00DE1BAA">
              <w:rPr>
                <w:sz w:val="22"/>
                <w:szCs w:val="22"/>
                <w:lang w:val="uk-UA"/>
              </w:rPr>
              <w:t xml:space="preserve">, затвердженої </w:t>
            </w:r>
            <w:r w:rsidR="00EE1EF1" w:rsidRPr="00DE1BAA">
              <w:rPr>
                <w:sz w:val="22"/>
                <w:szCs w:val="22"/>
                <w:lang w:val="uk-UA"/>
              </w:rPr>
              <w:t>рішенням  Хмільницької міської ради</w:t>
            </w:r>
            <w:r w:rsidRPr="00DE1BAA">
              <w:rPr>
                <w:sz w:val="22"/>
                <w:szCs w:val="22"/>
                <w:lang w:val="uk-UA"/>
              </w:rPr>
              <w:t xml:space="preserve"> (далі - Методика)</w:t>
            </w:r>
          </w:p>
        </w:tc>
        <w:tc>
          <w:tcPr>
            <w:tcW w:w="3246" w:type="dxa"/>
            <w:gridSpan w:val="4"/>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сума, гривень, без податку на додану вартість ___________</w:t>
            </w:r>
          </w:p>
        </w:tc>
        <w:tc>
          <w:tcPr>
            <w:tcW w:w="3364" w:type="dxa"/>
            <w:gridSpan w:val="5"/>
            <w:tcBorders>
              <w:top w:val="single" w:sz="4" w:space="0" w:color="000000"/>
              <w:left w:val="nil"/>
              <w:bottom w:val="single" w:sz="4" w:space="0" w:color="000000"/>
              <w:right w:val="single" w:sz="4" w:space="0" w:color="000000"/>
            </w:tcBorders>
            <w:hideMark/>
          </w:tcPr>
          <w:p w:rsidR="00F12985" w:rsidRPr="00DE1BAA" w:rsidRDefault="00F12985">
            <w:pPr>
              <w:spacing w:before="120"/>
              <w:rPr>
                <w:rFonts w:eastAsia="Times New Roman"/>
                <w:lang w:val="uk-UA"/>
              </w:rPr>
            </w:pPr>
            <w:r w:rsidRPr="00DE1BAA">
              <w:rPr>
                <w:sz w:val="22"/>
                <w:szCs w:val="22"/>
                <w:lang w:val="uk-UA"/>
              </w:rPr>
              <w:t>дата визначення ринкової вартості майна</w:t>
            </w:r>
          </w:p>
          <w:p w:rsidR="00F12985" w:rsidRPr="00DE1BAA" w:rsidRDefault="00F12985">
            <w:pPr>
              <w:spacing w:before="120"/>
              <w:rPr>
                <w:lang w:val="uk-UA"/>
              </w:rPr>
            </w:pPr>
            <w:r w:rsidRPr="00DE1BAA">
              <w:rPr>
                <w:sz w:val="22"/>
                <w:szCs w:val="22"/>
                <w:lang w:val="uk-UA"/>
              </w:rPr>
              <w:t>“__” _____ 20__ р., що є датою визначення орендної плати за базовий місяць оренди</w:t>
            </w:r>
          </w:p>
        </w:tc>
      </w:tr>
      <w:tr w:rsidR="00DE1BAA" w:rsidRPr="00DE1BAA" w:rsidTr="008B0496">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або</w:t>
            </w:r>
          </w:p>
        </w:tc>
      </w:tr>
      <w:tr w:rsidR="00DE1BAA" w:rsidRPr="00DE1BAA"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9.1</w:t>
            </w:r>
            <w:r w:rsidRPr="00DE1BAA">
              <w:rPr>
                <w:sz w:val="22"/>
                <w:szCs w:val="22"/>
                <w:lang w:val="uk-UA"/>
              </w:rPr>
              <w:br/>
              <w:t>(3)</w:t>
            </w:r>
          </w:p>
        </w:tc>
        <w:tc>
          <w:tcPr>
            <w:tcW w:w="3225" w:type="dxa"/>
            <w:gridSpan w:val="4"/>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 xml:space="preserve">Місячна орендна плата, визначена на підставі абзацу третього частини сьомої </w:t>
            </w:r>
            <w:r w:rsidRPr="00DE1BAA">
              <w:rPr>
                <w:sz w:val="22"/>
                <w:szCs w:val="22"/>
                <w:lang w:val="uk-UA"/>
              </w:rPr>
              <w:br/>
              <w:t>статті 18 Закону</w:t>
            </w:r>
          </w:p>
        </w:tc>
        <w:tc>
          <w:tcPr>
            <w:tcW w:w="3246" w:type="dxa"/>
            <w:gridSpan w:val="4"/>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сума, гривень, без податку на додану вартість _____________</w:t>
            </w:r>
          </w:p>
        </w:tc>
        <w:tc>
          <w:tcPr>
            <w:tcW w:w="3364" w:type="dxa"/>
            <w:gridSpan w:val="5"/>
            <w:tcBorders>
              <w:top w:val="single" w:sz="4" w:space="0" w:color="000000"/>
              <w:left w:val="nil"/>
              <w:bottom w:val="single" w:sz="4" w:space="0" w:color="000000"/>
              <w:right w:val="single" w:sz="4" w:space="0" w:color="000000"/>
            </w:tcBorders>
            <w:hideMark/>
          </w:tcPr>
          <w:p w:rsidR="00F12985" w:rsidRPr="00DE1BAA" w:rsidRDefault="00F12985">
            <w:pPr>
              <w:spacing w:before="120"/>
              <w:rPr>
                <w:rFonts w:eastAsia="Times New Roman"/>
                <w:lang w:val="uk-UA"/>
              </w:rPr>
            </w:pPr>
            <w:r w:rsidRPr="00DE1BAA">
              <w:rPr>
                <w:sz w:val="22"/>
                <w:szCs w:val="22"/>
                <w:lang w:val="uk-UA"/>
              </w:rPr>
              <w:t>останнє число місяця, за який підлягала сплаті остання місячна орендна плата, встановлена договором, що продовжується,</w:t>
            </w:r>
          </w:p>
          <w:p w:rsidR="00F12985" w:rsidRPr="00DE1BAA" w:rsidRDefault="00F12985">
            <w:pPr>
              <w:spacing w:before="120"/>
              <w:rPr>
                <w:lang w:val="uk-UA"/>
              </w:rPr>
            </w:pPr>
            <w:r w:rsidRPr="00DE1BAA">
              <w:rPr>
                <w:sz w:val="22"/>
                <w:szCs w:val="22"/>
                <w:lang w:val="uk-UA"/>
              </w:rPr>
              <w:t>“__” _____ 20__ р., що є датою визначення орендної плати за базовий місяць оренди</w:t>
            </w:r>
          </w:p>
        </w:tc>
      </w:tr>
      <w:tr w:rsidR="00DE1BAA" w:rsidRPr="00DE1BAA" w:rsidTr="008B0496">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або</w:t>
            </w:r>
          </w:p>
        </w:tc>
      </w:tr>
      <w:tr w:rsidR="00DE1BAA" w:rsidRPr="00DE1BAA" w:rsidTr="008B0496">
        <w:trPr>
          <w:trHeight w:val="320"/>
        </w:trPr>
        <w:tc>
          <w:tcPr>
            <w:tcW w:w="770" w:type="dxa"/>
            <w:tcBorders>
              <w:top w:val="nil"/>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9.1</w:t>
            </w:r>
            <w:r w:rsidRPr="00DE1BAA">
              <w:rPr>
                <w:sz w:val="22"/>
                <w:szCs w:val="22"/>
                <w:lang w:val="uk-UA"/>
              </w:rPr>
              <w:br/>
              <w:t>(4)</w:t>
            </w:r>
          </w:p>
        </w:tc>
        <w:tc>
          <w:tcPr>
            <w:tcW w:w="3225" w:type="dxa"/>
            <w:gridSpan w:val="4"/>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Місячна орендна плата, визначена на підставі абзацу четвертого частини сьомої статті 18 Закону</w:t>
            </w:r>
          </w:p>
        </w:tc>
        <w:tc>
          <w:tcPr>
            <w:tcW w:w="3246" w:type="dxa"/>
            <w:gridSpan w:val="4"/>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сума, гривень, без податку на додану вартість _____________</w:t>
            </w:r>
          </w:p>
        </w:tc>
        <w:tc>
          <w:tcPr>
            <w:tcW w:w="3364" w:type="dxa"/>
            <w:gridSpan w:val="5"/>
            <w:tcBorders>
              <w:top w:val="single" w:sz="4" w:space="0" w:color="000000"/>
              <w:left w:val="nil"/>
              <w:bottom w:val="single" w:sz="4" w:space="0" w:color="000000"/>
              <w:right w:val="single" w:sz="4" w:space="0" w:color="000000"/>
            </w:tcBorders>
            <w:hideMark/>
          </w:tcPr>
          <w:p w:rsidR="00F12985" w:rsidRPr="00DE1BAA" w:rsidRDefault="00F12985">
            <w:pPr>
              <w:spacing w:before="120"/>
              <w:rPr>
                <w:rFonts w:eastAsia="Times New Roman"/>
                <w:lang w:val="uk-UA"/>
              </w:rPr>
            </w:pPr>
            <w:r w:rsidRPr="00DE1BAA">
              <w:rPr>
                <w:sz w:val="22"/>
                <w:szCs w:val="22"/>
                <w:lang w:val="uk-UA"/>
              </w:rPr>
              <w:t>дата оцінки ринкової вартості майна</w:t>
            </w:r>
          </w:p>
          <w:p w:rsidR="00F12985" w:rsidRPr="00DE1BAA" w:rsidRDefault="00F12985">
            <w:pPr>
              <w:spacing w:before="120"/>
              <w:rPr>
                <w:lang w:val="uk-UA"/>
              </w:rPr>
            </w:pPr>
            <w:r w:rsidRPr="00DE1BAA">
              <w:rPr>
                <w:sz w:val="22"/>
                <w:szCs w:val="22"/>
                <w:lang w:val="uk-UA"/>
              </w:rPr>
              <w:t>“__” _____ 20__ р., що є датою визначення орендної плати за базовий місяць оренди</w:t>
            </w:r>
          </w:p>
        </w:tc>
      </w:tr>
      <w:tr w:rsidR="00DE1BAA" w:rsidRPr="00DE1BAA" w:rsidTr="008B0496">
        <w:trPr>
          <w:trHeight w:val="320"/>
        </w:trPr>
        <w:tc>
          <w:tcPr>
            <w:tcW w:w="770" w:type="dxa"/>
            <w:tcBorders>
              <w:top w:val="single" w:sz="4" w:space="0" w:color="000000"/>
              <w:left w:val="single" w:sz="4" w:space="0" w:color="000000"/>
              <w:bottom w:val="single" w:sz="4" w:space="0" w:color="auto"/>
              <w:right w:val="single" w:sz="4" w:space="0" w:color="000000"/>
            </w:tcBorders>
            <w:hideMark/>
          </w:tcPr>
          <w:p w:rsidR="00F12985" w:rsidRPr="00DE1BAA" w:rsidRDefault="00F12985">
            <w:pPr>
              <w:spacing w:before="120"/>
              <w:jc w:val="center"/>
              <w:rPr>
                <w:lang w:val="uk-UA"/>
              </w:rPr>
            </w:pPr>
            <w:r w:rsidRPr="00DE1BAA">
              <w:rPr>
                <w:sz w:val="22"/>
                <w:szCs w:val="22"/>
                <w:lang w:val="uk-UA"/>
              </w:rPr>
              <w:t>9.2</w:t>
            </w:r>
          </w:p>
        </w:tc>
        <w:tc>
          <w:tcPr>
            <w:tcW w:w="3225" w:type="dxa"/>
            <w:gridSpan w:val="4"/>
            <w:tcBorders>
              <w:top w:val="single" w:sz="4" w:space="0" w:color="000000"/>
              <w:left w:val="nil"/>
              <w:bottom w:val="single" w:sz="4" w:space="0" w:color="auto"/>
              <w:right w:val="single" w:sz="4" w:space="0" w:color="000000"/>
            </w:tcBorders>
            <w:hideMark/>
          </w:tcPr>
          <w:p w:rsidR="00F12985" w:rsidRPr="00DE1BAA" w:rsidRDefault="00F12985">
            <w:pPr>
              <w:spacing w:before="120"/>
              <w:rPr>
                <w:lang w:val="uk-UA"/>
              </w:rPr>
            </w:pPr>
            <w:r w:rsidRPr="00DE1BAA">
              <w:rPr>
                <w:sz w:val="22"/>
                <w:szCs w:val="22"/>
                <w:lang w:val="uk-UA"/>
              </w:rPr>
              <w:t>Витрати на утримання орендованого Майна та надання комунальних послуг Орендарю</w:t>
            </w:r>
          </w:p>
        </w:tc>
        <w:tc>
          <w:tcPr>
            <w:tcW w:w="6610" w:type="dxa"/>
            <w:gridSpan w:val="9"/>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 xml:space="preserve">компенсуються Орендарем в порядку, передбаченому пунктом 6.5 договору </w:t>
            </w:r>
          </w:p>
        </w:tc>
      </w:tr>
      <w:tr w:rsidR="00DE1BAA" w:rsidRPr="00DE1BAA" w:rsidTr="008B0496">
        <w:trPr>
          <w:trHeight w:val="320"/>
        </w:trPr>
        <w:tc>
          <w:tcPr>
            <w:tcW w:w="770" w:type="dxa"/>
            <w:tcBorders>
              <w:top w:val="single" w:sz="4" w:space="0" w:color="000000"/>
              <w:left w:val="single" w:sz="4" w:space="0" w:color="000000"/>
              <w:bottom w:val="nil"/>
              <w:right w:val="single" w:sz="4" w:space="0" w:color="000000"/>
            </w:tcBorders>
            <w:hideMark/>
          </w:tcPr>
          <w:p w:rsidR="00F12985" w:rsidRPr="00DE1BAA" w:rsidRDefault="00F12985">
            <w:pPr>
              <w:spacing w:before="120"/>
              <w:jc w:val="center"/>
              <w:rPr>
                <w:lang w:val="uk-UA"/>
              </w:rPr>
            </w:pPr>
            <w:r w:rsidRPr="00DE1BAA">
              <w:rPr>
                <w:sz w:val="22"/>
                <w:szCs w:val="22"/>
                <w:lang w:val="uk-UA"/>
              </w:rPr>
              <w:t>10</w:t>
            </w:r>
          </w:p>
        </w:tc>
        <w:tc>
          <w:tcPr>
            <w:tcW w:w="9835" w:type="dxa"/>
            <w:gridSpan w:val="13"/>
            <w:tcBorders>
              <w:top w:val="single" w:sz="4" w:space="0" w:color="000000"/>
              <w:left w:val="nil"/>
              <w:bottom w:val="nil"/>
              <w:right w:val="single" w:sz="4" w:space="0" w:color="000000"/>
            </w:tcBorders>
            <w:hideMark/>
          </w:tcPr>
          <w:p w:rsidR="00F12985" w:rsidRPr="00DE1BAA" w:rsidRDefault="00F12985">
            <w:pPr>
              <w:spacing w:before="120"/>
              <w:jc w:val="center"/>
              <w:rPr>
                <w:rFonts w:eastAsia="Times New Roman"/>
                <w:lang w:val="uk-UA"/>
              </w:rPr>
            </w:pPr>
            <w:r w:rsidRPr="00DE1BAA">
              <w:rPr>
                <w:sz w:val="22"/>
                <w:szCs w:val="22"/>
                <w:lang w:val="uk-UA"/>
              </w:rPr>
              <w:t>Розмір авансового внеску орендної плати</w:t>
            </w:r>
          </w:p>
          <w:p w:rsidR="00F12985" w:rsidRPr="00DE1BAA" w:rsidRDefault="00F12985">
            <w:pPr>
              <w:spacing w:before="120"/>
              <w:jc w:val="center"/>
              <w:rPr>
                <w:lang w:val="uk-UA"/>
              </w:rPr>
            </w:pPr>
            <w:r w:rsidRPr="00DE1BAA">
              <w:rPr>
                <w:sz w:val="22"/>
                <w:szCs w:val="22"/>
                <w:lang w:val="uk-UA"/>
              </w:rPr>
              <w:t>(залежно від типу договору залишити одне із двох формулювань пункту 10.1)</w:t>
            </w:r>
          </w:p>
        </w:tc>
      </w:tr>
      <w:tr w:rsidR="00DE1BAA" w:rsidRPr="00DE1BAA"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10.1</w:t>
            </w:r>
            <w:r w:rsidRPr="00DE1BAA">
              <w:rPr>
                <w:sz w:val="22"/>
                <w:szCs w:val="22"/>
                <w:lang w:val="uk-UA"/>
              </w:rPr>
              <w:br/>
              <w:t>(1)</w:t>
            </w:r>
          </w:p>
        </w:tc>
        <w:tc>
          <w:tcPr>
            <w:tcW w:w="3225" w:type="dxa"/>
            <w:gridSpan w:val="4"/>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2 (дві) місячні орендні плати, якщо цей договір є договором типу 5.1(А), 5.1(Б), 5.1(Г), а також 5.1(В), але переможцем аукціону є особа, що була орендарем Майна станом на дату оголошення аукціону (пункт 150 Порядку)</w:t>
            </w:r>
          </w:p>
        </w:tc>
        <w:tc>
          <w:tcPr>
            <w:tcW w:w="6610" w:type="dxa"/>
            <w:gridSpan w:val="9"/>
            <w:tcBorders>
              <w:top w:val="single" w:sz="4" w:space="0" w:color="000000"/>
              <w:left w:val="nil"/>
              <w:bottom w:val="single" w:sz="4" w:space="0" w:color="000000"/>
              <w:right w:val="single" w:sz="4" w:space="0" w:color="000000"/>
            </w:tcBorders>
          </w:tcPr>
          <w:p w:rsidR="00F12985" w:rsidRPr="00DE1BAA" w:rsidRDefault="00F12985">
            <w:pPr>
              <w:spacing w:before="120"/>
              <w:rPr>
                <w:rFonts w:eastAsia="Times New Roman"/>
                <w:lang w:val="uk-UA"/>
              </w:rPr>
            </w:pPr>
            <w:r w:rsidRPr="00DE1BAA">
              <w:rPr>
                <w:sz w:val="22"/>
                <w:szCs w:val="22"/>
                <w:lang w:val="uk-UA"/>
              </w:rPr>
              <w:t>сума, гривень, без податку на додану вартість _____________*</w:t>
            </w:r>
          </w:p>
          <w:p w:rsidR="00F12985" w:rsidRPr="00DE1BAA" w:rsidRDefault="00F12985">
            <w:pPr>
              <w:spacing w:before="120"/>
              <w:ind w:left="248"/>
              <w:rPr>
                <w:lang w:val="uk-UA"/>
              </w:rPr>
            </w:pPr>
          </w:p>
          <w:p w:rsidR="00F12985" w:rsidRPr="00DE1BAA" w:rsidRDefault="00F12985">
            <w:pPr>
              <w:spacing w:before="120"/>
              <w:rPr>
                <w:lang w:val="uk-UA"/>
              </w:rPr>
            </w:pPr>
            <w:r w:rsidRPr="00DE1BAA">
              <w:rPr>
                <w:sz w:val="22"/>
                <w:szCs w:val="22"/>
                <w:lang w:val="uk-UA"/>
              </w:rPr>
              <w:t>*якщо договір оренди укладено на строк менший, ніж два місяці, розмір авансового орендного платежу становить суму орендної плати за цей строк оренди</w:t>
            </w:r>
          </w:p>
        </w:tc>
      </w:tr>
      <w:tr w:rsidR="00DE1BAA" w:rsidRPr="00DE1BAA" w:rsidTr="008B0496">
        <w:trPr>
          <w:trHeight w:val="320"/>
        </w:trPr>
        <w:tc>
          <w:tcPr>
            <w:tcW w:w="10605" w:type="dxa"/>
            <w:gridSpan w:val="14"/>
            <w:tcBorders>
              <w:top w:val="single" w:sz="4" w:space="0" w:color="000000"/>
              <w:left w:val="single" w:sz="4" w:space="0" w:color="000000"/>
              <w:bottom w:val="single" w:sz="4" w:space="0" w:color="auto"/>
              <w:right w:val="single" w:sz="4" w:space="0" w:color="000000"/>
            </w:tcBorders>
            <w:hideMark/>
          </w:tcPr>
          <w:p w:rsidR="00F12985" w:rsidRPr="00DE1BAA" w:rsidRDefault="00F12985">
            <w:pPr>
              <w:spacing w:before="120"/>
              <w:jc w:val="center"/>
              <w:rPr>
                <w:lang w:val="uk-UA"/>
              </w:rPr>
            </w:pPr>
            <w:r w:rsidRPr="00DE1BAA">
              <w:rPr>
                <w:sz w:val="22"/>
                <w:szCs w:val="22"/>
                <w:lang w:val="uk-UA"/>
              </w:rPr>
              <w:t>або</w:t>
            </w:r>
          </w:p>
        </w:tc>
      </w:tr>
      <w:tr w:rsidR="00DE1BAA" w:rsidRPr="00DE1BAA"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10.1</w:t>
            </w:r>
            <w:r w:rsidRPr="00DE1BAA">
              <w:rPr>
                <w:sz w:val="22"/>
                <w:szCs w:val="22"/>
                <w:lang w:val="uk-UA"/>
              </w:rPr>
              <w:br/>
              <w:t>(2)</w:t>
            </w:r>
          </w:p>
        </w:tc>
        <w:tc>
          <w:tcPr>
            <w:tcW w:w="3225" w:type="dxa"/>
            <w:gridSpan w:val="4"/>
            <w:tcBorders>
              <w:top w:val="single" w:sz="4" w:space="0" w:color="000000"/>
              <w:left w:val="nil"/>
              <w:bottom w:val="single" w:sz="4" w:space="0" w:color="auto"/>
              <w:right w:val="single" w:sz="4" w:space="0" w:color="000000"/>
            </w:tcBorders>
            <w:hideMark/>
          </w:tcPr>
          <w:p w:rsidR="00F12985" w:rsidRPr="00DE1BAA" w:rsidRDefault="00F12985">
            <w:pPr>
              <w:spacing w:before="120"/>
              <w:rPr>
                <w:lang w:val="uk-UA"/>
              </w:rPr>
            </w:pPr>
            <w:r w:rsidRPr="00DE1BAA">
              <w:rPr>
                <w:sz w:val="22"/>
                <w:szCs w:val="22"/>
                <w:lang w:val="uk-UA"/>
              </w:rPr>
              <w:t>6 (шість) місячних орендних плат, визначених за результатами проведення аукціону, якщо цей договір є договором типу 5.1(В) -</w:t>
            </w:r>
          </w:p>
        </w:tc>
        <w:tc>
          <w:tcPr>
            <w:tcW w:w="6610" w:type="dxa"/>
            <w:gridSpan w:val="9"/>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сума, гривень, без податку на додану вартість ____________________________________</w:t>
            </w:r>
          </w:p>
        </w:tc>
      </w:tr>
    </w:tbl>
    <w:p w:rsidR="00F12985" w:rsidRPr="00DE1BAA" w:rsidRDefault="00F12985" w:rsidP="00F12985">
      <w:pPr>
        <w:rPr>
          <w:rFonts w:ascii="Antiqua" w:hAnsi="Antiqua"/>
          <w:sz w:val="26"/>
          <w:szCs w:val="20"/>
          <w:lang w:val="uk-UA"/>
        </w:rPr>
      </w:pPr>
    </w:p>
    <w:tbl>
      <w:tblPr>
        <w:tblW w:w="10605" w:type="dxa"/>
        <w:tblInd w:w="-601" w:type="dxa"/>
        <w:tblLayout w:type="fixed"/>
        <w:tblLook w:val="04A0"/>
      </w:tblPr>
      <w:tblGrid>
        <w:gridCol w:w="770"/>
        <w:gridCol w:w="3219"/>
        <w:gridCol w:w="6"/>
        <w:gridCol w:w="3591"/>
        <w:gridCol w:w="3019"/>
      </w:tblGrid>
      <w:tr w:rsidR="00DE1BAA" w:rsidRPr="00DE1BAA" w:rsidTr="00087996">
        <w:trPr>
          <w:trHeight w:val="320"/>
        </w:trPr>
        <w:tc>
          <w:tcPr>
            <w:tcW w:w="770" w:type="dxa"/>
            <w:tcBorders>
              <w:top w:val="single" w:sz="4" w:space="0" w:color="000000"/>
              <w:left w:val="single" w:sz="4" w:space="0" w:color="000000"/>
              <w:bottom w:val="single" w:sz="4" w:space="0" w:color="000000"/>
              <w:right w:val="single" w:sz="4" w:space="0" w:color="000000"/>
            </w:tcBorders>
          </w:tcPr>
          <w:p w:rsidR="00F12985" w:rsidRPr="00DE1BAA" w:rsidRDefault="00F12985">
            <w:pPr>
              <w:spacing w:before="120"/>
              <w:jc w:val="center"/>
              <w:rPr>
                <w:lang w:val="uk-UA"/>
              </w:rPr>
            </w:pPr>
          </w:p>
        </w:tc>
        <w:tc>
          <w:tcPr>
            <w:tcW w:w="3225" w:type="dxa"/>
            <w:gridSpan w:val="2"/>
            <w:tcBorders>
              <w:top w:val="single" w:sz="4" w:space="0" w:color="000000"/>
              <w:left w:val="nil"/>
              <w:bottom w:val="nil"/>
              <w:right w:val="single" w:sz="4" w:space="0" w:color="000000"/>
            </w:tcBorders>
            <w:hideMark/>
          </w:tcPr>
          <w:p w:rsidR="00F12985" w:rsidRPr="00DE1BAA" w:rsidRDefault="00F12985">
            <w:pPr>
              <w:spacing w:before="120"/>
              <w:rPr>
                <w:lang w:val="uk-UA"/>
              </w:rPr>
            </w:pPr>
            <w:r w:rsidRPr="00DE1BAA">
              <w:rPr>
                <w:sz w:val="22"/>
                <w:szCs w:val="22"/>
                <w:lang w:val="uk-UA"/>
              </w:rPr>
              <w:t>Продовження за результатами проведення аукціону - і при цьому переможцем аукціону є особа інша, ніж орендар Майна станом на дату оголошення аукціону (пункт 150 Порядку)</w:t>
            </w:r>
          </w:p>
        </w:tc>
        <w:tc>
          <w:tcPr>
            <w:tcW w:w="6610" w:type="dxa"/>
            <w:gridSpan w:val="2"/>
            <w:tcBorders>
              <w:top w:val="single" w:sz="4" w:space="0" w:color="000000"/>
              <w:left w:val="nil"/>
              <w:bottom w:val="single" w:sz="4" w:space="0" w:color="000000"/>
              <w:right w:val="single" w:sz="4" w:space="0" w:color="000000"/>
            </w:tcBorders>
          </w:tcPr>
          <w:p w:rsidR="00F12985" w:rsidRPr="00DE1BAA" w:rsidRDefault="00F12985">
            <w:pPr>
              <w:spacing w:before="120"/>
              <w:rPr>
                <w:lang w:val="uk-UA"/>
              </w:rPr>
            </w:pPr>
          </w:p>
        </w:tc>
      </w:tr>
      <w:tr w:rsidR="00DE1BAA" w:rsidRPr="00DE1BAA" w:rsidTr="00087996">
        <w:trPr>
          <w:trHeight w:val="320"/>
        </w:trPr>
        <w:tc>
          <w:tcPr>
            <w:tcW w:w="770" w:type="dxa"/>
            <w:vMerge w:val="restart"/>
            <w:tcBorders>
              <w:top w:val="single" w:sz="4" w:space="0" w:color="000000"/>
              <w:left w:val="single" w:sz="4" w:space="0" w:color="000000"/>
              <w:bottom w:val="single" w:sz="4" w:space="0" w:color="auto"/>
              <w:right w:val="single" w:sz="4" w:space="0" w:color="000000"/>
            </w:tcBorders>
            <w:hideMark/>
          </w:tcPr>
          <w:p w:rsidR="00F12985" w:rsidRPr="00DE1BAA" w:rsidRDefault="00F12985">
            <w:pPr>
              <w:spacing w:before="120"/>
              <w:jc w:val="center"/>
              <w:rPr>
                <w:lang w:val="uk-UA"/>
              </w:rPr>
            </w:pPr>
            <w:r w:rsidRPr="00DE1BAA">
              <w:rPr>
                <w:sz w:val="22"/>
                <w:szCs w:val="22"/>
                <w:lang w:val="uk-UA"/>
              </w:rPr>
              <w:t>11</w:t>
            </w:r>
          </w:p>
        </w:tc>
        <w:tc>
          <w:tcPr>
            <w:tcW w:w="3225" w:type="dxa"/>
            <w:gridSpan w:val="2"/>
            <w:vMerge w:val="restart"/>
            <w:tcBorders>
              <w:top w:val="single" w:sz="4" w:space="0" w:color="000000"/>
              <w:left w:val="nil"/>
              <w:bottom w:val="nil"/>
              <w:right w:val="single" w:sz="4" w:space="0" w:color="000000"/>
            </w:tcBorders>
            <w:hideMark/>
          </w:tcPr>
          <w:p w:rsidR="00F12985" w:rsidRPr="00DE1BAA" w:rsidRDefault="00F12985">
            <w:pPr>
              <w:spacing w:before="120"/>
              <w:rPr>
                <w:lang w:val="uk-UA"/>
              </w:rPr>
            </w:pPr>
            <w:r w:rsidRPr="00DE1BAA">
              <w:rPr>
                <w:sz w:val="22"/>
                <w:szCs w:val="22"/>
                <w:lang w:val="uk-UA"/>
              </w:rPr>
              <w:t>Сума забезпечувального депозиту</w:t>
            </w:r>
          </w:p>
        </w:tc>
        <w:tc>
          <w:tcPr>
            <w:tcW w:w="6610" w:type="dxa"/>
            <w:gridSpan w:val="2"/>
            <w:tcBorders>
              <w:top w:val="single" w:sz="4" w:space="0" w:color="000000"/>
              <w:left w:val="nil"/>
              <w:bottom w:val="single" w:sz="4" w:space="0" w:color="000000"/>
              <w:right w:val="single" w:sz="4" w:space="0" w:color="000000"/>
            </w:tcBorders>
            <w:hideMark/>
          </w:tcPr>
          <w:p w:rsidR="00F12985" w:rsidRPr="00DE1BAA" w:rsidRDefault="00F12985">
            <w:pPr>
              <w:spacing w:before="120"/>
              <w:ind w:left="10"/>
              <w:rPr>
                <w:rFonts w:eastAsia="Times New Roman"/>
                <w:lang w:val="uk-UA"/>
              </w:rPr>
            </w:pPr>
            <w:r w:rsidRPr="00DE1BAA">
              <w:rPr>
                <w:sz w:val="22"/>
                <w:szCs w:val="22"/>
                <w:lang w:val="uk-UA"/>
              </w:rPr>
              <w:t>2 (дві) місячні оренді плати, але в будь-якому разі у розмірі не меншому, ніж розмір мінімальної заробітної плати станом на перше число місяця, в якому укладається цей договір</w:t>
            </w:r>
          </w:p>
          <w:p w:rsidR="00F12985" w:rsidRPr="00DE1BAA" w:rsidRDefault="00F12985">
            <w:pPr>
              <w:spacing w:before="120"/>
              <w:ind w:left="10"/>
              <w:rPr>
                <w:lang w:val="uk-UA"/>
              </w:rPr>
            </w:pPr>
            <w:r w:rsidRPr="00DE1BAA">
              <w:rPr>
                <w:sz w:val="22"/>
                <w:szCs w:val="22"/>
                <w:lang w:val="uk-UA"/>
              </w:rPr>
              <w:t xml:space="preserve">сума, гривень, без податку на додану вартість _____________ </w:t>
            </w:r>
          </w:p>
        </w:tc>
      </w:tr>
      <w:tr w:rsidR="00DE1BAA" w:rsidRPr="00DE1BAA" w:rsidTr="00087996">
        <w:trPr>
          <w:trHeight w:val="320"/>
        </w:trPr>
        <w:tc>
          <w:tcPr>
            <w:tcW w:w="770" w:type="dxa"/>
            <w:vMerge/>
            <w:tcBorders>
              <w:top w:val="single" w:sz="4" w:space="0" w:color="000000"/>
              <w:left w:val="single" w:sz="4" w:space="0" w:color="000000"/>
              <w:bottom w:val="single" w:sz="4" w:space="0" w:color="auto"/>
              <w:right w:val="single" w:sz="4" w:space="0" w:color="000000"/>
            </w:tcBorders>
            <w:vAlign w:val="center"/>
            <w:hideMark/>
          </w:tcPr>
          <w:p w:rsidR="00F12985" w:rsidRPr="00DE1BAA" w:rsidRDefault="00F12985">
            <w:pPr>
              <w:rPr>
                <w:lang w:val="uk-UA"/>
              </w:rPr>
            </w:pPr>
          </w:p>
        </w:tc>
        <w:tc>
          <w:tcPr>
            <w:tcW w:w="3225" w:type="dxa"/>
            <w:gridSpan w:val="2"/>
            <w:vMerge/>
            <w:tcBorders>
              <w:top w:val="single" w:sz="4" w:space="0" w:color="000000"/>
              <w:left w:val="nil"/>
              <w:bottom w:val="nil"/>
              <w:right w:val="single" w:sz="4" w:space="0" w:color="000000"/>
            </w:tcBorders>
            <w:vAlign w:val="center"/>
            <w:hideMark/>
          </w:tcPr>
          <w:p w:rsidR="00F12985" w:rsidRPr="00DE1BAA" w:rsidRDefault="00F12985">
            <w:pPr>
              <w:rPr>
                <w:lang w:val="uk-UA"/>
              </w:rPr>
            </w:pPr>
          </w:p>
        </w:tc>
        <w:tc>
          <w:tcPr>
            <w:tcW w:w="6610" w:type="dxa"/>
            <w:gridSpan w:val="2"/>
            <w:tcBorders>
              <w:top w:val="single" w:sz="4" w:space="0" w:color="000000"/>
              <w:left w:val="nil"/>
              <w:bottom w:val="single" w:sz="4" w:space="0" w:color="000000"/>
              <w:right w:val="single" w:sz="4" w:space="0" w:color="000000"/>
            </w:tcBorders>
            <w:hideMark/>
          </w:tcPr>
          <w:p w:rsidR="00F12985" w:rsidRPr="00DE1BAA" w:rsidRDefault="00F12985">
            <w:pPr>
              <w:spacing w:before="120"/>
              <w:ind w:left="10"/>
              <w:rPr>
                <w:rFonts w:eastAsia="Times New Roman"/>
                <w:lang w:val="uk-UA"/>
              </w:rPr>
            </w:pPr>
            <w:r w:rsidRPr="00DE1BAA">
              <w:rPr>
                <w:sz w:val="22"/>
                <w:szCs w:val="22"/>
                <w:lang w:val="uk-UA"/>
              </w:rPr>
              <w:t>якщо договір оренди укладено на строк менший, ніж два місяці, розмір забезпечувального депозиту становить суму орендної плати за п’ять календарних днів оренди, але в будь-якому разі у розмірі не меншому, ніж 20 відсотків розміру мінімальної заробітної плати станом на перше число місяця, в якому укладається цей договір:</w:t>
            </w:r>
          </w:p>
          <w:p w:rsidR="00F12985" w:rsidRPr="00DE1BAA" w:rsidRDefault="00F12985">
            <w:pPr>
              <w:spacing w:before="120"/>
              <w:ind w:left="10"/>
              <w:rPr>
                <w:lang w:val="uk-UA"/>
              </w:rPr>
            </w:pPr>
            <w:r w:rsidRPr="00DE1BAA">
              <w:rPr>
                <w:sz w:val="22"/>
                <w:szCs w:val="22"/>
                <w:lang w:val="uk-UA"/>
              </w:rPr>
              <w:t>сума, гривень, без податку на додану вартість _____________.</w:t>
            </w:r>
          </w:p>
        </w:tc>
      </w:tr>
      <w:tr w:rsidR="00DE1BAA" w:rsidRPr="00DE1BAA" w:rsidTr="00087996">
        <w:trPr>
          <w:trHeight w:val="432"/>
        </w:trPr>
        <w:tc>
          <w:tcPr>
            <w:tcW w:w="770" w:type="dxa"/>
            <w:tcBorders>
              <w:top w:val="single" w:sz="4" w:space="0" w:color="auto"/>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12</w:t>
            </w:r>
          </w:p>
        </w:tc>
        <w:tc>
          <w:tcPr>
            <w:tcW w:w="9835" w:type="dxa"/>
            <w:gridSpan w:val="4"/>
            <w:tcBorders>
              <w:top w:val="single" w:sz="4" w:space="0" w:color="000000"/>
              <w:left w:val="nil"/>
              <w:bottom w:val="single" w:sz="4" w:space="0" w:color="000000"/>
              <w:right w:val="single" w:sz="4" w:space="0" w:color="000000"/>
            </w:tcBorders>
            <w:hideMark/>
          </w:tcPr>
          <w:p w:rsidR="00F12985" w:rsidRPr="00DE1BAA" w:rsidRDefault="00F12985">
            <w:pPr>
              <w:spacing w:before="120"/>
              <w:ind w:left="248"/>
              <w:jc w:val="center"/>
              <w:rPr>
                <w:rFonts w:eastAsia="Times New Roman"/>
                <w:lang w:val="uk-UA"/>
              </w:rPr>
            </w:pPr>
            <w:r w:rsidRPr="00DE1BAA">
              <w:rPr>
                <w:sz w:val="22"/>
                <w:szCs w:val="22"/>
                <w:lang w:val="uk-UA"/>
              </w:rPr>
              <w:t>Строк договору</w:t>
            </w:r>
          </w:p>
          <w:p w:rsidR="00F12985" w:rsidRPr="00DE1BAA" w:rsidRDefault="00F12985">
            <w:pPr>
              <w:spacing w:before="120"/>
              <w:ind w:left="248"/>
              <w:jc w:val="center"/>
              <w:rPr>
                <w:lang w:val="uk-UA"/>
              </w:rPr>
            </w:pPr>
            <w:r w:rsidRPr="00DE1BAA">
              <w:rPr>
                <w:sz w:val="22"/>
                <w:szCs w:val="22"/>
                <w:lang w:val="uk-UA"/>
              </w:rPr>
              <w:t>(залишити одне із трьох формулювань пункту 12.1)</w:t>
            </w:r>
          </w:p>
        </w:tc>
      </w:tr>
      <w:tr w:rsidR="00DE1BAA" w:rsidRPr="00DE1BAA" w:rsidTr="00087996">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12.1</w:t>
            </w:r>
            <w:r w:rsidRPr="00DE1BAA">
              <w:rPr>
                <w:sz w:val="22"/>
                <w:szCs w:val="22"/>
                <w:lang w:val="uk-UA"/>
              </w:rPr>
              <w:br/>
              <w:t>(1)</w:t>
            </w:r>
          </w:p>
        </w:tc>
        <w:tc>
          <w:tcPr>
            <w:tcW w:w="9835" w:type="dxa"/>
            <w:gridSpan w:val="4"/>
            <w:tcBorders>
              <w:top w:val="single" w:sz="4" w:space="0" w:color="000000"/>
              <w:left w:val="nil"/>
              <w:bottom w:val="single" w:sz="4" w:space="0" w:color="000000"/>
              <w:right w:val="single" w:sz="4" w:space="0" w:color="000000"/>
            </w:tcBorders>
          </w:tcPr>
          <w:p w:rsidR="00F12985" w:rsidRPr="00DE1BAA" w:rsidRDefault="00F12985">
            <w:pPr>
              <w:spacing w:before="120"/>
              <w:ind w:left="-35"/>
              <w:jc w:val="center"/>
              <w:rPr>
                <w:rFonts w:eastAsia="Times New Roman"/>
                <w:lang w:val="uk-UA"/>
              </w:rPr>
            </w:pPr>
          </w:p>
          <w:p w:rsidR="00F12985" w:rsidRPr="00DE1BAA" w:rsidRDefault="00F12985">
            <w:pPr>
              <w:spacing w:before="120"/>
              <w:ind w:left="-35"/>
              <w:jc w:val="center"/>
              <w:rPr>
                <w:lang w:val="uk-UA"/>
              </w:rPr>
            </w:pPr>
            <w:r w:rsidRPr="00DE1BAA">
              <w:rPr>
                <w:sz w:val="22"/>
                <w:szCs w:val="22"/>
                <w:lang w:val="uk-UA"/>
              </w:rPr>
              <w:t>____________ років (місяців, днів) з дати набрання чинності цим договором</w:t>
            </w:r>
          </w:p>
        </w:tc>
      </w:tr>
      <w:tr w:rsidR="00DE1BAA" w:rsidRPr="00DE1BAA" w:rsidTr="00087996">
        <w:trPr>
          <w:trHeight w:val="320"/>
        </w:trPr>
        <w:tc>
          <w:tcPr>
            <w:tcW w:w="770" w:type="dxa"/>
            <w:tcBorders>
              <w:top w:val="single" w:sz="4" w:space="0" w:color="000000"/>
              <w:left w:val="single" w:sz="4" w:space="0" w:color="000000"/>
              <w:bottom w:val="single" w:sz="4" w:space="0" w:color="000000"/>
              <w:right w:val="single" w:sz="4" w:space="0" w:color="000000"/>
            </w:tcBorders>
          </w:tcPr>
          <w:p w:rsidR="00F12985" w:rsidRPr="00DE1BAA" w:rsidRDefault="00F12985">
            <w:pPr>
              <w:spacing w:before="120"/>
              <w:jc w:val="center"/>
              <w:rPr>
                <w:lang w:val="uk-UA"/>
              </w:rPr>
            </w:pPr>
          </w:p>
        </w:tc>
        <w:tc>
          <w:tcPr>
            <w:tcW w:w="9835" w:type="dxa"/>
            <w:gridSpan w:val="4"/>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ind w:left="-35"/>
              <w:jc w:val="center"/>
              <w:rPr>
                <w:vertAlign w:val="superscript"/>
                <w:lang w:val="uk-UA"/>
              </w:rPr>
            </w:pPr>
            <w:r w:rsidRPr="00DE1BAA">
              <w:rPr>
                <w:sz w:val="22"/>
                <w:szCs w:val="22"/>
                <w:lang w:val="uk-UA"/>
              </w:rPr>
              <w:t>або</w:t>
            </w:r>
            <w:r w:rsidRPr="00DE1BAA">
              <w:rPr>
                <w:sz w:val="22"/>
                <w:szCs w:val="22"/>
                <w:vertAlign w:val="superscript"/>
                <w:lang w:val="uk-UA"/>
              </w:rPr>
              <w:t>2</w:t>
            </w:r>
          </w:p>
        </w:tc>
      </w:tr>
      <w:tr w:rsidR="00DE1BAA" w:rsidRPr="00DE1BAA" w:rsidTr="00087996">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12.1</w:t>
            </w:r>
            <w:r w:rsidRPr="00DE1BAA">
              <w:rPr>
                <w:sz w:val="22"/>
                <w:szCs w:val="22"/>
                <w:lang w:val="uk-UA"/>
              </w:rPr>
              <w:br/>
              <w:t>(2)</w:t>
            </w:r>
          </w:p>
        </w:tc>
        <w:tc>
          <w:tcPr>
            <w:tcW w:w="3219" w:type="dxa"/>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ind w:left="-35"/>
              <w:rPr>
                <w:lang w:val="uk-UA"/>
              </w:rPr>
            </w:pPr>
            <w:r w:rsidRPr="00DE1BAA">
              <w:rPr>
                <w:sz w:val="22"/>
                <w:szCs w:val="22"/>
                <w:lang w:val="uk-UA"/>
              </w:rPr>
              <w:t>____________ років (місяців, днів) з дати набрання чинності цим договором, але не довше ніж до моменту, визначеного у пункті 12.1 цього договору</w:t>
            </w:r>
          </w:p>
        </w:tc>
        <w:tc>
          <w:tcPr>
            <w:tcW w:w="6616" w:type="dxa"/>
            <w:gridSpan w:val="3"/>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rPr>
                <w:rFonts w:eastAsia="Times New Roman"/>
                <w:lang w:val="uk-UA"/>
              </w:rPr>
            </w:pPr>
            <w:r w:rsidRPr="00DE1BAA">
              <w:rPr>
                <w:sz w:val="22"/>
                <w:szCs w:val="22"/>
                <w:lang w:val="uk-UA"/>
              </w:rPr>
              <w:t>підстава: рішення про включення об’єкта оренди або єдиного майнового комплексу, до складу якого входить об’єкт оренди до переліку об’єктів, що підлягають приватизації</w:t>
            </w:r>
          </w:p>
          <w:p w:rsidR="00F12985" w:rsidRPr="00DE1BAA" w:rsidRDefault="00F12985">
            <w:pPr>
              <w:spacing w:before="120"/>
              <w:rPr>
                <w:lang w:val="uk-UA"/>
              </w:rPr>
            </w:pPr>
            <w:r w:rsidRPr="00DE1BAA">
              <w:rPr>
                <w:sz w:val="22"/>
                <w:szCs w:val="22"/>
                <w:lang w:val="uk-UA"/>
              </w:rPr>
              <w:t>дата “___” ___________ 20__ р., номер ______, назва органу, що прийняв рішення ______________________________</w:t>
            </w:r>
          </w:p>
        </w:tc>
      </w:tr>
      <w:tr w:rsidR="00DE1BAA" w:rsidRPr="00DE1BAA" w:rsidTr="00087996">
        <w:trPr>
          <w:trHeight w:val="359"/>
        </w:trPr>
        <w:tc>
          <w:tcPr>
            <w:tcW w:w="10605" w:type="dxa"/>
            <w:gridSpan w:val="5"/>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або</w:t>
            </w:r>
            <w:r w:rsidRPr="00DE1BAA">
              <w:rPr>
                <w:sz w:val="22"/>
                <w:szCs w:val="22"/>
                <w:vertAlign w:val="superscript"/>
                <w:lang w:val="uk-UA"/>
              </w:rPr>
              <w:t>3</w:t>
            </w:r>
          </w:p>
        </w:tc>
      </w:tr>
      <w:tr w:rsidR="00DE1BAA" w:rsidRPr="00DE1BAA" w:rsidTr="00087996">
        <w:trPr>
          <w:trHeight w:val="359"/>
        </w:trPr>
        <w:tc>
          <w:tcPr>
            <w:tcW w:w="770" w:type="dxa"/>
            <w:tcBorders>
              <w:top w:val="single" w:sz="4" w:space="0" w:color="000000"/>
              <w:left w:val="single" w:sz="4" w:space="0" w:color="000000"/>
              <w:bottom w:val="single" w:sz="4" w:space="0" w:color="auto"/>
              <w:right w:val="single" w:sz="4" w:space="0" w:color="000000"/>
            </w:tcBorders>
            <w:hideMark/>
          </w:tcPr>
          <w:p w:rsidR="00F12985" w:rsidRPr="00DE1BAA" w:rsidRDefault="00F12985">
            <w:pPr>
              <w:spacing w:before="120"/>
              <w:jc w:val="center"/>
              <w:rPr>
                <w:lang w:val="uk-UA"/>
              </w:rPr>
            </w:pPr>
            <w:r w:rsidRPr="00DE1BAA">
              <w:rPr>
                <w:sz w:val="22"/>
                <w:szCs w:val="22"/>
                <w:lang w:val="uk-UA"/>
              </w:rPr>
              <w:t>12.1</w:t>
            </w:r>
            <w:r w:rsidRPr="00DE1BAA">
              <w:rPr>
                <w:sz w:val="22"/>
                <w:szCs w:val="22"/>
                <w:lang w:val="uk-UA"/>
              </w:rPr>
              <w:br/>
              <w:t>(3)</w:t>
            </w:r>
          </w:p>
        </w:tc>
        <w:tc>
          <w:tcPr>
            <w:tcW w:w="9835" w:type="dxa"/>
            <w:gridSpan w:val="4"/>
            <w:tcBorders>
              <w:top w:val="single" w:sz="4" w:space="0" w:color="000000"/>
              <w:left w:val="nil"/>
              <w:bottom w:val="single" w:sz="4" w:space="0" w:color="auto"/>
              <w:right w:val="single" w:sz="4" w:space="0" w:color="000000"/>
            </w:tcBorders>
            <w:hideMark/>
          </w:tcPr>
          <w:p w:rsidR="00F12985" w:rsidRPr="00DE1BAA" w:rsidRDefault="00F12985">
            <w:pPr>
              <w:spacing w:before="120"/>
              <w:jc w:val="center"/>
              <w:rPr>
                <w:lang w:val="uk-UA"/>
              </w:rPr>
            </w:pPr>
            <w:r w:rsidRPr="00DE1BAA">
              <w:rPr>
                <w:sz w:val="22"/>
                <w:szCs w:val="22"/>
                <w:lang w:val="uk-UA"/>
              </w:rPr>
              <w:t>Цей договір діє до “___” ____________ 20__р. включно</w:t>
            </w:r>
          </w:p>
        </w:tc>
      </w:tr>
      <w:tr w:rsidR="00DE1BAA" w:rsidRPr="00DE1BAA" w:rsidTr="00087996">
        <w:trPr>
          <w:trHeight w:val="320"/>
        </w:trPr>
        <w:tc>
          <w:tcPr>
            <w:tcW w:w="770" w:type="dxa"/>
            <w:tcBorders>
              <w:top w:val="single" w:sz="4" w:space="0" w:color="auto"/>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13</w:t>
            </w:r>
          </w:p>
        </w:tc>
        <w:tc>
          <w:tcPr>
            <w:tcW w:w="3225" w:type="dxa"/>
            <w:gridSpan w:val="2"/>
            <w:tcBorders>
              <w:top w:val="single" w:sz="4" w:space="0" w:color="auto"/>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Згода на суборенду</w:t>
            </w:r>
            <w:r w:rsidRPr="00DE1BAA">
              <w:rPr>
                <w:sz w:val="22"/>
                <w:szCs w:val="22"/>
                <w:vertAlign w:val="superscript"/>
                <w:lang w:val="uk-UA"/>
              </w:rPr>
              <w:t>4</w:t>
            </w:r>
          </w:p>
        </w:tc>
        <w:tc>
          <w:tcPr>
            <w:tcW w:w="6610" w:type="dxa"/>
            <w:gridSpan w:val="2"/>
            <w:tcBorders>
              <w:top w:val="single" w:sz="4" w:space="0" w:color="auto"/>
              <w:left w:val="nil"/>
              <w:bottom w:val="single" w:sz="4" w:space="0" w:color="000000"/>
              <w:right w:val="single" w:sz="4" w:space="0" w:color="000000"/>
            </w:tcBorders>
            <w:hideMark/>
          </w:tcPr>
          <w:p w:rsidR="00F12985" w:rsidRPr="00DE1BAA" w:rsidRDefault="00F12985">
            <w:pPr>
              <w:spacing w:before="120"/>
              <w:rPr>
                <w:rFonts w:eastAsia="Times New Roman"/>
                <w:lang w:val="uk-UA"/>
              </w:rPr>
            </w:pPr>
            <w:r w:rsidRPr="00DE1BAA">
              <w:rPr>
                <w:sz w:val="22"/>
                <w:szCs w:val="22"/>
                <w:lang w:val="uk-UA"/>
              </w:rPr>
              <w:t xml:space="preserve">Орендодавець _____________________ згоду на передачу майна в </w:t>
            </w:r>
          </w:p>
          <w:p w:rsidR="00F12985" w:rsidRPr="00DE1BAA" w:rsidRDefault="00F12985">
            <w:pPr>
              <w:rPr>
                <w:sz w:val="20"/>
                <w:szCs w:val="20"/>
                <w:lang w:val="uk-UA"/>
              </w:rPr>
            </w:pPr>
            <w:r w:rsidRPr="00DE1BAA">
              <w:rPr>
                <w:sz w:val="20"/>
                <w:lang w:val="uk-UA"/>
              </w:rPr>
              <w:t xml:space="preserve">                                    ( надав/не надав)</w:t>
            </w:r>
          </w:p>
          <w:p w:rsidR="00F12985" w:rsidRPr="00DE1BAA" w:rsidRDefault="00F12985">
            <w:pPr>
              <w:rPr>
                <w:lang w:val="uk-UA"/>
              </w:rPr>
            </w:pPr>
            <w:r w:rsidRPr="00DE1BAA">
              <w:rPr>
                <w:sz w:val="22"/>
                <w:szCs w:val="22"/>
                <w:lang w:val="uk-UA"/>
              </w:rPr>
              <w:t>суборенду згідно з оголошенням про передачу майна в оренду</w:t>
            </w:r>
          </w:p>
        </w:tc>
      </w:tr>
      <w:tr w:rsidR="00DE1BAA" w:rsidRPr="00DE1BAA" w:rsidTr="00087996">
        <w:trPr>
          <w:trHeight w:val="320"/>
        </w:trPr>
        <w:tc>
          <w:tcPr>
            <w:tcW w:w="770" w:type="dxa"/>
            <w:vMerge w:val="restart"/>
            <w:tcBorders>
              <w:top w:val="single" w:sz="4" w:space="0" w:color="000000"/>
              <w:left w:val="single" w:sz="4" w:space="0" w:color="000000"/>
              <w:bottom w:val="single" w:sz="4" w:space="0" w:color="000000"/>
              <w:right w:val="single" w:sz="4" w:space="0" w:color="000000"/>
            </w:tcBorders>
            <w:hideMark/>
          </w:tcPr>
          <w:p w:rsidR="00F12985" w:rsidRPr="00DE1BAA" w:rsidRDefault="00F12985">
            <w:pPr>
              <w:spacing w:before="120"/>
              <w:jc w:val="center"/>
              <w:rPr>
                <w:lang w:val="uk-UA"/>
              </w:rPr>
            </w:pPr>
            <w:r w:rsidRPr="00DE1BAA">
              <w:rPr>
                <w:sz w:val="22"/>
                <w:szCs w:val="22"/>
                <w:lang w:val="uk-UA"/>
              </w:rPr>
              <w:t>14</w:t>
            </w:r>
          </w:p>
        </w:tc>
        <w:tc>
          <w:tcPr>
            <w:tcW w:w="3225" w:type="dxa"/>
            <w:gridSpan w:val="2"/>
            <w:vMerge w:val="restart"/>
            <w:tcBorders>
              <w:top w:val="single" w:sz="4" w:space="0" w:color="000000"/>
              <w:left w:val="nil"/>
              <w:bottom w:val="single" w:sz="4" w:space="0" w:color="000000"/>
              <w:right w:val="single" w:sz="4" w:space="0" w:color="000000"/>
            </w:tcBorders>
            <w:hideMark/>
          </w:tcPr>
          <w:p w:rsidR="00F12985" w:rsidRPr="00DE1BAA" w:rsidRDefault="00F12985">
            <w:pPr>
              <w:spacing w:before="120"/>
              <w:rPr>
                <w:lang w:val="uk-UA"/>
              </w:rPr>
            </w:pPr>
            <w:r w:rsidRPr="00DE1BAA">
              <w:rPr>
                <w:sz w:val="22"/>
                <w:szCs w:val="22"/>
                <w:lang w:val="uk-UA"/>
              </w:rPr>
              <w:t>Додаткові умови оренди</w:t>
            </w:r>
          </w:p>
        </w:tc>
        <w:tc>
          <w:tcPr>
            <w:tcW w:w="6610" w:type="dxa"/>
            <w:gridSpan w:val="2"/>
            <w:tcBorders>
              <w:top w:val="single" w:sz="4" w:space="0" w:color="000000"/>
              <w:left w:val="nil"/>
              <w:bottom w:val="single" w:sz="4" w:space="0" w:color="000000"/>
              <w:right w:val="single" w:sz="4" w:space="0" w:color="000000"/>
            </w:tcBorders>
            <w:hideMark/>
          </w:tcPr>
          <w:p w:rsidR="00F12985" w:rsidRPr="00DE1BAA" w:rsidRDefault="00F12985">
            <w:pPr>
              <w:spacing w:before="120"/>
              <w:ind w:left="720"/>
              <w:rPr>
                <w:lang w:val="uk-UA"/>
              </w:rPr>
            </w:pPr>
            <w:r w:rsidRPr="00DE1BAA">
              <w:rPr>
                <w:sz w:val="22"/>
                <w:szCs w:val="22"/>
                <w:lang w:val="uk-UA"/>
              </w:rPr>
              <w:t xml:space="preserve"> (вказати усі додаткові умови)</w:t>
            </w:r>
          </w:p>
        </w:tc>
      </w:tr>
      <w:tr w:rsidR="00DE1BAA" w:rsidRPr="00DE1BAA" w:rsidTr="00087996">
        <w:trPr>
          <w:trHeight w:val="320"/>
        </w:trPr>
        <w:tc>
          <w:tcPr>
            <w:tcW w:w="770" w:type="dxa"/>
            <w:vMerge/>
            <w:tcBorders>
              <w:top w:val="single" w:sz="4" w:space="0" w:color="000000"/>
              <w:left w:val="single" w:sz="4" w:space="0" w:color="000000"/>
              <w:bottom w:val="single" w:sz="4" w:space="0" w:color="000000"/>
              <w:right w:val="single" w:sz="4" w:space="0" w:color="000000"/>
            </w:tcBorders>
            <w:vAlign w:val="center"/>
            <w:hideMark/>
          </w:tcPr>
          <w:p w:rsidR="00F12985" w:rsidRPr="00DE1BAA" w:rsidRDefault="00F12985">
            <w:pPr>
              <w:rPr>
                <w:lang w:val="uk-UA"/>
              </w:rPr>
            </w:pPr>
          </w:p>
        </w:tc>
        <w:tc>
          <w:tcPr>
            <w:tcW w:w="3225" w:type="dxa"/>
            <w:gridSpan w:val="2"/>
            <w:vMerge/>
            <w:tcBorders>
              <w:top w:val="single" w:sz="4" w:space="0" w:color="000000"/>
              <w:left w:val="nil"/>
              <w:bottom w:val="single" w:sz="4" w:space="0" w:color="000000"/>
              <w:right w:val="single" w:sz="4" w:space="0" w:color="000000"/>
            </w:tcBorders>
            <w:vAlign w:val="center"/>
            <w:hideMark/>
          </w:tcPr>
          <w:p w:rsidR="00F12985" w:rsidRPr="00DE1BAA" w:rsidRDefault="00F12985">
            <w:pPr>
              <w:rPr>
                <w:lang w:val="uk-UA"/>
              </w:rPr>
            </w:pPr>
          </w:p>
        </w:tc>
        <w:tc>
          <w:tcPr>
            <w:tcW w:w="6610" w:type="dxa"/>
            <w:gridSpan w:val="2"/>
            <w:tcBorders>
              <w:top w:val="single" w:sz="4" w:space="0" w:color="000000"/>
              <w:left w:val="nil"/>
              <w:bottom w:val="single" w:sz="4" w:space="0" w:color="000000"/>
              <w:right w:val="single" w:sz="4" w:space="0" w:color="000000"/>
            </w:tcBorders>
            <w:hideMark/>
          </w:tcPr>
          <w:p w:rsidR="00F12985" w:rsidRPr="00DE1BAA" w:rsidRDefault="00F12985">
            <w:pPr>
              <w:spacing w:before="120"/>
              <w:rPr>
                <w:rFonts w:eastAsia="Times New Roman"/>
                <w:lang w:val="uk-UA"/>
              </w:rPr>
            </w:pPr>
            <w:r w:rsidRPr="00DE1BAA">
              <w:rPr>
                <w:sz w:val="22"/>
                <w:szCs w:val="22"/>
                <w:lang w:val="uk-UA"/>
              </w:rPr>
              <w:t xml:space="preserve">встановлені рішенням </w:t>
            </w:r>
            <w:r w:rsidR="00BD6CAE" w:rsidRPr="00DE1BAA">
              <w:rPr>
                <w:sz w:val="22"/>
                <w:szCs w:val="22"/>
                <w:lang w:val="uk-UA"/>
              </w:rPr>
              <w:t>виконавчого комітету Хмільницької міської ради</w:t>
            </w:r>
            <w:r w:rsidRPr="00DE1BAA">
              <w:rPr>
                <w:sz w:val="22"/>
                <w:szCs w:val="22"/>
                <w:lang w:val="uk-UA"/>
              </w:rPr>
              <w:t xml:space="preserve"> </w:t>
            </w:r>
          </w:p>
          <w:p w:rsidR="00F12985" w:rsidRPr="00DE1BAA" w:rsidRDefault="00F12985">
            <w:pPr>
              <w:spacing w:before="120"/>
              <w:rPr>
                <w:lang w:val="uk-UA"/>
              </w:rPr>
            </w:pPr>
            <w:r w:rsidRPr="00DE1BAA">
              <w:rPr>
                <w:sz w:val="22"/>
                <w:szCs w:val="22"/>
                <w:lang w:val="uk-UA"/>
              </w:rPr>
              <w:t xml:space="preserve">дата і номер рішення </w:t>
            </w:r>
            <w:r w:rsidR="00BD6CAE" w:rsidRPr="00DE1BAA">
              <w:rPr>
                <w:sz w:val="22"/>
                <w:szCs w:val="22"/>
                <w:lang w:val="uk-UA"/>
              </w:rPr>
              <w:t>виконкому</w:t>
            </w:r>
          </w:p>
          <w:p w:rsidR="00BD6CAE" w:rsidRPr="00DE1BAA" w:rsidRDefault="00BD6CAE">
            <w:pPr>
              <w:spacing w:before="120"/>
              <w:rPr>
                <w:lang w:val="uk-UA"/>
              </w:rPr>
            </w:pPr>
          </w:p>
        </w:tc>
      </w:tr>
      <w:tr w:rsidR="00DE1BAA" w:rsidRPr="00DE1BAA" w:rsidTr="00A642B0">
        <w:trPr>
          <w:trHeight w:val="320"/>
        </w:trPr>
        <w:tc>
          <w:tcPr>
            <w:tcW w:w="770" w:type="dxa"/>
            <w:vMerge w:val="restart"/>
            <w:tcBorders>
              <w:top w:val="single" w:sz="4" w:space="0" w:color="000000"/>
              <w:left w:val="single" w:sz="4" w:space="0" w:color="000000"/>
              <w:bottom w:val="single" w:sz="4" w:space="0" w:color="000000"/>
              <w:right w:val="single" w:sz="4" w:space="0" w:color="000000"/>
            </w:tcBorders>
            <w:hideMark/>
          </w:tcPr>
          <w:p w:rsidR="00087996" w:rsidRPr="00DE1BAA" w:rsidRDefault="00087996">
            <w:pPr>
              <w:spacing w:before="120"/>
              <w:jc w:val="center"/>
              <w:rPr>
                <w:lang w:val="uk-UA"/>
              </w:rPr>
            </w:pPr>
            <w:r w:rsidRPr="00DE1BAA">
              <w:rPr>
                <w:sz w:val="22"/>
                <w:szCs w:val="22"/>
                <w:lang w:val="uk-UA"/>
              </w:rPr>
              <w:t>15</w:t>
            </w:r>
          </w:p>
        </w:tc>
        <w:tc>
          <w:tcPr>
            <w:tcW w:w="3225" w:type="dxa"/>
            <w:gridSpan w:val="2"/>
            <w:vMerge w:val="restart"/>
            <w:tcBorders>
              <w:top w:val="single" w:sz="4" w:space="0" w:color="000000"/>
              <w:left w:val="nil"/>
              <w:bottom w:val="single" w:sz="4" w:space="0" w:color="000000"/>
              <w:right w:val="single" w:sz="4" w:space="0" w:color="000000"/>
            </w:tcBorders>
            <w:hideMark/>
          </w:tcPr>
          <w:p w:rsidR="00087996" w:rsidRPr="00DE1BAA" w:rsidRDefault="00087996">
            <w:pPr>
              <w:spacing w:before="120"/>
              <w:rPr>
                <w:lang w:val="uk-UA"/>
              </w:rPr>
            </w:pPr>
            <w:r w:rsidRPr="00DE1BAA">
              <w:rPr>
                <w:sz w:val="22"/>
                <w:szCs w:val="22"/>
                <w:lang w:val="uk-UA"/>
              </w:rPr>
              <w:t>Банківські реквізити для сплати орендної плати та інших платежів відповідно до цього договору</w:t>
            </w:r>
          </w:p>
        </w:tc>
        <w:tc>
          <w:tcPr>
            <w:tcW w:w="6610" w:type="dxa"/>
            <w:gridSpan w:val="2"/>
            <w:tcBorders>
              <w:top w:val="single" w:sz="4" w:space="0" w:color="000000"/>
              <w:left w:val="nil"/>
              <w:bottom w:val="single" w:sz="4" w:space="0" w:color="000000"/>
              <w:right w:val="single" w:sz="4" w:space="0" w:color="000000"/>
            </w:tcBorders>
          </w:tcPr>
          <w:p w:rsidR="00087996" w:rsidRPr="00DE1BAA" w:rsidRDefault="00087996">
            <w:pPr>
              <w:spacing w:before="120"/>
              <w:rPr>
                <w:lang w:val="uk-UA"/>
              </w:rPr>
            </w:pPr>
            <w:r w:rsidRPr="00DE1BAA">
              <w:rPr>
                <w:sz w:val="22"/>
                <w:szCs w:val="22"/>
                <w:lang w:val="uk-UA"/>
              </w:rPr>
              <w:t>Орендодавця</w:t>
            </w:r>
          </w:p>
        </w:tc>
      </w:tr>
      <w:tr w:rsidR="00DE1BAA" w:rsidRPr="00DE1BAA" w:rsidTr="004566D7">
        <w:trPr>
          <w:trHeight w:val="320"/>
        </w:trPr>
        <w:tc>
          <w:tcPr>
            <w:tcW w:w="770" w:type="dxa"/>
            <w:vMerge/>
            <w:tcBorders>
              <w:top w:val="single" w:sz="4" w:space="0" w:color="000000"/>
              <w:left w:val="single" w:sz="4" w:space="0" w:color="000000"/>
              <w:bottom w:val="single" w:sz="4" w:space="0" w:color="000000"/>
              <w:right w:val="single" w:sz="4" w:space="0" w:color="000000"/>
            </w:tcBorders>
            <w:vAlign w:val="center"/>
            <w:hideMark/>
          </w:tcPr>
          <w:p w:rsidR="00087996" w:rsidRPr="00DE1BAA" w:rsidRDefault="00087996">
            <w:pPr>
              <w:rPr>
                <w:lang w:val="uk-UA"/>
              </w:rPr>
            </w:pPr>
          </w:p>
        </w:tc>
        <w:tc>
          <w:tcPr>
            <w:tcW w:w="3225" w:type="dxa"/>
            <w:gridSpan w:val="2"/>
            <w:vMerge/>
            <w:tcBorders>
              <w:top w:val="single" w:sz="4" w:space="0" w:color="000000"/>
              <w:left w:val="nil"/>
              <w:bottom w:val="single" w:sz="4" w:space="0" w:color="000000"/>
              <w:right w:val="single" w:sz="4" w:space="0" w:color="000000"/>
            </w:tcBorders>
            <w:vAlign w:val="center"/>
            <w:hideMark/>
          </w:tcPr>
          <w:p w:rsidR="00087996" w:rsidRPr="00DE1BAA" w:rsidRDefault="00087996">
            <w:pPr>
              <w:rPr>
                <w:lang w:val="uk-UA"/>
              </w:rPr>
            </w:pPr>
          </w:p>
        </w:tc>
        <w:tc>
          <w:tcPr>
            <w:tcW w:w="6610" w:type="dxa"/>
            <w:gridSpan w:val="2"/>
            <w:tcBorders>
              <w:top w:val="single" w:sz="4" w:space="0" w:color="000000"/>
              <w:left w:val="nil"/>
              <w:bottom w:val="single" w:sz="4" w:space="0" w:color="000000"/>
              <w:right w:val="single" w:sz="4" w:space="0" w:color="000000"/>
            </w:tcBorders>
          </w:tcPr>
          <w:p w:rsidR="00087996" w:rsidRPr="00DE1BAA" w:rsidRDefault="00087996">
            <w:pPr>
              <w:spacing w:before="120"/>
              <w:rPr>
                <w:lang w:val="uk-UA"/>
              </w:rPr>
            </w:pPr>
          </w:p>
        </w:tc>
      </w:tr>
      <w:tr w:rsidR="00D8688A" w:rsidTr="00D8688A">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D8688A" w:rsidRDefault="00D8688A" w:rsidP="00EB19E6">
            <w:pPr>
              <w:spacing w:before="120"/>
              <w:jc w:val="center"/>
              <w:rPr>
                <w:color w:val="000000"/>
              </w:rPr>
            </w:pPr>
            <w:r>
              <w:rPr>
                <w:color w:val="000000"/>
                <w:sz w:val="22"/>
                <w:szCs w:val="22"/>
              </w:rPr>
              <w:t>16</w:t>
            </w:r>
          </w:p>
        </w:tc>
        <w:tc>
          <w:tcPr>
            <w:tcW w:w="3225" w:type="dxa"/>
            <w:gridSpan w:val="2"/>
            <w:tcBorders>
              <w:top w:val="single" w:sz="4" w:space="0" w:color="000000"/>
              <w:left w:val="nil"/>
              <w:bottom w:val="single" w:sz="4" w:space="0" w:color="000000"/>
              <w:right w:val="single" w:sz="4" w:space="0" w:color="000000"/>
            </w:tcBorders>
            <w:hideMark/>
          </w:tcPr>
          <w:p w:rsidR="00D8688A" w:rsidRDefault="00D8688A" w:rsidP="00EB19E6">
            <w:pPr>
              <w:spacing w:before="120"/>
              <w:rPr>
                <w:color w:val="000000"/>
              </w:rPr>
            </w:pPr>
            <w:proofErr w:type="spellStart"/>
            <w:r>
              <w:rPr>
                <w:color w:val="000000"/>
                <w:sz w:val="22"/>
                <w:szCs w:val="22"/>
              </w:rPr>
              <w:t>Співвідношення</w:t>
            </w:r>
            <w:proofErr w:type="spellEnd"/>
            <w:r>
              <w:rPr>
                <w:color w:val="000000"/>
                <w:sz w:val="22"/>
                <w:szCs w:val="22"/>
              </w:rPr>
              <w:t xml:space="preserve"> </w:t>
            </w:r>
            <w:proofErr w:type="spellStart"/>
            <w:r>
              <w:rPr>
                <w:color w:val="000000"/>
                <w:sz w:val="22"/>
                <w:szCs w:val="22"/>
              </w:rPr>
              <w:t>розподілу</w:t>
            </w:r>
            <w:proofErr w:type="spellEnd"/>
            <w:r>
              <w:rPr>
                <w:color w:val="000000"/>
                <w:sz w:val="22"/>
                <w:szCs w:val="22"/>
              </w:rPr>
              <w:t xml:space="preserve"> </w:t>
            </w:r>
            <w:proofErr w:type="spellStart"/>
            <w:r>
              <w:rPr>
                <w:color w:val="000000"/>
                <w:sz w:val="22"/>
                <w:szCs w:val="22"/>
              </w:rPr>
              <w:t>орендної</w:t>
            </w:r>
            <w:proofErr w:type="spellEnd"/>
            <w:r>
              <w:rPr>
                <w:color w:val="000000"/>
                <w:sz w:val="22"/>
                <w:szCs w:val="22"/>
              </w:rPr>
              <w:t xml:space="preserve"> плати станом на дату </w:t>
            </w:r>
            <w:proofErr w:type="spellStart"/>
            <w:r>
              <w:rPr>
                <w:color w:val="000000"/>
                <w:sz w:val="22"/>
                <w:szCs w:val="22"/>
              </w:rPr>
              <w:t>укладення</w:t>
            </w:r>
            <w:proofErr w:type="spellEnd"/>
            <w:r>
              <w:rPr>
                <w:color w:val="000000"/>
                <w:sz w:val="22"/>
                <w:szCs w:val="22"/>
              </w:rPr>
              <w:t xml:space="preserve"> договору</w:t>
            </w:r>
          </w:p>
        </w:tc>
        <w:tc>
          <w:tcPr>
            <w:tcW w:w="3591" w:type="dxa"/>
            <w:tcBorders>
              <w:top w:val="single" w:sz="4" w:space="0" w:color="000000"/>
              <w:left w:val="nil"/>
              <w:bottom w:val="single" w:sz="4" w:space="0" w:color="000000"/>
              <w:right w:val="single" w:sz="4" w:space="0" w:color="000000"/>
            </w:tcBorders>
            <w:hideMark/>
          </w:tcPr>
          <w:p w:rsidR="00D8688A" w:rsidRDefault="00D8688A" w:rsidP="00EB19E6">
            <w:pPr>
              <w:spacing w:before="120"/>
              <w:rPr>
                <w:color w:val="000000"/>
              </w:rPr>
            </w:pPr>
            <w:proofErr w:type="spellStart"/>
            <w:r>
              <w:rPr>
                <w:color w:val="000000"/>
                <w:sz w:val="22"/>
                <w:szCs w:val="22"/>
              </w:rPr>
              <w:t>Балансоутримувачу</w:t>
            </w:r>
            <w:proofErr w:type="spellEnd"/>
            <w:r>
              <w:rPr>
                <w:color w:val="000000"/>
                <w:sz w:val="22"/>
                <w:szCs w:val="22"/>
              </w:rPr>
              <w:t xml:space="preserve"> ___ </w:t>
            </w:r>
            <w:proofErr w:type="spellStart"/>
            <w:r>
              <w:rPr>
                <w:color w:val="000000"/>
                <w:sz w:val="22"/>
                <w:szCs w:val="22"/>
              </w:rPr>
              <w:t>відсотків</w:t>
            </w:r>
            <w:proofErr w:type="spellEnd"/>
            <w:r>
              <w:rPr>
                <w:color w:val="000000"/>
                <w:sz w:val="22"/>
                <w:szCs w:val="22"/>
              </w:rPr>
              <w:t xml:space="preserve">  </w:t>
            </w:r>
            <w:proofErr w:type="spellStart"/>
            <w:r>
              <w:rPr>
                <w:color w:val="000000"/>
                <w:sz w:val="22"/>
                <w:szCs w:val="22"/>
              </w:rPr>
              <w:t>суми</w:t>
            </w:r>
            <w:proofErr w:type="spellEnd"/>
            <w:r>
              <w:rPr>
                <w:color w:val="000000"/>
                <w:sz w:val="22"/>
                <w:szCs w:val="22"/>
              </w:rPr>
              <w:t xml:space="preserve"> </w:t>
            </w:r>
            <w:proofErr w:type="spellStart"/>
            <w:r>
              <w:rPr>
                <w:color w:val="000000"/>
                <w:sz w:val="22"/>
                <w:szCs w:val="22"/>
              </w:rPr>
              <w:t>орендної</w:t>
            </w:r>
            <w:proofErr w:type="spellEnd"/>
            <w:r>
              <w:rPr>
                <w:color w:val="000000"/>
                <w:sz w:val="22"/>
                <w:szCs w:val="22"/>
              </w:rPr>
              <w:t xml:space="preserve"> плати</w:t>
            </w:r>
          </w:p>
        </w:tc>
        <w:tc>
          <w:tcPr>
            <w:tcW w:w="3019" w:type="dxa"/>
            <w:tcBorders>
              <w:top w:val="single" w:sz="4" w:space="0" w:color="000000"/>
              <w:left w:val="nil"/>
              <w:bottom w:val="single" w:sz="4" w:space="0" w:color="000000"/>
              <w:right w:val="single" w:sz="4" w:space="0" w:color="000000"/>
            </w:tcBorders>
          </w:tcPr>
          <w:p w:rsidR="00D8688A" w:rsidRDefault="00D8688A" w:rsidP="00EB19E6">
            <w:pPr>
              <w:spacing w:before="120"/>
              <w:rPr>
                <w:color w:val="000000"/>
              </w:rPr>
            </w:pPr>
            <w:r>
              <w:rPr>
                <w:color w:val="000000"/>
                <w:sz w:val="22"/>
                <w:szCs w:val="22"/>
                <w:lang w:val="uk-UA"/>
              </w:rPr>
              <w:t>місцевому</w:t>
            </w:r>
            <w:r>
              <w:rPr>
                <w:color w:val="000000"/>
                <w:sz w:val="22"/>
                <w:szCs w:val="22"/>
              </w:rPr>
              <w:t xml:space="preserve"> бюджету ___ </w:t>
            </w:r>
            <w:proofErr w:type="spellStart"/>
            <w:r>
              <w:rPr>
                <w:color w:val="000000"/>
                <w:sz w:val="22"/>
                <w:szCs w:val="22"/>
              </w:rPr>
              <w:t>відсотків</w:t>
            </w:r>
            <w:proofErr w:type="spellEnd"/>
            <w:r>
              <w:rPr>
                <w:color w:val="000000"/>
                <w:sz w:val="22"/>
                <w:szCs w:val="22"/>
              </w:rPr>
              <w:t xml:space="preserve"> </w:t>
            </w:r>
            <w:proofErr w:type="spellStart"/>
            <w:r>
              <w:rPr>
                <w:color w:val="000000"/>
                <w:sz w:val="22"/>
                <w:szCs w:val="22"/>
              </w:rPr>
              <w:t>суми</w:t>
            </w:r>
            <w:proofErr w:type="spellEnd"/>
            <w:r>
              <w:rPr>
                <w:color w:val="000000"/>
                <w:sz w:val="22"/>
                <w:szCs w:val="22"/>
              </w:rPr>
              <w:t xml:space="preserve"> </w:t>
            </w:r>
            <w:proofErr w:type="spellStart"/>
            <w:r>
              <w:rPr>
                <w:color w:val="000000"/>
                <w:sz w:val="22"/>
                <w:szCs w:val="22"/>
              </w:rPr>
              <w:t>орендної</w:t>
            </w:r>
            <w:proofErr w:type="spellEnd"/>
            <w:r>
              <w:rPr>
                <w:color w:val="000000"/>
                <w:sz w:val="22"/>
                <w:szCs w:val="22"/>
              </w:rPr>
              <w:t xml:space="preserve"> плати</w:t>
            </w:r>
          </w:p>
          <w:p w:rsidR="00D8688A" w:rsidRDefault="00D8688A" w:rsidP="00EB19E6">
            <w:pPr>
              <w:spacing w:before="120"/>
              <w:rPr>
                <w:color w:val="000000"/>
              </w:rPr>
            </w:pPr>
          </w:p>
        </w:tc>
      </w:tr>
      <w:tr w:rsidR="00D8688A" w:rsidTr="00D8688A">
        <w:trPr>
          <w:trHeight w:val="320"/>
        </w:trPr>
        <w:tc>
          <w:tcPr>
            <w:tcW w:w="770" w:type="dxa"/>
            <w:tcBorders>
              <w:top w:val="single" w:sz="4" w:space="0" w:color="000000"/>
              <w:left w:val="single" w:sz="4" w:space="0" w:color="000000"/>
              <w:bottom w:val="single" w:sz="4" w:space="0" w:color="000000"/>
              <w:right w:val="single" w:sz="4" w:space="0" w:color="000000"/>
            </w:tcBorders>
            <w:hideMark/>
          </w:tcPr>
          <w:p w:rsidR="00D8688A" w:rsidRDefault="00D8688A" w:rsidP="00EB19E6">
            <w:pPr>
              <w:spacing w:before="120"/>
              <w:jc w:val="center"/>
              <w:rPr>
                <w:color w:val="000000"/>
              </w:rPr>
            </w:pPr>
            <w:r>
              <w:rPr>
                <w:color w:val="000000"/>
                <w:sz w:val="22"/>
                <w:szCs w:val="22"/>
              </w:rPr>
              <w:t>17</w:t>
            </w:r>
            <w:r>
              <w:rPr>
                <w:color w:val="000000"/>
                <w:sz w:val="22"/>
                <w:szCs w:val="22"/>
                <w:vertAlign w:val="superscript"/>
              </w:rPr>
              <w:t>5</w:t>
            </w:r>
          </w:p>
        </w:tc>
        <w:tc>
          <w:tcPr>
            <w:tcW w:w="3225" w:type="dxa"/>
            <w:gridSpan w:val="2"/>
            <w:tcBorders>
              <w:top w:val="single" w:sz="4" w:space="0" w:color="000000"/>
              <w:left w:val="nil"/>
              <w:bottom w:val="single" w:sz="4" w:space="0" w:color="000000"/>
              <w:right w:val="single" w:sz="4" w:space="0" w:color="000000"/>
            </w:tcBorders>
          </w:tcPr>
          <w:p w:rsidR="00D8688A" w:rsidRDefault="00D8688A" w:rsidP="00EB19E6">
            <w:pPr>
              <w:spacing w:before="120"/>
              <w:rPr>
                <w:color w:val="000000"/>
              </w:rPr>
            </w:pPr>
            <w:r>
              <w:rPr>
                <w:color w:val="000000"/>
                <w:sz w:val="22"/>
                <w:szCs w:val="22"/>
              </w:rPr>
              <w:t xml:space="preserve">Дата заяви </w:t>
            </w:r>
            <w:proofErr w:type="spellStart"/>
            <w:r>
              <w:rPr>
                <w:color w:val="000000"/>
                <w:sz w:val="22"/>
                <w:szCs w:val="22"/>
              </w:rPr>
              <w:t>Орендаря</w:t>
            </w:r>
            <w:proofErr w:type="spellEnd"/>
            <w:r>
              <w:rPr>
                <w:color w:val="000000"/>
                <w:sz w:val="22"/>
                <w:szCs w:val="22"/>
              </w:rPr>
              <w:t xml:space="preserve"> про </w:t>
            </w:r>
            <w:proofErr w:type="spellStart"/>
            <w:r>
              <w:rPr>
                <w:color w:val="000000"/>
                <w:sz w:val="22"/>
                <w:szCs w:val="22"/>
              </w:rPr>
              <w:lastRenderedPageBreak/>
              <w:t>продовження</w:t>
            </w:r>
            <w:proofErr w:type="spellEnd"/>
            <w:r>
              <w:rPr>
                <w:color w:val="000000"/>
                <w:sz w:val="22"/>
                <w:szCs w:val="22"/>
              </w:rPr>
              <w:t xml:space="preserve"> договору </w:t>
            </w:r>
            <w:proofErr w:type="spellStart"/>
            <w:r>
              <w:rPr>
                <w:color w:val="000000"/>
                <w:sz w:val="22"/>
                <w:szCs w:val="22"/>
              </w:rPr>
              <w:t>оренди</w:t>
            </w:r>
            <w:proofErr w:type="spellEnd"/>
            <w:r>
              <w:rPr>
                <w:color w:val="000000"/>
                <w:sz w:val="22"/>
                <w:szCs w:val="22"/>
              </w:rPr>
              <w:t xml:space="preserve">, </w:t>
            </w:r>
            <w:proofErr w:type="spellStart"/>
            <w:r>
              <w:rPr>
                <w:color w:val="000000"/>
                <w:sz w:val="22"/>
                <w:szCs w:val="22"/>
              </w:rPr>
              <w:t>поданої</w:t>
            </w:r>
            <w:proofErr w:type="spellEnd"/>
            <w:r>
              <w:rPr>
                <w:color w:val="000000"/>
                <w:sz w:val="22"/>
                <w:szCs w:val="22"/>
              </w:rPr>
              <w:t xml:space="preserve"> </w:t>
            </w:r>
            <w:proofErr w:type="spellStart"/>
            <w:r>
              <w:rPr>
                <w:color w:val="000000"/>
                <w:sz w:val="22"/>
                <w:szCs w:val="22"/>
              </w:rPr>
              <w:t>Орендодавцю</w:t>
            </w:r>
            <w:proofErr w:type="spellEnd"/>
            <w:r>
              <w:rPr>
                <w:color w:val="000000"/>
                <w:sz w:val="22"/>
                <w:szCs w:val="22"/>
              </w:rPr>
              <w:t>:</w:t>
            </w:r>
          </w:p>
          <w:p w:rsidR="00D8688A" w:rsidRDefault="00D8688A" w:rsidP="00EB19E6">
            <w:pPr>
              <w:spacing w:before="120"/>
              <w:rPr>
                <w:color w:val="000000"/>
              </w:rPr>
            </w:pPr>
            <w:r>
              <w:rPr>
                <w:color w:val="000000"/>
                <w:sz w:val="22"/>
                <w:szCs w:val="22"/>
                <w:lang w:val="en-US"/>
              </w:rPr>
              <w:t>“</w:t>
            </w:r>
            <w:r>
              <w:rPr>
                <w:color w:val="000000"/>
                <w:sz w:val="22"/>
                <w:szCs w:val="22"/>
              </w:rPr>
              <w:t>__</w:t>
            </w:r>
            <w:r>
              <w:rPr>
                <w:color w:val="000000"/>
                <w:sz w:val="22"/>
                <w:szCs w:val="22"/>
                <w:lang w:val="en-US"/>
              </w:rPr>
              <w:t>”</w:t>
            </w:r>
            <w:r>
              <w:rPr>
                <w:color w:val="000000"/>
                <w:sz w:val="22"/>
                <w:szCs w:val="22"/>
              </w:rPr>
              <w:t>___________20__р.</w:t>
            </w:r>
          </w:p>
          <w:p w:rsidR="00D8688A" w:rsidRDefault="00D8688A" w:rsidP="00EB19E6">
            <w:pPr>
              <w:spacing w:before="120"/>
              <w:rPr>
                <w:color w:val="000000"/>
              </w:rPr>
            </w:pPr>
          </w:p>
        </w:tc>
        <w:tc>
          <w:tcPr>
            <w:tcW w:w="3591" w:type="dxa"/>
            <w:tcBorders>
              <w:top w:val="single" w:sz="4" w:space="0" w:color="000000"/>
              <w:left w:val="nil"/>
              <w:bottom w:val="single" w:sz="4" w:space="0" w:color="000000"/>
              <w:right w:val="single" w:sz="4" w:space="0" w:color="000000"/>
            </w:tcBorders>
            <w:hideMark/>
          </w:tcPr>
          <w:p w:rsidR="00D8688A" w:rsidRDefault="00D8688A" w:rsidP="00EB19E6">
            <w:pPr>
              <w:spacing w:before="120"/>
              <w:ind w:right="-118"/>
              <w:rPr>
                <w:color w:val="000000"/>
              </w:rPr>
            </w:pPr>
            <w:r>
              <w:rPr>
                <w:color w:val="000000"/>
                <w:sz w:val="22"/>
                <w:szCs w:val="22"/>
              </w:rPr>
              <w:lastRenderedPageBreak/>
              <w:t xml:space="preserve">дата </w:t>
            </w:r>
            <w:proofErr w:type="spellStart"/>
            <w:r>
              <w:rPr>
                <w:color w:val="000000"/>
                <w:sz w:val="22"/>
                <w:szCs w:val="22"/>
              </w:rPr>
              <w:t>і</w:t>
            </w:r>
            <w:proofErr w:type="spellEnd"/>
            <w:r>
              <w:rPr>
                <w:color w:val="000000"/>
                <w:sz w:val="22"/>
                <w:szCs w:val="22"/>
              </w:rPr>
              <w:t xml:space="preserve"> </w:t>
            </w:r>
            <w:proofErr w:type="spellStart"/>
            <w:r>
              <w:rPr>
                <w:color w:val="000000"/>
                <w:sz w:val="22"/>
                <w:szCs w:val="22"/>
              </w:rPr>
              <w:t>вихідний</w:t>
            </w:r>
            <w:proofErr w:type="spellEnd"/>
            <w:r>
              <w:rPr>
                <w:color w:val="000000"/>
                <w:sz w:val="22"/>
                <w:szCs w:val="22"/>
              </w:rPr>
              <w:t xml:space="preserve"> номер </w:t>
            </w:r>
            <w:proofErr w:type="spellStart"/>
            <w:r>
              <w:rPr>
                <w:color w:val="000000"/>
                <w:sz w:val="22"/>
                <w:szCs w:val="22"/>
              </w:rPr>
              <w:t>довідки</w:t>
            </w:r>
            <w:proofErr w:type="spellEnd"/>
            <w:r>
              <w:rPr>
                <w:color w:val="000000"/>
                <w:sz w:val="22"/>
                <w:szCs w:val="22"/>
              </w:rPr>
              <w:t xml:space="preserve"> </w:t>
            </w:r>
            <w:proofErr w:type="spellStart"/>
            <w:r>
              <w:rPr>
                <w:color w:val="000000"/>
                <w:sz w:val="22"/>
                <w:szCs w:val="22"/>
              </w:rPr>
              <w:lastRenderedPageBreak/>
              <w:t>Балансоутримувача</w:t>
            </w:r>
            <w:proofErr w:type="spellEnd"/>
            <w:r>
              <w:rPr>
                <w:color w:val="000000"/>
                <w:sz w:val="22"/>
                <w:szCs w:val="22"/>
              </w:rPr>
              <w:t xml:space="preserve">, </w:t>
            </w:r>
            <w:proofErr w:type="spellStart"/>
            <w:r>
              <w:rPr>
                <w:color w:val="000000"/>
                <w:sz w:val="22"/>
                <w:szCs w:val="22"/>
              </w:rPr>
              <w:t>передбаченої</w:t>
            </w:r>
            <w:proofErr w:type="spellEnd"/>
            <w:r>
              <w:rPr>
                <w:color w:val="000000"/>
                <w:sz w:val="22"/>
                <w:szCs w:val="22"/>
              </w:rPr>
              <w:t xml:space="preserve"> </w:t>
            </w:r>
            <w:proofErr w:type="spellStart"/>
            <w:r>
              <w:rPr>
                <w:color w:val="000000"/>
                <w:sz w:val="22"/>
                <w:szCs w:val="22"/>
              </w:rPr>
              <w:t>частиною</w:t>
            </w:r>
            <w:proofErr w:type="spellEnd"/>
            <w:r>
              <w:rPr>
                <w:color w:val="000000"/>
                <w:sz w:val="22"/>
                <w:szCs w:val="22"/>
              </w:rPr>
              <w:t xml:space="preserve"> </w:t>
            </w:r>
            <w:proofErr w:type="spellStart"/>
            <w:r>
              <w:rPr>
                <w:color w:val="000000"/>
                <w:sz w:val="22"/>
                <w:szCs w:val="22"/>
              </w:rPr>
              <w:t>шостою</w:t>
            </w:r>
            <w:proofErr w:type="spellEnd"/>
            <w:r>
              <w:rPr>
                <w:color w:val="000000"/>
                <w:sz w:val="22"/>
                <w:szCs w:val="22"/>
              </w:rPr>
              <w:t xml:space="preserve"> </w:t>
            </w:r>
            <w:proofErr w:type="spellStart"/>
            <w:r>
              <w:rPr>
                <w:color w:val="000000"/>
                <w:sz w:val="22"/>
                <w:szCs w:val="22"/>
              </w:rPr>
              <w:t>статті</w:t>
            </w:r>
            <w:proofErr w:type="spellEnd"/>
            <w:r>
              <w:rPr>
                <w:color w:val="000000"/>
                <w:sz w:val="22"/>
                <w:szCs w:val="22"/>
              </w:rPr>
              <w:t xml:space="preserve"> 18 Закону</w:t>
            </w:r>
          </w:p>
          <w:p w:rsidR="00D8688A" w:rsidRDefault="00D8688A" w:rsidP="00EB19E6">
            <w:pPr>
              <w:spacing w:before="120"/>
              <w:rPr>
                <w:color w:val="000000"/>
              </w:rPr>
            </w:pPr>
            <w:r>
              <w:rPr>
                <w:color w:val="000000"/>
                <w:sz w:val="22"/>
                <w:szCs w:val="22"/>
              </w:rPr>
              <w:t>“__”___________20__р.</w:t>
            </w:r>
          </w:p>
          <w:p w:rsidR="00D8688A" w:rsidRDefault="00D8688A" w:rsidP="00EB19E6">
            <w:pPr>
              <w:spacing w:before="120"/>
              <w:rPr>
                <w:color w:val="000000"/>
              </w:rPr>
            </w:pPr>
            <w:r>
              <w:rPr>
                <w:color w:val="000000"/>
                <w:sz w:val="22"/>
                <w:szCs w:val="22"/>
              </w:rPr>
              <w:t>№ __________________________</w:t>
            </w:r>
          </w:p>
        </w:tc>
        <w:tc>
          <w:tcPr>
            <w:tcW w:w="3019" w:type="dxa"/>
            <w:tcBorders>
              <w:top w:val="single" w:sz="4" w:space="0" w:color="000000"/>
              <w:left w:val="nil"/>
              <w:bottom w:val="single" w:sz="4" w:space="0" w:color="000000"/>
              <w:right w:val="single" w:sz="4" w:space="0" w:color="000000"/>
            </w:tcBorders>
            <w:hideMark/>
          </w:tcPr>
          <w:p w:rsidR="00D8688A" w:rsidRDefault="00D8688A" w:rsidP="00EB19E6">
            <w:pPr>
              <w:spacing w:before="120"/>
              <w:rPr>
                <w:color w:val="000000"/>
              </w:rPr>
            </w:pPr>
            <w:r>
              <w:rPr>
                <w:color w:val="000000"/>
                <w:sz w:val="22"/>
                <w:szCs w:val="22"/>
              </w:rPr>
              <w:lastRenderedPageBreak/>
              <w:t xml:space="preserve">дата </w:t>
            </w:r>
            <w:proofErr w:type="spellStart"/>
            <w:r>
              <w:rPr>
                <w:color w:val="000000"/>
                <w:sz w:val="22"/>
                <w:szCs w:val="22"/>
              </w:rPr>
              <w:t>і</w:t>
            </w:r>
            <w:proofErr w:type="spellEnd"/>
            <w:r>
              <w:rPr>
                <w:color w:val="000000"/>
                <w:sz w:val="22"/>
                <w:szCs w:val="22"/>
              </w:rPr>
              <w:t xml:space="preserve"> номер </w:t>
            </w:r>
            <w:proofErr w:type="spellStart"/>
            <w:r>
              <w:rPr>
                <w:color w:val="000000"/>
                <w:sz w:val="22"/>
                <w:szCs w:val="22"/>
              </w:rPr>
              <w:t>рішення</w:t>
            </w:r>
            <w:proofErr w:type="spellEnd"/>
            <w:r>
              <w:rPr>
                <w:color w:val="000000"/>
                <w:sz w:val="22"/>
                <w:szCs w:val="22"/>
              </w:rPr>
              <w:t xml:space="preserve"> (наказу) </w:t>
            </w:r>
            <w:proofErr w:type="spellStart"/>
            <w:r>
              <w:rPr>
                <w:color w:val="000000"/>
                <w:sz w:val="22"/>
                <w:szCs w:val="22"/>
              </w:rPr>
              <w:lastRenderedPageBreak/>
              <w:t>Орендодавця</w:t>
            </w:r>
            <w:proofErr w:type="spellEnd"/>
            <w:r>
              <w:rPr>
                <w:color w:val="000000"/>
                <w:sz w:val="22"/>
                <w:szCs w:val="22"/>
              </w:rPr>
              <w:t xml:space="preserve"> про </w:t>
            </w:r>
            <w:proofErr w:type="spellStart"/>
            <w:r>
              <w:rPr>
                <w:color w:val="000000"/>
                <w:sz w:val="22"/>
                <w:szCs w:val="22"/>
              </w:rPr>
              <w:t>продовження</w:t>
            </w:r>
            <w:proofErr w:type="spellEnd"/>
            <w:r>
              <w:rPr>
                <w:color w:val="000000"/>
                <w:sz w:val="22"/>
                <w:szCs w:val="22"/>
              </w:rPr>
              <w:t xml:space="preserve"> договору </w:t>
            </w:r>
            <w:proofErr w:type="spellStart"/>
            <w:r>
              <w:rPr>
                <w:color w:val="000000"/>
                <w:sz w:val="22"/>
                <w:szCs w:val="22"/>
              </w:rPr>
              <w:t>оренди</w:t>
            </w:r>
            <w:proofErr w:type="spellEnd"/>
          </w:p>
          <w:p w:rsidR="00D8688A" w:rsidRDefault="00D8688A" w:rsidP="00EB19E6">
            <w:pPr>
              <w:spacing w:before="120"/>
              <w:rPr>
                <w:color w:val="000000"/>
              </w:rPr>
            </w:pPr>
            <w:r>
              <w:rPr>
                <w:color w:val="000000"/>
                <w:sz w:val="22"/>
                <w:szCs w:val="22"/>
              </w:rPr>
              <w:t>“__”___________20__р.</w:t>
            </w:r>
          </w:p>
          <w:p w:rsidR="00D8688A" w:rsidRDefault="00D8688A" w:rsidP="00EB19E6">
            <w:pPr>
              <w:spacing w:before="120"/>
              <w:rPr>
                <w:color w:val="000000"/>
              </w:rPr>
            </w:pPr>
            <w:r>
              <w:rPr>
                <w:color w:val="000000"/>
                <w:sz w:val="22"/>
                <w:szCs w:val="22"/>
              </w:rPr>
              <w:t>№ __________________</w:t>
            </w:r>
          </w:p>
        </w:tc>
      </w:tr>
    </w:tbl>
    <w:p w:rsidR="00F12985" w:rsidRPr="00DE1BAA" w:rsidRDefault="00D8688A" w:rsidP="00D8688A">
      <w:pPr>
        <w:ind w:firstLine="567"/>
        <w:jc w:val="both"/>
        <w:rPr>
          <w:sz w:val="22"/>
          <w:szCs w:val="22"/>
          <w:lang w:val="uk-UA"/>
        </w:rPr>
      </w:pPr>
      <w:r>
        <w:rPr>
          <w:color w:val="000000"/>
          <w:sz w:val="22"/>
          <w:szCs w:val="22"/>
        </w:rPr>
        <w:lastRenderedPageBreak/>
        <w:br/>
      </w:r>
      <w:r w:rsidR="00F12985" w:rsidRPr="00DE1BAA">
        <w:rPr>
          <w:sz w:val="22"/>
          <w:szCs w:val="22"/>
          <w:lang w:val="uk-UA"/>
        </w:rPr>
        <w:t>__________</w:t>
      </w:r>
    </w:p>
    <w:p w:rsidR="00F12985" w:rsidRPr="00DE1BAA" w:rsidRDefault="00F12985" w:rsidP="00F12985">
      <w:pPr>
        <w:ind w:firstLine="567"/>
        <w:jc w:val="both"/>
        <w:rPr>
          <w:sz w:val="20"/>
          <w:szCs w:val="20"/>
          <w:lang w:val="uk-UA"/>
        </w:rPr>
      </w:pPr>
      <w:r w:rsidRPr="00DE1BAA">
        <w:rPr>
          <w:sz w:val="20"/>
          <w:vertAlign w:val="superscript"/>
          <w:lang w:val="uk-UA"/>
        </w:rPr>
        <w:t xml:space="preserve">1 </w:t>
      </w:r>
      <w:r w:rsidRPr="00DE1BAA">
        <w:rPr>
          <w:sz w:val="20"/>
          <w:lang w:val="uk-UA"/>
        </w:rPr>
        <w:t>Зазначена інформація вказується про орендарів - громадські організації (об’єднання), які отримали право на укладення договору без проведення аукціону.</w:t>
      </w:r>
    </w:p>
    <w:p w:rsidR="00F12985" w:rsidRPr="00DE1BAA" w:rsidRDefault="00F12985" w:rsidP="00F12985">
      <w:pPr>
        <w:spacing w:before="120"/>
        <w:ind w:firstLine="567"/>
        <w:jc w:val="both"/>
        <w:rPr>
          <w:sz w:val="20"/>
          <w:lang w:val="uk-UA"/>
        </w:rPr>
      </w:pPr>
      <w:r w:rsidRPr="00DE1BAA">
        <w:rPr>
          <w:sz w:val="20"/>
          <w:vertAlign w:val="superscript"/>
          <w:lang w:val="uk-UA"/>
        </w:rPr>
        <w:t xml:space="preserve">2 </w:t>
      </w:r>
      <w:r w:rsidRPr="00DE1BAA">
        <w:rPr>
          <w:sz w:val="20"/>
          <w:lang w:val="uk-UA"/>
        </w:rPr>
        <w:t>Формулювання пункту 12.1(2) застосовується у разі, коли станом на дату укладення цього договору стосовно Майна (або єдиного майнового комплексу, до складу якого входить Майно) прийнято рішення про включення до переліку об’єктів, що підлягають приватизації.</w:t>
      </w:r>
    </w:p>
    <w:p w:rsidR="00F12985" w:rsidRPr="00DE1BAA" w:rsidRDefault="00F12985" w:rsidP="00F12985">
      <w:pPr>
        <w:spacing w:before="120"/>
        <w:ind w:firstLine="567"/>
        <w:jc w:val="both"/>
        <w:rPr>
          <w:sz w:val="20"/>
          <w:lang w:val="uk-UA"/>
        </w:rPr>
      </w:pPr>
      <w:r w:rsidRPr="00DE1BAA">
        <w:rPr>
          <w:sz w:val="20"/>
          <w:vertAlign w:val="superscript"/>
          <w:lang w:val="uk-UA"/>
        </w:rPr>
        <w:t xml:space="preserve">3 </w:t>
      </w:r>
      <w:r w:rsidRPr="00DE1BAA">
        <w:rPr>
          <w:sz w:val="20"/>
          <w:lang w:val="uk-UA"/>
        </w:rPr>
        <w:t xml:space="preserve">Формулювання пункту 12.1(3) застосовується до договорів типу 5.1(Г) - продовження договору без проведення аукціону. У такому разі дата закінчення цього договору визначається шляхом додавання строку, на який продовжується попередній договір, до дати закінчення попереднього договору оренди.  </w:t>
      </w:r>
    </w:p>
    <w:p w:rsidR="00F12985" w:rsidRPr="00DE1BAA" w:rsidRDefault="00F12985" w:rsidP="00F12985">
      <w:pPr>
        <w:spacing w:before="120"/>
        <w:ind w:firstLine="567"/>
        <w:jc w:val="both"/>
        <w:rPr>
          <w:sz w:val="20"/>
          <w:lang w:val="uk-UA"/>
        </w:rPr>
      </w:pPr>
      <w:r w:rsidRPr="00DE1BAA">
        <w:rPr>
          <w:sz w:val="20"/>
          <w:vertAlign w:val="superscript"/>
          <w:lang w:val="uk-UA"/>
        </w:rPr>
        <w:t xml:space="preserve">4 </w:t>
      </w:r>
      <w:r w:rsidRPr="00DE1BAA">
        <w:rPr>
          <w:sz w:val="20"/>
          <w:lang w:val="uk-UA"/>
        </w:rPr>
        <w:t>Пункт заповнюється, якщо цей договір є договором типу 5(А) або 5(В) і майно за цим договором передається за результатами проведення аукціону.</w:t>
      </w:r>
    </w:p>
    <w:p w:rsidR="007361DA" w:rsidRPr="00DE1BAA" w:rsidRDefault="007361DA" w:rsidP="00F12985">
      <w:pPr>
        <w:jc w:val="center"/>
        <w:rPr>
          <w:b/>
          <w:lang w:val="uk-UA"/>
        </w:rPr>
      </w:pPr>
    </w:p>
    <w:p w:rsidR="007361DA" w:rsidRPr="00DE1BAA" w:rsidRDefault="007361DA" w:rsidP="00F12985">
      <w:pPr>
        <w:jc w:val="center"/>
        <w:rPr>
          <w:b/>
          <w:lang w:val="uk-UA"/>
        </w:rPr>
      </w:pPr>
    </w:p>
    <w:p w:rsidR="00F12985" w:rsidRPr="00DE1BAA" w:rsidRDefault="00F12985" w:rsidP="00F12985">
      <w:pPr>
        <w:jc w:val="center"/>
        <w:rPr>
          <w:b/>
          <w:lang w:val="uk-UA"/>
        </w:rPr>
      </w:pPr>
      <w:r w:rsidRPr="00DE1BAA">
        <w:rPr>
          <w:b/>
          <w:lang w:val="uk-UA"/>
        </w:rPr>
        <w:t>II. Незмінювані умови договору</w:t>
      </w:r>
    </w:p>
    <w:p w:rsidR="00F12985" w:rsidRPr="00DE1BAA" w:rsidRDefault="00D8322E" w:rsidP="00F12985">
      <w:pPr>
        <w:pStyle w:val="a6"/>
        <w:ind w:firstLine="0"/>
        <w:jc w:val="center"/>
        <w:rPr>
          <w:rFonts w:ascii="Times New Roman" w:hAnsi="Times New Roman"/>
          <w:b/>
          <w:sz w:val="24"/>
          <w:szCs w:val="24"/>
        </w:rPr>
      </w:pPr>
      <w:r w:rsidRPr="00DE1BAA">
        <w:rPr>
          <w:rFonts w:ascii="Times New Roman" w:hAnsi="Times New Roman"/>
          <w:b/>
          <w:sz w:val="24"/>
          <w:szCs w:val="24"/>
        </w:rPr>
        <w:t xml:space="preserve">1. </w:t>
      </w:r>
      <w:r w:rsidR="00F12985" w:rsidRPr="00DE1BAA">
        <w:rPr>
          <w:rFonts w:ascii="Times New Roman" w:hAnsi="Times New Roman"/>
          <w:b/>
          <w:sz w:val="24"/>
          <w:szCs w:val="24"/>
        </w:rPr>
        <w:t>Предмет договору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1.1. Орендодавець переда</w:t>
      </w:r>
      <w:r w:rsidR="00545BA4" w:rsidRPr="00DE1BAA">
        <w:rPr>
          <w:rFonts w:ascii="Times New Roman" w:hAnsi="Times New Roman"/>
          <w:sz w:val="24"/>
          <w:szCs w:val="24"/>
        </w:rPr>
        <w:t>є</w:t>
      </w:r>
      <w:r w:rsidRPr="00DE1BAA">
        <w:rPr>
          <w:rFonts w:ascii="Times New Roman" w:hAnsi="Times New Roman"/>
          <w:sz w:val="24"/>
          <w:szCs w:val="24"/>
        </w:rPr>
        <w:t>, а Орендар приймає у строкове платне користування майно, зазначене у пункті 4 Умов, вартість якого становить суму, визначену у пункті 6 Умов.</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 Майно передається в оренду для використання згідно з пунктом 7 Умов.</w:t>
      </w:r>
    </w:p>
    <w:p w:rsidR="00F12985" w:rsidRPr="00DE1BAA" w:rsidRDefault="00D8322E" w:rsidP="00F12985">
      <w:pPr>
        <w:pStyle w:val="a6"/>
        <w:ind w:firstLine="0"/>
        <w:jc w:val="center"/>
        <w:rPr>
          <w:rFonts w:ascii="Times New Roman" w:hAnsi="Times New Roman"/>
          <w:b/>
          <w:sz w:val="24"/>
          <w:szCs w:val="24"/>
        </w:rPr>
      </w:pPr>
      <w:r w:rsidRPr="00DE1BAA">
        <w:rPr>
          <w:rFonts w:ascii="Times New Roman" w:hAnsi="Times New Roman"/>
          <w:b/>
          <w:sz w:val="24"/>
          <w:szCs w:val="24"/>
        </w:rPr>
        <w:t xml:space="preserve">2. </w:t>
      </w:r>
      <w:r w:rsidR="00F12985" w:rsidRPr="00DE1BAA">
        <w:rPr>
          <w:rFonts w:ascii="Times New Roman" w:hAnsi="Times New Roman"/>
          <w:b/>
          <w:sz w:val="24"/>
          <w:szCs w:val="24"/>
        </w:rPr>
        <w:t>Умови передачі орендованого Майна Орендарю</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2.1. Орендар вступає у строкове платне користування Майном у день підписання акт</w:t>
      </w:r>
      <w:r w:rsidR="00E744FB" w:rsidRPr="00DE1BAA">
        <w:rPr>
          <w:rFonts w:ascii="Times New Roman" w:hAnsi="Times New Roman"/>
          <w:sz w:val="24"/>
          <w:szCs w:val="24"/>
        </w:rPr>
        <w:t>у</w:t>
      </w:r>
      <w:r w:rsidRPr="00DE1BAA">
        <w:rPr>
          <w:rFonts w:ascii="Times New Roman" w:hAnsi="Times New Roman"/>
          <w:sz w:val="24"/>
          <w:szCs w:val="24"/>
        </w:rPr>
        <w:t xml:space="preserve"> приймання-передачі Майна.</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Акт приймання-передачі підписується між Орендарем і </w:t>
      </w:r>
      <w:r w:rsidR="00545BA4" w:rsidRPr="00DE1BAA">
        <w:rPr>
          <w:rFonts w:ascii="Times New Roman" w:hAnsi="Times New Roman"/>
          <w:sz w:val="24"/>
          <w:szCs w:val="24"/>
        </w:rPr>
        <w:t>Орендодавцем</w:t>
      </w:r>
      <w:r w:rsidRPr="00DE1BAA">
        <w:rPr>
          <w:rFonts w:ascii="Times New Roman" w:hAnsi="Times New Roman"/>
          <w:sz w:val="24"/>
          <w:szCs w:val="24"/>
        </w:rPr>
        <w:t xml:space="preserve"> одночасно з підписанням цього договору. </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Або*:</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Акт приймання-передачі підписується протягом 10 робочих днів з дати припинення договору з попереднім орендарем відповідно до Порядку.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*Альтернативне формулювання другого речення пункту 2.1 цього договору застосовується, якщо договір є договором, який укладається з переможцем аукціону на продовження договору оренди (договір </w:t>
      </w:r>
      <w:r w:rsidRPr="00DE1BAA">
        <w:rPr>
          <w:rFonts w:ascii="Times New Roman" w:hAnsi="Times New Roman"/>
          <w:sz w:val="24"/>
          <w:szCs w:val="24"/>
        </w:rPr>
        <w:br/>
        <w:t>типу 5.1(В) і такий переможець аукціону є особою іншою, ніж орендар майна станом на дату оголошення аукціону.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Акт приймання-передачі Майна в оренду та акт повернення майна з оренди складаються </w:t>
      </w:r>
      <w:r w:rsidR="00F46BBB" w:rsidRPr="00DE1BAA">
        <w:rPr>
          <w:rFonts w:ascii="Times New Roman" w:hAnsi="Times New Roman"/>
          <w:sz w:val="24"/>
          <w:szCs w:val="24"/>
        </w:rPr>
        <w:t>Орендодавцем.</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2.2. Передача Майна в оренду здійснюється за його страховою вартістю, визначеною у пункті 6.2 Умов.</w:t>
      </w:r>
    </w:p>
    <w:p w:rsidR="00F12985" w:rsidRPr="00DE1BAA" w:rsidRDefault="00D8322E" w:rsidP="00F12985">
      <w:pPr>
        <w:pStyle w:val="a6"/>
        <w:ind w:firstLine="0"/>
        <w:jc w:val="center"/>
        <w:rPr>
          <w:rFonts w:ascii="Times New Roman" w:hAnsi="Times New Roman"/>
          <w:b/>
          <w:sz w:val="24"/>
          <w:szCs w:val="24"/>
        </w:rPr>
      </w:pPr>
      <w:r w:rsidRPr="00DE1BAA">
        <w:rPr>
          <w:rFonts w:ascii="Times New Roman" w:hAnsi="Times New Roman"/>
          <w:b/>
          <w:sz w:val="24"/>
          <w:szCs w:val="24"/>
        </w:rPr>
        <w:t xml:space="preserve">3. </w:t>
      </w:r>
      <w:r w:rsidR="00F12985" w:rsidRPr="00DE1BAA">
        <w:rPr>
          <w:rFonts w:ascii="Times New Roman" w:hAnsi="Times New Roman"/>
          <w:b/>
          <w:sz w:val="24"/>
          <w:szCs w:val="24"/>
        </w:rPr>
        <w:t>Орендна плата</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3.1. Орендна плата становить суму, визначену у пункті 9 Умов. Нарахування податку на додану вартість на суму орендної плати здійснюється у порядку, визначеному законодавством.</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lastRenderedPageBreak/>
        <w:t xml:space="preserve">До складу орендної плати не входять витрати на утримання орендованого майна (комунальних послуг, послуг з управління об’єктом нерухомості, витрат на утримання прибудинкової території та місць загального користування, вартість послуг з ремонту і технічного обслуговування інженерного обладнання та </w:t>
      </w:r>
      <w:proofErr w:type="spellStart"/>
      <w:r w:rsidRPr="00DE1BAA">
        <w:rPr>
          <w:rFonts w:ascii="Times New Roman" w:hAnsi="Times New Roman"/>
          <w:sz w:val="24"/>
          <w:szCs w:val="24"/>
        </w:rPr>
        <w:t>внутрішньобудинкових</w:t>
      </w:r>
      <w:proofErr w:type="spellEnd"/>
      <w:r w:rsidRPr="00DE1BAA">
        <w:rPr>
          <w:rFonts w:ascii="Times New Roman" w:hAnsi="Times New Roman"/>
          <w:sz w:val="24"/>
          <w:szCs w:val="24"/>
        </w:rPr>
        <w:t xml:space="preserve"> мереж, ремонту будівлі, у тому числі: покрівлі, фасаду, вивіз сміття тощо), а також компенсація витрат </w:t>
      </w:r>
      <w:r w:rsidR="00E744FB" w:rsidRPr="00DE1BAA">
        <w:rPr>
          <w:rFonts w:ascii="Times New Roman" w:hAnsi="Times New Roman"/>
          <w:sz w:val="24"/>
          <w:szCs w:val="24"/>
        </w:rPr>
        <w:t>Орендодавця</w:t>
      </w:r>
      <w:r w:rsidRPr="00DE1BAA">
        <w:rPr>
          <w:rFonts w:ascii="Times New Roman" w:hAnsi="Times New Roman"/>
          <w:sz w:val="24"/>
          <w:szCs w:val="24"/>
        </w:rPr>
        <w:t xml:space="preserve"> за користування земельною ділянкою. Орендар несе ці витрати на основі окремих договорів, укладених із </w:t>
      </w:r>
      <w:r w:rsidR="0003795A" w:rsidRPr="00DE1BAA">
        <w:rPr>
          <w:rFonts w:ascii="Times New Roman" w:hAnsi="Times New Roman"/>
          <w:sz w:val="24"/>
          <w:szCs w:val="24"/>
        </w:rPr>
        <w:t>Орендодавцем</w:t>
      </w:r>
      <w:r w:rsidRPr="00DE1BAA">
        <w:rPr>
          <w:rFonts w:ascii="Times New Roman" w:hAnsi="Times New Roman"/>
          <w:sz w:val="24"/>
          <w:szCs w:val="24"/>
        </w:rPr>
        <w:t xml:space="preserve"> та/або безпосередньо з постачальниками комунальних послуг в порядку, визначеному пунктом 6.5 цього договору.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3.2. (1) Якщо орендна плата визначена за результатами аукціону, орендна плата за січень-грудень року оренди, що настає за роком, на який припадає перший місяць оренди, визначається шляхом коригування орендної плати за перший місяць оренди на річний індекс інфляції року, на який припадає перший місяць оренди. Орендна плата за січень-грудень третього року оренди і кожного наступного календарного року оренди визначається шляхом коригування місячної орендної плати, що сплачувалась у попередньому році, на річний індекс інфляції такого року. </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Або (залишити одне з двох альтернативних формулювань):</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3.2. (2) Якщо орендна плата визначена на підставі абзацу третього або четвертого частини сьомої статті 18 Закону, то:</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орендна плата за перший місяць оренди визначається з урахуванням таких особливостей: якщо між датою визначення орендної плати за базовий місяць (визначений відповідно до пункту 9.1 Умов) і датою підписання акт</w:t>
      </w:r>
      <w:r w:rsidR="00B542BF" w:rsidRPr="00DE1BAA">
        <w:rPr>
          <w:rFonts w:ascii="Times New Roman" w:hAnsi="Times New Roman"/>
          <w:sz w:val="24"/>
          <w:szCs w:val="24"/>
        </w:rPr>
        <w:t>у</w:t>
      </w:r>
      <w:r w:rsidRPr="00DE1BAA">
        <w:rPr>
          <w:rFonts w:ascii="Times New Roman" w:hAnsi="Times New Roman"/>
          <w:sz w:val="24"/>
          <w:szCs w:val="24"/>
        </w:rPr>
        <w:t xml:space="preserve"> приймання-передачі минуло більш як один повний календарний місяць, то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орендна плата за другий і кожний наступний місяці оренди визначається шляхом коригування орендної плати за попередній місяць на індекс інфляції за наступний місяць.</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3.3. Орендар сплачує орендну плату </w:t>
      </w:r>
      <w:r w:rsidR="0003795A" w:rsidRPr="00DE1BAA">
        <w:rPr>
          <w:rFonts w:ascii="Times New Roman" w:hAnsi="Times New Roman"/>
          <w:sz w:val="24"/>
          <w:szCs w:val="24"/>
        </w:rPr>
        <w:t xml:space="preserve"> Орендодавцю не пізніше </w:t>
      </w:r>
      <w:r w:rsidRPr="00DE1BAA">
        <w:rPr>
          <w:rFonts w:ascii="Times New Roman" w:hAnsi="Times New Roman"/>
          <w:sz w:val="24"/>
          <w:szCs w:val="24"/>
        </w:rPr>
        <w:t xml:space="preserve"> </w:t>
      </w:r>
      <w:r w:rsidR="0003795A" w:rsidRPr="00DE1BAA">
        <w:rPr>
          <w:rFonts w:ascii="Times New Roman" w:hAnsi="Times New Roman"/>
          <w:sz w:val="24"/>
          <w:szCs w:val="24"/>
        </w:rPr>
        <w:t xml:space="preserve">01 числа місяця, </w:t>
      </w:r>
      <w:r w:rsidRPr="00DE1BAA">
        <w:rPr>
          <w:rFonts w:ascii="Times New Roman" w:hAnsi="Times New Roman"/>
          <w:sz w:val="24"/>
          <w:szCs w:val="24"/>
        </w:rPr>
        <w:t>що настає за поточним місяцем оренди</w:t>
      </w:r>
      <w:r w:rsidR="0003795A" w:rsidRPr="00DE1BAA">
        <w:rPr>
          <w:rFonts w:ascii="Times New Roman" w:hAnsi="Times New Roman"/>
          <w:sz w:val="24"/>
          <w:szCs w:val="24"/>
        </w:rPr>
        <w:t>.</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3.4. Орендар сплачує орендну плату на підставі рахунків </w:t>
      </w:r>
      <w:r w:rsidR="002475E0" w:rsidRPr="00DE1BAA">
        <w:rPr>
          <w:rFonts w:ascii="Times New Roman" w:hAnsi="Times New Roman"/>
          <w:sz w:val="24"/>
          <w:szCs w:val="24"/>
        </w:rPr>
        <w:t>Орендодавця</w:t>
      </w:r>
      <w:r w:rsidRPr="00DE1BAA">
        <w:rPr>
          <w:rFonts w:ascii="Times New Roman" w:hAnsi="Times New Roman"/>
          <w:sz w:val="24"/>
          <w:szCs w:val="24"/>
        </w:rPr>
        <w:t xml:space="preserve">. Податок на додану вартість нараховується </w:t>
      </w:r>
      <w:r w:rsidR="002475E0" w:rsidRPr="00DE1BAA">
        <w:rPr>
          <w:rFonts w:ascii="Times New Roman" w:hAnsi="Times New Roman"/>
          <w:noProof/>
          <w:sz w:val="24"/>
          <w:szCs w:val="24"/>
        </w:rPr>
        <w:t>відповідно до вимог законодавства.</w:t>
      </w:r>
      <w:r w:rsidR="004263C3" w:rsidRPr="00DE1BAA">
        <w:rPr>
          <w:rFonts w:ascii="Times New Roman" w:hAnsi="Times New Roman"/>
          <w:noProof/>
          <w:sz w:val="24"/>
          <w:szCs w:val="24"/>
        </w:rPr>
        <w:t xml:space="preserve"> </w:t>
      </w:r>
      <w:r w:rsidR="005A533F" w:rsidRPr="00DE1BAA">
        <w:rPr>
          <w:rFonts w:ascii="Times New Roman" w:hAnsi="Times New Roman"/>
          <w:noProof/>
          <w:sz w:val="24"/>
          <w:szCs w:val="24"/>
        </w:rPr>
        <w:t>Орендодавець</w:t>
      </w:r>
      <w:r w:rsidRPr="00DE1BAA">
        <w:rPr>
          <w:rFonts w:ascii="Times New Roman" w:hAnsi="Times New Roman"/>
          <w:sz w:val="24"/>
          <w:szCs w:val="24"/>
        </w:rPr>
        <w:t xml:space="preserve"> надсилає Орендарю рахунок не пізніше ніж за п’ять робочих днів до дати платежу. </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3.5. В день укладення цього договору або до цієї дати Орендар сплачує орендну плату за кількість місяців, зазначену у пункті 10 Умов (авансовий внесок з орендної плати), на підставі документів, визначених у пункті 3.6 цього договору.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3.6. Якщо цей договір укладено за результатами проведення аукціону, то підставою для сплати авансового внеск</w:t>
      </w:r>
      <w:r w:rsidR="000A6F26">
        <w:rPr>
          <w:rFonts w:ascii="Times New Roman" w:hAnsi="Times New Roman"/>
          <w:sz w:val="24"/>
          <w:szCs w:val="24"/>
        </w:rPr>
        <w:t>у</w:t>
      </w:r>
      <w:r w:rsidRPr="00DE1BAA">
        <w:rPr>
          <w:rFonts w:ascii="Times New Roman" w:hAnsi="Times New Roman"/>
          <w:sz w:val="24"/>
          <w:szCs w:val="24"/>
        </w:rPr>
        <w:t xml:space="preserve"> з орендної плати є протокол про результати електронного аукціону.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Якщо цей договір укладено без проведення аукціону (договір </w:t>
      </w:r>
      <w:r w:rsidRPr="00DE1BAA">
        <w:rPr>
          <w:rFonts w:ascii="Times New Roman" w:hAnsi="Times New Roman"/>
          <w:sz w:val="24"/>
          <w:szCs w:val="24"/>
        </w:rPr>
        <w:br/>
        <w:t>типу 5.1(Б), то підставою для сплати авансового внеску з орендної плати є рішення, прийняте відповідно до пункту 121 Порядку.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Якщо цей договір укладено в результаті продовження попереднього договору оренди без проведення аукціону (пункт 5.1(Г) Умов), то підставою для сплати авансового платежу з орендної плати є рішення Орендодавця, прийняте відповідно до пункту 141 Порядку.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3.7. Якщо цей договір укладено без проведення аукціону (договори типу 5.1(Б) та 5.1(Г) Умов), розмір орендної плати підлягає перегляду на вимогу однієї із сторін у разі зміни Методики.</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lastRenderedPageBreak/>
        <w:t>Орендодавець зобов’язаний звернутися до Орендаря із вимогою про перегляд орендної плати, якщо зміни до Методики мають наслідком збільшення розміру орендної плати за цим договором, протягом 30 календарних днів з моменту набрання чинності відповідними змінами.</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Орендар може звернутися до Орендодавця з вимогою про перегляд орендної плати, якщо зміни до Методики мають наслідком зміну розміру орендної плати за цим договором, протягом будь-якого строку після набрання чинності відповідними змінами.</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Новий розмір орендної плати починає застосовуватися з першого числа місяця, що настає за датою укладення сторонами додаткової угоди до цього договору щодо приведення розміру орендної плати у відповідність із змінами, внесеними до Методики. Відмова Орендаря укласти додаткову угоду щодо збільшення орендної плати з метою приведення її у відповідність із змінами, внесеними до Методики, є підставою для дострокового припинення цього договору.</w:t>
      </w:r>
    </w:p>
    <w:p w:rsidR="008F55EF" w:rsidRPr="00DE1BAA" w:rsidRDefault="00F12985" w:rsidP="00F12985">
      <w:pPr>
        <w:pStyle w:val="a6"/>
        <w:spacing w:line="232" w:lineRule="auto"/>
        <w:jc w:val="both"/>
        <w:rPr>
          <w:rFonts w:ascii="Times New Roman" w:hAnsi="Times New Roman"/>
          <w:sz w:val="24"/>
          <w:szCs w:val="24"/>
        </w:rPr>
      </w:pPr>
      <w:r w:rsidRPr="00DE1BAA">
        <w:rPr>
          <w:rFonts w:ascii="Times New Roman" w:hAnsi="Times New Roman"/>
          <w:sz w:val="24"/>
          <w:szCs w:val="24"/>
        </w:rPr>
        <w:t>3.8. Орендна плата, перерахована несвоєчасно або не в повному обсязі, стягується Орендодавцем. Орендодавець мож</w:t>
      </w:r>
      <w:r w:rsidR="008F55EF" w:rsidRPr="00DE1BAA">
        <w:rPr>
          <w:rFonts w:ascii="Times New Roman" w:hAnsi="Times New Roman"/>
          <w:sz w:val="24"/>
          <w:szCs w:val="24"/>
        </w:rPr>
        <w:t>е</w:t>
      </w:r>
      <w:r w:rsidRPr="00DE1BAA">
        <w:rPr>
          <w:rFonts w:ascii="Times New Roman" w:hAnsi="Times New Roman"/>
          <w:sz w:val="24"/>
          <w:szCs w:val="24"/>
        </w:rPr>
        <w:t xml:space="preserve"> звернутися із позовом про стягнення орендної плати та інших платежів за цим договором, за якими у Орендаря є заборгованість</w:t>
      </w:r>
      <w:r w:rsidR="008F55EF" w:rsidRPr="00DE1BAA">
        <w:rPr>
          <w:rFonts w:ascii="Times New Roman" w:hAnsi="Times New Roman"/>
          <w:sz w:val="24"/>
          <w:szCs w:val="24"/>
        </w:rPr>
        <w:t>.</w:t>
      </w:r>
    </w:p>
    <w:p w:rsidR="00F12985" w:rsidRPr="00DE1BAA" w:rsidRDefault="00F12985" w:rsidP="00F12985">
      <w:pPr>
        <w:pStyle w:val="a6"/>
        <w:spacing w:line="232" w:lineRule="auto"/>
        <w:jc w:val="both"/>
        <w:rPr>
          <w:rFonts w:ascii="Times New Roman" w:hAnsi="Times New Roman"/>
          <w:sz w:val="24"/>
          <w:szCs w:val="24"/>
        </w:rPr>
      </w:pPr>
      <w:r w:rsidRPr="00DE1BAA">
        <w:rPr>
          <w:rFonts w:ascii="Times New Roman" w:hAnsi="Times New Roman"/>
          <w:sz w:val="24"/>
          <w:szCs w:val="24"/>
        </w:rPr>
        <w:t>3.9. На суму заборгованості Орендаря із сплати орендної плати нараховується пеня в розмірі подвійної облікової ставки Національного банку на дату нарахування пені від суми заборгованості за кожний день прострочення перерахування орендної плати.</w:t>
      </w:r>
    </w:p>
    <w:p w:rsidR="00F12985" w:rsidRPr="00DE1BAA" w:rsidRDefault="00F12985" w:rsidP="00F12985">
      <w:pPr>
        <w:pStyle w:val="a6"/>
        <w:spacing w:line="232" w:lineRule="auto"/>
        <w:jc w:val="both"/>
        <w:rPr>
          <w:rFonts w:ascii="Times New Roman" w:hAnsi="Times New Roman"/>
          <w:sz w:val="24"/>
          <w:szCs w:val="24"/>
        </w:rPr>
      </w:pPr>
      <w:r w:rsidRPr="00DE1BAA">
        <w:rPr>
          <w:rFonts w:ascii="Times New Roman" w:hAnsi="Times New Roman"/>
          <w:sz w:val="24"/>
          <w:szCs w:val="24"/>
        </w:rPr>
        <w:t xml:space="preserve">3.10. Надміру сплачена сума орендної плати, що надійшла </w:t>
      </w:r>
      <w:r w:rsidR="008F55EF" w:rsidRPr="00DE1BAA">
        <w:rPr>
          <w:rFonts w:ascii="Times New Roman" w:hAnsi="Times New Roman"/>
          <w:sz w:val="24"/>
          <w:szCs w:val="24"/>
        </w:rPr>
        <w:t>Орендодавцю</w:t>
      </w:r>
      <w:r w:rsidRPr="00DE1BAA">
        <w:rPr>
          <w:rFonts w:ascii="Times New Roman" w:hAnsi="Times New Roman"/>
          <w:sz w:val="24"/>
          <w:szCs w:val="24"/>
        </w:rPr>
        <w:t>, підлягає в установленому порядку зарахуванню в рахунок майбутніх платежів, а у разі неможливості такого зарахування у зв’язку з припиненням орендних відносин - поверненню Орендарю. Сума орендної плати, сплаченої авансом відповідно до пункту 3.5 цього договору, підлягає зарахуванню в рахунок сплати орендної плати за перші місяці оренди після підписання акт</w:t>
      </w:r>
      <w:r w:rsidR="002601B8" w:rsidRPr="00DE1BAA">
        <w:rPr>
          <w:rFonts w:ascii="Times New Roman" w:hAnsi="Times New Roman"/>
          <w:sz w:val="24"/>
          <w:szCs w:val="24"/>
        </w:rPr>
        <w:t>у</w:t>
      </w:r>
      <w:r w:rsidRPr="00DE1BAA">
        <w:rPr>
          <w:rFonts w:ascii="Times New Roman" w:hAnsi="Times New Roman"/>
          <w:sz w:val="24"/>
          <w:szCs w:val="24"/>
        </w:rPr>
        <w:t xml:space="preserve"> приймання-передачі Майна.</w:t>
      </w:r>
    </w:p>
    <w:p w:rsidR="00F12985" w:rsidRPr="00DE1BAA" w:rsidRDefault="00F12985" w:rsidP="00F12985">
      <w:pPr>
        <w:pStyle w:val="a6"/>
        <w:spacing w:line="232" w:lineRule="auto"/>
        <w:jc w:val="both"/>
        <w:rPr>
          <w:rFonts w:ascii="Times New Roman" w:hAnsi="Times New Roman"/>
          <w:sz w:val="24"/>
          <w:szCs w:val="24"/>
        </w:rPr>
      </w:pPr>
      <w:r w:rsidRPr="00DE1BAA">
        <w:rPr>
          <w:rFonts w:ascii="Times New Roman" w:hAnsi="Times New Roman"/>
          <w:sz w:val="24"/>
          <w:szCs w:val="24"/>
        </w:rPr>
        <w:t>3.11. Припинення договору оренди не звільняє Орендаря від обов’язку сплатити заборгованість за орендною платою, якщо така виникла, у повному обсязі, ураховуючи пеню та неустойку (за наявності).</w:t>
      </w:r>
    </w:p>
    <w:p w:rsidR="00F12985" w:rsidRPr="00DE1BAA" w:rsidRDefault="00F12985" w:rsidP="00F12985">
      <w:pPr>
        <w:pStyle w:val="a6"/>
        <w:spacing w:line="232" w:lineRule="auto"/>
        <w:jc w:val="both"/>
        <w:rPr>
          <w:rFonts w:ascii="Times New Roman" w:hAnsi="Times New Roman"/>
          <w:sz w:val="24"/>
          <w:szCs w:val="24"/>
        </w:rPr>
      </w:pPr>
      <w:r w:rsidRPr="00DE1BAA">
        <w:rPr>
          <w:rFonts w:ascii="Times New Roman" w:hAnsi="Times New Roman"/>
          <w:sz w:val="24"/>
          <w:szCs w:val="24"/>
        </w:rPr>
        <w:t>3.12. Орендар зобов’язаний на вимогу Орендодавця проводити звіряння взаєморозрахунків за орендними платежами і оформляти акти звіряння.</w:t>
      </w:r>
    </w:p>
    <w:p w:rsidR="00F12985" w:rsidRPr="00DE1BAA" w:rsidRDefault="00D8322E" w:rsidP="00F12985">
      <w:pPr>
        <w:pStyle w:val="a6"/>
        <w:spacing w:line="232" w:lineRule="auto"/>
        <w:ind w:firstLine="0"/>
        <w:jc w:val="center"/>
        <w:rPr>
          <w:rFonts w:ascii="Times New Roman" w:hAnsi="Times New Roman"/>
          <w:b/>
          <w:sz w:val="24"/>
          <w:szCs w:val="24"/>
        </w:rPr>
      </w:pPr>
      <w:r w:rsidRPr="00DE1BAA">
        <w:rPr>
          <w:rFonts w:ascii="Times New Roman" w:hAnsi="Times New Roman"/>
          <w:b/>
          <w:sz w:val="24"/>
          <w:szCs w:val="24"/>
        </w:rPr>
        <w:t xml:space="preserve">4. </w:t>
      </w:r>
      <w:r w:rsidR="00F12985" w:rsidRPr="00DE1BAA">
        <w:rPr>
          <w:rFonts w:ascii="Times New Roman" w:hAnsi="Times New Roman"/>
          <w:b/>
          <w:sz w:val="24"/>
          <w:szCs w:val="24"/>
        </w:rPr>
        <w:t>Повернення Майна з оренди і забезпечувальний депозит</w:t>
      </w:r>
    </w:p>
    <w:p w:rsidR="00F12985" w:rsidRPr="00DE1BAA" w:rsidRDefault="00F12985" w:rsidP="00F12985">
      <w:pPr>
        <w:pStyle w:val="a6"/>
        <w:spacing w:line="232" w:lineRule="auto"/>
        <w:jc w:val="both"/>
        <w:rPr>
          <w:rFonts w:ascii="Times New Roman" w:hAnsi="Times New Roman"/>
          <w:sz w:val="24"/>
          <w:szCs w:val="24"/>
        </w:rPr>
      </w:pPr>
      <w:r w:rsidRPr="00DE1BAA">
        <w:rPr>
          <w:rFonts w:ascii="Times New Roman" w:hAnsi="Times New Roman"/>
          <w:sz w:val="24"/>
          <w:szCs w:val="24"/>
        </w:rPr>
        <w:t>4.1. У разі припинення договору Орендар зобов’язаний:</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звільнити протягом трьох робочих днів орендоване Майно від належних Орендарю речей і повернути його відповідно до акт</w:t>
      </w:r>
      <w:r w:rsidR="002601B8" w:rsidRPr="00DE1BAA">
        <w:rPr>
          <w:rFonts w:ascii="Times New Roman" w:hAnsi="Times New Roman"/>
          <w:sz w:val="24"/>
          <w:szCs w:val="24"/>
        </w:rPr>
        <w:t>у</w:t>
      </w:r>
      <w:r w:rsidRPr="00DE1BAA">
        <w:rPr>
          <w:rFonts w:ascii="Times New Roman" w:hAnsi="Times New Roman"/>
          <w:sz w:val="24"/>
          <w:szCs w:val="24"/>
        </w:rPr>
        <w:t xml:space="preserve"> повернення з оренди орендованого Майна в тому стані, в якому Майно перебувало на момент передачі його в оренду, з урахуванням нормального фізичного зносу, а якщо Орендарем були виконані невід’ємні поліпшення або проведено капітальний ремонт, - то разом із такими поліпшеннями/капітальним ремонтом;</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сплатити орендну плату, нараховану до дати, що передує даті повернення Майна з оренди, пеню (за наявності), сплатити </w:t>
      </w:r>
      <w:r w:rsidR="008F55EF" w:rsidRPr="00DE1BAA">
        <w:rPr>
          <w:rFonts w:ascii="Times New Roman" w:hAnsi="Times New Roman"/>
          <w:sz w:val="24"/>
          <w:szCs w:val="24"/>
        </w:rPr>
        <w:t>Орендодавцю</w:t>
      </w:r>
      <w:r w:rsidRPr="00DE1BAA">
        <w:rPr>
          <w:rFonts w:ascii="Times New Roman" w:hAnsi="Times New Roman"/>
          <w:sz w:val="24"/>
          <w:szCs w:val="24"/>
        </w:rPr>
        <w:t xml:space="preserve"> платежі за договором про відшкодування витрат </w:t>
      </w:r>
      <w:r w:rsidR="008F55EF" w:rsidRPr="00DE1BAA">
        <w:rPr>
          <w:rFonts w:ascii="Times New Roman" w:hAnsi="Times New Roman"/>
          <w:sz w:val="24"/>
          <w:szCs w:val="24"/>
        </w:rPr>
        <w:t>Орендодавця</w:t>
      </w:r>
      <w:r w:rsidRPr="00DE1BAA">
        <w:rPr>
          <w:rFonts w:ascii="Times New Roman" w:hAnsi="Times New Roman"/>
          <w:sz w:val="24"/>
          <w:szCs w:val="24"/>
        </w:rPr>
        <w:t xml:space="preserve"> на утримання орендованого Майна та надання комунальних послуг Орендарю, нараховану до дати, що передує даті повернення Майна з оренди;</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відшкодувати </w:t>
      </w:r>
      <w:r w:rsidR="008F55EF" w:rsidRPr="00DE1BAA">
        <w:rPr>
          <w:rFonts w:ascii="Times New Roman" w:hAnsi="Times New Roman"/>
          <w:sz w:val="24"/>
          <w:szCs w:val="24"/>
        </w:rPr>
        <w:t>Орендодавцю</w:t>
      </w:r>
      <w:r w:rsidRPr="00DE1BAA">
        <w:rPr>
          <w:rFonts w:ascii="Times New Roman" w:hAnsi="Times New Roman"/>
          <w:sz w:val="24"/>
          <w:szCs w:val="24"/>
        </w:rPr>
        <w:t xml:space="preserve"> збитки в разі погіршення стану або втрати (повної або часткової) орендованого Майна з вини Орендаря (і в межах сум, що перевищують суму страхового відшкодування, якщо воно поширюється на випадки погіршення стану або втрати орендованого Майна), або в разі демонтажу чи іншого вилучення невід’ємних поліпшень/капітального ремонту.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lastRenderedPageBreak/>
        <w:t xml:space="preserve">4.2. Протягом трьох робочих днів з моменту припинення цього договору </w:t>
      </w:r>
      <w:r w:rsidR="008F0F40" w:rsidRPr="00DE1BAA">
        <w:rPr>
          <w:rFonts w:ascii="Times New Roman" w:hAnsi="Times New Roman"/>
          <w:sz w:val="24"/>
          <w:szCs w:val="24"/>
        </w:rPr>
        <w:t>Орендодавець</w:t>
      </w:r>
      <w:r w:rsidRPr="00DE1BAA">
        <w:rPr>
          <w:rFonts w:ascii="Times New Roman" w:hAnsi="Times New Roman"/>
          <w:sz w:val="24"/>
          <w:szCs w:val="24"/>
        </w:rPr>
        <w:t xml:space="preserve"> зобов’язаний оглянути Майно і зафіксувати його поточний стан, а також стан розрахунків за цим договором і за договором про відшкодування витрат </w:t>
      </w:r>
      <w:r w:rsidR="008F0F40" w:rsidRPr="00DE1BAA">
        <w:rPr>
          <w:rFonts w:ascii="Times New Roman" w:hAnsi="Times New Roman"/>
          <w:sz w:val="24"/>
          <w:szCs w:val="24"/>
        </w:rPr>
        <w:t xml:space="preserve">Орендодавця </w:t>
      </w:r>
      <w:r w:rsidRPr="00DE1BAA">
        <w:rPr>
          <w:rFonts w:ascii="Times New Roman" w:hAnsi="Times New Roman"/>
          <w:sz w:val="24"/>
          <w:szCs w:val="24"/>
        </w:rPr>
        <w:t xml:space="preserve"> на утримання орендованого Майна та надання комунальних послуг Орендарю в акті повернення з оренди орендованого Майна.</w:t>
      </w:r>
    </w:p>
    <w:p w:rsidR="00F12985" w:rsidRPr="00DE1BAA" w:rsidRDefault="008F0F40" w:rsidP="00F12985">
      <w:pPr>
        <w:pStyle w:val="a6"/>
        <w:jc w:val="both"/>
        <w:rPr>
          <w:rFonts w:ascii="Times New Roman" w:hAnsi="Times New Roman"/>
          <w:sz w:val="24"/>
          <w:szCs w:val="24"/>
        </w:rPr>
      </w:pPr>
      <w:r w:rsidRPr="00DE1BAA">
        <w:rPr>
          <w:rFonts w:ascii="Times New Roman" w:hAnsi="Times New Roman"/>
          <w:sz w:val="24"/>
          <w:szCs w:val="24"/>
        </w:rPr>
        <w:t>Орендодавець</w:t>
      </w:r>
      <w:r w:rsidR="00F12985" w:rsidRPr="00DE1BAA">
        <w:rPr>
          <w:rFonts w:ascii="Times New Roman" w:hAnsi="Times New Roman"/>
          <w:sz w:val="24"/>
          <w:szCs w:val="24"/>
        </w:rPr>
        <w:t xml:space="preserve"> складає акт повернення з оренди орендованого Майна у </w:t>
      </w:r>
      <w:r w:rsidRPr="00DE1BAA">
        <w:rPr>
          <w:rFonts w:ascii="Times New Roman" w:hAnsi="Times New Roman"/>
          <w:sz w:val="24"/>
          <w:szCs w:val="24"/>
        </w:rPr>
        <w:t>двох</w:t>
      </w:r>
      <w:r w:rsidR="00F12985" w:rsidRPr="00DE1BAA">
        <w:rPr>
          <w:rFonts w:ascii="Times New Roman" w:hAnsi="Times New Roman"/>
          <w:sz w:val="24"/>
          <w:szCs w:val="24"/>
        </w:rPr>
        <w:t xml:space="preserve"> оригінальних примірниках і надає підписані </w:t>
      </w:r>
      <w:r w:rsidRPr="00DE1BAA">
        <w:rPr>
          <w:rFonts w:ascii="Times New Roman" w:hAnsi="Times New Roman"/>
          <w:sz w:val="24"/>
          <w:szCs w:val="24"/>
        </w:rPr>
        <w:t>Орендодавцем</w:t>
      </w:r>
      <w:r w:rsidR="00F12985" w:rsidRPr="00DE1BAA">
        <w:rPr>
          <w:rFonts w:ascii="Times New Roman" w:hAnsi="Times New Roman"/>
          <w:sz w:val="24"/>
          <w:szCs w:val="24"/>
        </w:rPr>
        <w:t xml:space="preserve"> примірники Орендарю.</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Орендар зобов’язаний: </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підписати </w:t>
      </w:r>
      <w:r w:rsidR="008F0F40" w:rsidRPr="00DE1BAA">
        <w:rPr>
          <w:rFonts w:ascii="Times New Roman" w:hAnsi="Times New Roman"/>
          <w:sz w:val="24"/>
          <w:szCs w:val="24"/>
        </w:rPr>
        <w:t>два</w:t>
      </w:r>
      <w:r w:rsidRPr="00DE1BAA">
        <w:rPr>
          <w:rFonts w:ascii="Times New Roman" w:hAnsi="Times New Roman"/>
          <w:sz w:val="24"/>
          <w:szCs w:val="24"/>
        </w:rPr>
        <w:t xml:space="preserve"> примірники акт</w:t>
      </w:r>
      <w:r w:rsidR="00B542BF" w:rsidRPr="00DE1BAA">
        <w:rPr>
          <w:rFonts w:ascii="Times New Roman" w:hAnsi="Times New Roman"/>
          <w:sz w:val="24"/>
          <w:szCs w:val="24"/>
        </w:rPr>
        <w:t>у</w:t>
      </w:r>
      <w:r w:rsidRPr="00DE1BAA">
        <w:rPr>
          <w:rFonts w:ascii="Times New Roman" w:hAnsi="Times New Roman"/>
          <w:sz w:val="24"/>
          <w:szCs w:val="24"/>
        </w:rPr>
        <w:t xml:space="preserve"> повернення з оренди орендованого Майна не пізніше ніж протягом наступного робочого дня з моменту їх отримання від </w:t>
      </w:r>
      <w:r w:rsidR="008F0F40" w:rsidRPr="00DE1BAA">
        <w:rPr>
          <w:rFonts w:ascii="Times New Roman" w:hAnsi="Times New Roman"/>
          <w:sz w:val="24"/>
          <w:szCs w:val="24"/>
        </w:rPr>
        <w:t>Орендодавця</w:t>
      </w:r>
      <w:r w:rsidRPr="00DE1BAA">
        <w:rPr>
          <w:rFonts w:ascii="Times New Roman" w:hAnsi="Times New Roman"/>
          <w:sz w:val="24"/>
          <w:szCs w:val="24"/>
        </w:rPr>
        <w:t xml:space="preserve"> і одночасно повернути </w:t>
      </w:r>
      <w:r w:rsidR="008F0F40" w:rsidRPr="00DE1BAA">
        <w:rPr>
          <w:rFonts w:ascii="Times New Roman" w:hAnsi="Times New Roman"/>
          <w:sz w:val="24"/>
          <w:szCs w:val="24"/>
        </w:rPr>
        <w:t>Орендодавцю</w:t>
      </w:r>
      <w:r w:rsidRPr="00DE1BAA">
        <w:rPr>
          <w:rFonts w:ascii="Times New Roman" w:hAnsi="Times New Roman"/>
          <w:sz w:val="24"/>
          <w:szCs w:val="24"/>
        </w:rPr>
        <w:t xml:space="preserve"> </w:t>
      </w:r>
      <w:r w:rsidR="008F0F40" w:rsidRPr="00DE1BAA">
        <w:rPr>
          <w:rFonts w:ascii="Times New Roman" w:hAnsi="Times New Roman"/>
          <w:sz w:val="24"/>
          <w:szCs w:val="24"/>
        </w:rPr>
        <w:t xml:space="preserve">один </w:t>
      </w:r>
      <w:r w:rsidRPr="00DE1BAA">
        <w:rPr>
          <w:rFonts w:ascii="Times New Roman" w:hAnsi="Times New Roman"/>
          <w:sz w:val="24"/>
          <w:szCs w:val="24"/>
        </w:rPr>
        <w:t>примірник підписан</w:t>
      </w:r>
      <w:r w:rsidR="008F0F40" w:rsidRPr="00DE1BAA">
        <w:rPr>
          <w:rFonts w:ascii="Times New Roman" w:hAnsi="Times New Roman"/>
          <w:sz w:val="24"/>
          <w:szCs w:val="24"/>
        </w:rPr>
        <w:t>ого</w:t>
      </w:r>
      <w:r w:rsidRPr="00DE1BAA">
        <w:rPr>
          <w:rFonts w:ascii="Times New Roman" w:hAnsi="Times New Roman"/>
          <w:sz w:val="24"/>
          <w:szCs w:val="24"/>
        </w:rPr>
        <w:t xml:space="preserve"> Орендарем акт</w:t>
      </w:r>
      <w:r w:rsidR="008F0F40" w:rsidRPr="00DE1BAA">
        <w:rPr>
          <w:rFonts w:ascii="Times New Roman" w:hAnsi="Times New Roman"/>
          <w:sz w:val="24"/>
          <w:szCs w:val="24"/>
        </w:rPr>
        <w:t>у</w:t>
      </w:r>
      <w:r w:rsidRPr="00DE1BAA">
        <w:rPr>
          <w:rFonts w:ascii="Times New Roman" w:hAnsi="Times New Roman"/>
          <w:sz w:val="24"/>
          <w:szCs w:val="24"/>
        </w:rPr>
        <w:t xml:space="preserve"> разом із ключами від об’єкта оренди (у разі, коли доступ до об’єкта оренди забезпечується ключами);</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звільнити Майно одночасно із поверненням підписан</w:t>
      </w:r>
      <w:r w:rsidR="008F0F40" w:rsidRPr="00DE1BAA">
        <w:rPr>
          <w:rFonts w:ascii="Times New Roman" w:hAnsi="Times New Roman"/>
          <w:sz w:val="24"/>
          <w:szCs w:val="24"/>
        </w:rPr>
        <w:t>ого</w:t>
      </w:r>
      <w:r w:rsidRPr="00DE1BAA">
        <w:rPr>
          <w:rFonts w:ascii="Times New Roman" w:hAnsi="Times New Roman"/>
          <w:sz w:val="24"/>
          <w:szCs w:val="24"/>
        </w:rPr>
        <w:t xml:space="preserve"> Орендарем акт</w:t>
      </w:r>
      <w:r w:rsidR="008F0F40" w:rsidRPr="00DE1BAA">
        <w:rPr>
          <w:rFonts w:ascii="Times New Roman" w:hAnsi="Times New Roman"/>
          <w:sz w:val="24"/>
          <w:szCs w:val="24"/>
        </w:rPr>
        <w:t>у</w:t>
      </w:r>
      <w:r w:rsidRPr="00DE1BAA">
        <w:rPr>
          <w:rFonts w:ascii="Times New Roman" w:hAnsi="Times New Roman"/>
          <w:sz w:val="24"/>
          <w:szCs w:val="24"/>
        </w:rPr>
        <w:t>.</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4.3. Майно вважається повернутим з оренди з моменту підписання </w:t>
      </w:r>
      <w:r w:rsidR="005C3BBB" w:rsidRPr="00DE1BAA">
        <w:rPr>
          <w:rFonts w:ascii="Times New Roman" w:hAnsi="Times New Roman"/>
          <w:sz w:val="24"/>
          <w:szCs w:val="24"/>
        </w:rPr>
        <w:t>Орендодавцем</w:t>
      </w:r>
      <w:r w:rsidRPr="00DE1BAA">
        <w:rPr>
          <w:rFonts w:ascii="Times New Roman" w:hAnsi="Times New Roman"/>
          <w:sz w:val="24"/>
          <w:szCs w:val="24"/>
        </w:rPr>
        <w:t xml:space="preserve"> та Орендарем акт</w:t>
      </w:r>
      <w:r w:rsidR="00B542BF" w:rsidRPr="00DE1BAA">
        <w:rPr>
          <w:rFonts w:ascii="Times New Roman" w:hAnsi="Times New Roman"/>
          <w:sz w:val="24"/>
          <w:szCs w:val="24"/>
        </w:rPr>
        <w:t>у</w:t>
      </w:r>
      <w:r w:rsidRPr="00DE1BAA">
        <w:rPr>
          <w:rFonts w:ascii="Times New Roman" w:hAnsi="Times New Roman"/>
          <w:sz w:val="24"/>
          <w:szCs w:val="24"/>
        </w:rPr>
        <w:t xml:space="preserve"> повернення з оренди орендованого Майна.</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4.4. Якщо Орендар не повертає Майно після отримання від </w:t>
      </w:r>
      <w:r w:rsidR="005C3BBB" w:rsidRPr="00DE1BAA">
        <w:rPr>
          <w:rFonts w:ascii="Times New Roman" w:hAnsi="Times New Roman"/>
          <w:sz w:val="24"/>
          <w:szCs w:val="24"/>
        </w:rPr>
        <w:t>Орендодавця</w:t>
      </w:r>
      <w:r w:rsidRPr="00DE1BAA">
        <w:rPr>
          <w:rFonts w:ascii="Times New Roman" w:hAnsi="Times New Roman"/>
          <w:sz w:val="24"/>
          <w:szCs w:val="24"/>
        </w:rPr>
        <w:t xml:space="preserve"> примірників акт</w:t>
      </w:r>
      <w:r w:rsidR="00B542BF" w:rsidRPr="00DE1BAA">
        <w:rPr>
          <w:rFonts w:ascii="Times New Roman" w:hAnsi="Times New Roman"/>
          <w:sz w:val="24"/>
          <w:szCs w:val="24"/>
        </w:rPr>
        <w:t>у</w:t>
      </w:r>
      <w:r w:rsidRPr="00DE1BAA">
        <w:rPr>
          <w:rFonts w:ascii="Times New Roman" w:hAnsi="Times New Roman"/>
          <w:sz w:val="24"/>
          <w:szCs w:val="24"/>
        </w:rPr>
        <w:t xml:space="preserve"> повернення з оренди орендованого Майна, Орендар сплачує </w:t>
      </w:r>
      <w:r w:rsidR="005C3BBB" w:rsidRPr="00DE1BAA">
        <w:rPr>
          <w:rFonts w:ascii="Times New Roman" w:hAnsi="Times New Roman"/>
          <w:sz w:val="24"/>
          <w:szCs w:val="24"/>
        </w:rPr>
        <w:t>Орендодавцю</w:t>
      </w:r>
      <w:r w:rsidRPr="00DE1BAA">
        <w:rPr>
          <w:rFonts w:ascii="Times New Roman" w:hAnsi="Times New Roman"/>
          <w:sz w:val="24"/>
          <w:szCs w:val="24"/>
        </w:rPr>
        <w:t xml:space="preserve"> неустойку у розмірі подвійної орендної плати за кожний день користування Майном після дати припинення цього договору.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4.5. З метою виконання зобов’язань Орендаря за цим договором, а також за договором про відшкодування витрат </w:t>
      </w:r>
      <w:r w:rsidR="005C3BBB" w:rsidRPr="00DE1BAA">
        <w:rPr>
          <w:rFonts w:ascii="Times New Roman" w:hAnsi="Times New Roman"/>
          <w:sz w:val="24"/>
          <w:szCs w:val="24"/>
        </w:rPr>
        <w:t>Орендодавця</w:t>
      </w:r>
      <w:r w:rsidRPr="00DE1BAA">
        <w:rPr>
          <w:rFonts w:ascii="Times New Roman" w:hAnsi="Times New Roman"/>
          <w:sz w:val="24"/>
          <w:szCs w:val="24"/>
        </w:rPr>
        <w:t xml:space="preserve"> на утримання орендованого Майна та надання комунальних послуг Орендарю до або в день підписання цього договору Орендар сплачує на рахунок Орендодавця забезпечувальний депозит в розмірі, визначеному у пункті 11 Умов.</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Якщо цей договір є договором типу 5.1 (В) або 5.1 (Г) Умов, Орендар сплачує різницю між сумою забезпечувального депозиту, сплаченого Орендарем раніше за договором, що продовжується, і сумою, визначеною у пункті 11 Умов. Орендар сплачує повну суму забезпечувального депозиту, якщо:</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договір, що продовжується, не передбачав обов’язку Орендаря сплатити забезпечувальний депозит, або</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цей договір є договором, що продовжується за результатами проведення аукціону (договір типу 5.1(В) Умов), але переможцем аукціону стала особа інша, ніж Орендар Майна, станом на дату оголошення аукціону (пункт 149 Порядку).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4.6. Орендодавець повертає забезпечувальний депозит Орендарю протягом п’яти робочих днів після отримання від </w:t>
      </w:r>
      <w:r w:rsidR="00D70FD5" w:rsidRPr="00DE1BAA">
        <w:rPr>
          <w:rFonts w:ascii="Times New Roman" w:hAnsi="Times New Roman"/>
          <w:sz w:val="24"/>
          <w:szCs w:val="24"/>
        </w:rPr>
        <w:t>Орендодавця</w:t>
      </w:r>
      <w:r w:rsidRPr="00DE1BAA">
        <w:rPr>
          <w:rFonts w:ascii="Times New Roman" w:hAnsi="Times New Roman"/>
          <w:sz w:val="24"/>
          <w:szCs w:val="24"/>
        </w:rPr>
        <w:t xml:space="preserve"> примірника акт</w:t>
      </w:r>
      <w:r w:rsidR="00B542BF" w:rsidRPr="00DE1BAA">
        <w:rPr>
          <w:rFonts w:ascii="Times New Roman" w:hAnsi="Times New Roman"/>
          <w:sz w:val="24"/>
          <w:szCs w:val="24"/>
        </w:rPr>
        <w:t>у</w:t>
      </w:r>
      <w:r w:rsidRPr="00DE1BAA">
        <w:rPr>
          <w:rFonts w:ascii="Times New Roman" w:hAnsi="Times New Roman"/>
          <w:sz w:val="24"/>
          <w:szCs w:val="24"/>
        </w:rPr>
        <w:t xml:space="preserve"> повернення з оренди орендованого Майна, підписаного без зауважень </w:t>
      </w:r>
      <w:r w:rsidR="00D70FD5" w:rsidRPr="00DE1BAA">
        <w:rPr>
          <w:rFonts w:ascii="Times New Roman" w:hAnsi="Times New Roman"/>
          <w:sz w:val="24"/>
          <w:szCs w:val="24"/>
        </w:rPr>
        <w:t>Орендодавця</w:t>
      </w:r>
      <w:r w:rsidRPr="00DE1BAA">
        <w:rPr>
          <w:rFonts w:ascii="Times New Roman" w:hAnsi="Times New Roman"/>
          <w:sz w:val="24"/>
          <w:szCs w:val="24"/>
        </w:rPr>
        <w:t>, або здійснює вирахування сум, визначених у пункті 4.8 цього договору, у разі наявності зауважень Орендодавця.</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4.7. Орендодавець перераховує забезпечувальний депозит у повному обсязі до </w:t>
      </w:r>
      <w:r w:rsidR="00D70FD5" w:rsidRPr="00DE1BAA">
        <w:rPr>
          <w:rFonts w:ascii="Times New Roman" w:hAnsi="Times New Roman"/>
          <w:sz w:val="24"/>
          <w:szCs w:val="24"/>
        </w:rPr>
        <w:t>місцевого</w:t>
      </w:r>
      <w:r w:rsidRPr="00DE1BAA">
        <w:rPr>
          <w:rFonts w:ascii="Times New Roman" w:hAnsi="Times New Roman"/>
          <w:sz w:val="24"/>
          <w:szCs w:val="24"/>
        </w:rPr>
        <w:t xml:space="preserve"> бюджету, якщо:</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Орендар відмовився від підписання акт</w:t>
      </w:r>
      <w:r w:rsidR="002601B8" w:rsidRPr="00DE1BAA">
        <w:rPr>
          <w:rFonts w:ascii="Times New Roman" w:hAnsi="Times New Roman"/>
          <w:sz w:val="24"/>
          <w:szCs w:val="24"/>
        </w:rPr>
        <w:t>у</w:t>
      </w:r>
      <w:r w:rsidRPr="00DE1BAA">
        <w:rPr>
          <w:rFonts w:ascii="Times New Roman" w:hAnsi="Times New Roman"/>
          <w:sz w:val="24"/>
          <w:szCs w:val="24"/>
        </w:rPr>
        <w:t xml:space="preserve"> повернення з оренди орендованого Майна у строк, визначений цим договором, або створює перешкоди у доступі до орендованого Майна представників Орендодавця з метою складення такого акт</w:t>
      </w:r>
      <w:r w:rsidR="002601B8" w:rsidRPr="00DE1BAA">
        <w:rPr>
          <w:rFonts w:ascii="Times New Roman" w:hAnsi="Times New Roman"/>
          <w:sz w:val="24"/>
          <w:szCs w:val="24"/>
        </w:rPr>
        <w:t>у</w:t>
      </w:r>
      <w:r w:rsidRPr="00DE1BAA">
        <w:rPr>
          <w:rFonts w:ascii="Times New Roman" w:hAnsi="Times New Roman"/>
          <w:sz w:val="24"/>
          <w:szCs w:val="24"/>
        </w:rPr>
        <w:t>;</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Орендар не підписав в установлені строки договір оренди Майна за результатами проведення аукціону на продовження цього договору оренди, в якому Орендар оголошений переможцем.</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lastRenderedPageBreak/>
        <w:t xml:space="preserve">4.8. Орендодавець не пізніше ніж протягом п’ятого робочого дня з моменту отримання від </w:t>
      </w:r>
      <w:r w:rsidR="00D70FD5" w:rsidRPr="00DE1BAA">
        <w:rPr>
          <w:rFonts w:ascii="Times New Roman" w:hAnsi="Times New Roman"/>
          <w:sz w:val="24"/>
          <w:szCs w:val="24"/>
        </w:rPr>
        <w:t>Оренд</w:t>
      </w:r>
      <w:r w:rsidR="00240BC0" w:rsidRPr="00DE1BAA">
        <w:rPr>
          <w:rFonts w:ascii="Times New Roman" w:hAnsi="Times New Roman"/>
          <w:sz w:val="24"/>
          <w:szCs w:val="24"/>
        </w:rPr>
        <w:t>аря</w:t>
      </w:r>
      <w:r w:rsidRPr="00DE1BAA">
        <w:rPr>
          <w:rFonts w:ascii="Times New Roman" w:hAnsi="Times New Roman"/>
          <w:sz w:val="24"/>
          <w:szCs w:val="24"/>
        </w:rPr>
        <w:t xml:space="preserve"> примірника акт</w:t>
      </w:r>
      <w:r w:rsidR="002601B8" w:rsidRPr="00DE1BAA">
        <w:rPr>
          <w:rFonts w:ascii="Times New Roman" w:hAnsi="Times New Roman"/>
          <w:sz w:val="24"/>
          <w:szCs w:val="24"/>
        </w:rPr>
        <w:t>у</w:t>
      </w:r>
      <w:r w:rsidRPr="00DE1BAA">
        <w:rPr>
          <w:rFonts w:ascii="Times New Roman" w:hAnsi="Times New Roman"/>
          <w:sz w:val="24"/>
          <w:szCs w:val="24"/>
        </w:rPr>
        <w:t xml:space="preserve"> повернення з оренди орендованого Майна із зауваженнями  зараховує забезпечувальний депозит в рахунок невиконаних зобов’язань Орендаря і перераховує забезпечувальний депозит на погашення зобов’язань Орендаря у такій черговості:</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у першу чергу погашаються зобов’язання Орендаря із сплати пені (пункт 3.9 цього договору);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у другу чергу погашаються зобов’язання Орендаря із сплати неустойки (пункт 4.4 цього договору);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у третю чергу погашаються зобов’язання Орендаря із сплати орендної плати;</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у четверту чергу погашаються зобов’язання Орендаря із сплати </w:t>
      </w:r>
      <w:r w:rsidR="00B04EED" w:rsidRPr="00DE1BAA">
        <w:rPr>
          <w:rFonts w:ascii="Times New Roman" w:hAnsi="Times New Roman"/>
          <w:sz w:val="24"/>
          <w:szCs w:val="24"/>
        </w:rPr>
        <w:t>Орендодавцю</w:t>
      </w:r>
      <w:r w:rsidRPr="00DE1BAA">
        <w:rPr>
          <w:rFonts w:ascii="Times New Roman" w:hAnsi="Times New Roman"/>
          <w:sz w:val="24"/>
          <w:szCs w:val="24"/>
        </w:rPr>
        <w:t xml:space="preserve"> платежів за договором про відшкодування витрат </w:t>
      </w:r>
      <w:r w:rsidR="00B04EED" w:rsidRPr="00DE1BAA">
        <w:rPr>
          <w:rFonts w:ascii="Times New Roman" w:hAnsi="Times New Roman"/>
          <w:sz w:val="24"/>
          <w:szCs w:val="24"/>
        </w:rPr>
        <w:t>Орендодавця</w:t>
      </w:r>
      <w:r w:rsidRPr="00DE1BAA">
        <w:rPr>
          <w:rFonts w:ascii="Times New Roman" w:hAnsi="Times New Roman"/>
          <w:sz w:val="24"/>
          <w:szCs w:val="24"/>
        </w:rPr>
        <w:t xml:space="preserve"> на утримання орендованого Майна та надання комунальних послуг Орендарю;</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у </w:t>
      </w:r>
      <w:r w:rsidR="00B04EED" w:rsidRPr="00DE1BAA">
        <w:rPr>
          <w:rFonts w:ascii="Times New Roman" w:hAnsi="Times New Roman"/>
          <w:sz w:val="24"/>
          <w:szCs w:val="24"/>
        </w:rPr>
        <w:t>п</w:t>
      </w:r>
      <w:r w:rsidR="00B04EED" w:rsidRPr="00DE1BAA">
        <w:rPr>
          <w:rFonts w:ascii="Times New Roman" w:hAnsi="Times New Roman"/>
          <w:sz w:val="24"/>
          <w:szCs w:val="24"/>
          <w:lang w:val="ru-RU"/>
        </w:rPr>
        <w:t>’</w:t>
      </w:r>
      <w:proofErr w:type="spellStart"/>
      <w:r w:rsidR="00B04EED" w:rsidRPr="00DE1BAA">
        <w:rPr>
          <w:rFonts w:ascii="Times New Roman" w:hAnsi="Times New Roman"/>
          <w:sz w:val="24"/>
          <w:szCs w:val="24"/>
        </w:rPr>
        <w:t>яту</w:t>
      </w:r>
      <w:proofErr w:type="spellEnd"/>
      <w:r w:rsidR="00B04EED" w:rsidRPr="00DE1BAA">
        <w:rPr>
          <w:rFonts w:ascii="Times New Roman" w:hAnsi="Times New Roman"/>
          <w:sz w:val="24"/>
          <w:szCs w:val="24"/>
        </w:rPr>
        <w:t xml:space="preserve"> </w:t>
      </w:r>
      <w:r w:rsidRPr="00DE1BAA">
        <w:rPr>
          <w:rFonts w:ascii="Times New Roman" w:hAnsi="Times New Roman"/>
          <w:sz w:val="24"/>
          <w:szCs w:val="24"/>
        </w:rPr>
        <w:t>чергу погашаються зобов’язання Орендаря з компенсації суми збитків, завданих орендованому Майну;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у </w:t>
      </w:r>
      <w:r w:rsidR="00B04EED" w:rsidRPr="00DE1BAA">
        <w:rPr>
          <w:rFonts w:ascii="Times New Roman" w:hAnsi="Times New Roman"/>
          <w:sz w:val="24"/>
          <w:szCs w:val="24"/>
        </w:rPr>
        <w:t>шост</w:t>
      </w:r>
      <w:r w:rsidRPr="00DE1BAA">
        <w:rPr>
          <w:rFonts w:ascii="Times New Roman" w:hAnsi="Times New Roman"/>
          <w:sz w:val="24"/>
          <w:szCs w:val="24"/>
        </w:rPr>
        <w:t>у чергу погашаються зобов’язання Орендаря із сплати інших платежів за цим договором або в рахунок погашення інших не виконаних Орендарем зобов’язань за цим договором.</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Орендодавець повертає Орендарю суму забезпечувального депозиту, яка залишилась після здійснення вирахувань, передбачених цим пунктом.</w:t>
      </w:r>
    </w:p>
    <w:p w:rsidR="00F12985" w:rsidRPr="00DE1BAA" w:rsidRDefault="00D8322E" w:rsidP="00F12985">
      <w:pPr>
        <w:pStyle w:val="a6"/>
        <w:ind w:firstLine="0"/>
        <w:jc w:val="center"/>
        <w:rPr>
          <w:rFonts w:ascii="Times New Roman" w:hAnsi="Times New Roman"/>
          <w:b/>
          <w:sz w:val="24"/>
          <w:szCs w:val="24"/>
        </w:rPr>
      </w:pPr>
      <w:r w:rsidRPr="00DE1BAA">
        <w:rPr>
          <w:rFonts w:ascii="Times New Roman" w:hAnsi="Times New Roman"/>
          <w:b/>
          <w:sz w:val="24"/>
          <w:szCs w:val="24"/>
        </w:rPr>
        <w:t xml:space="preserve">5. </w:t>
      </w:r>
      <w:r w:rsidR="00F12985" w:rsidRPr="00DE1BAA">
        <w:rPr>
          <w:rFonts w:ascii="Times New Roman" w:hAnsi="Times New Roman"/>
          <w:b/>
          <w:sz w:val="24"/>
          <w:szCs w:val="24"/>
        </w:rPr>
        <w:t>Поліпшення і ремонт орендованого майна</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5.1. Орендар має право:</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за згодою </w:t>
      </w:r>
      <w:r w:rsidR="00B04EED" w:rsidRPr="00DE1BAA">
        <w:rPr>
          <w:rFonts w:ascii="Times New Roman" w:hAnsi="Times New Roman"/>
          <w:sz w:val="24"/>
          <w:szCs w:val="24"/>
        </w:rPr>
        <w:t>Орендодавця</w:t>
      </w:r>
      <w:r w:rsidR="004E0188" w:rsidRPr="00DE1BAA">
        <w:rPr>
          <w:rFonts w:ascii="Times New Roman" w:hAnsi="Times New Roman"/>
          <w:sz w:val="24"/>
          <w:szCs w:val="24"/>
        </w:rPr>
        <w:t xml:space="preserve"> та </w:t>
      </w:r>
      <w:r w:rsidR="00C92C8F" w:rsidRPr="00DE1BAA">
        <w:rPr>
          <w:rFonts w:ascii="Times New Roman" w:hAnsi="Times New Roman"/>
          <w:sz w:val="24"/>
          <w:szCs w:val="24"/>
        </w:rPr>
        <w:t xml:space="preserve">на підставі </w:t>
      </w:r>
      <w:r w:rsidR="004E0188" w:rsidRPr="00DE1BAA">
        <w:rPr>
          <w:rFonts w:ascii="Times New Roman" w:hAnsi="Times New Roman"/>
          <w:sz w:val="24"/>
          <w:szCs w:val="24"/>
        </w:rPr>
        <w:t>рішення виконавчого комітету</w:t>
      </w:r>
      <w:r w:rsidR="00DE0415">
        <w:rPr>
          <w:rFonts w:ascii="Times New Roman" w:hAnsi="Times New Roman"/>
          <w:sz w:val="24"/>
          <w:szCs w:val="24"/>
        </w:rPr>
        <w:t xml:space="preserve"> Хмільницької </w:t>
      </w:r>
      <w:r w:rsidR="004E0188" w:rsidRPr="00DE1BAA">
        <w:rPr>
          <w:rFonts w:ascii="Times New Roman" w:hAnsi="Times New Roman"/>
          <w:sz w:val="24"/>
          <w:szCs w:val="24"/>
        </w:rPr>
        <w:t xml:space="preserve"> міської ради </w:t>
      </w:r>
      <w:r w:rsidRPr="00DE1BAA">
        <w:rPr>
          <w:rFonts w:ascii="Times New Roman" w:hAnsi="Times New Roman"/>
          <w:sz w:val="24"/>
          <w:szCs w:val="24"/>
        </w:rPr>
        <w:t>проводити поточний та/або капітальний ремонт Майна і виступати замовником на виготовлення проектно-кошторисної документації на проведення ремонту;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здійснювати невід’ємні поліпшення Майна за наявності </w:t>
      </w:r>
      <w:r w:rsidR="00C92C8F" w:rsidRPr="00DE1BAA">
        <w:rPr>
          <w:rFonts w:ascii="Times New Roman" w:hAnsi="Times New Roman"/>
          <w:sz w:val="24"/>
          <w:szCs w:val="24"/>
        </w:rPr>
        <w:t>рішення виконавчого комітету</w:t>
      </w:r>
      <w:r w:rsidR="00DE0415">
        <w:rPr>
          <w:rFonts w:ascii="Times New Roman" w:hAnsi="Times New Roman"/>
          <w:sz w:val="24"/>
          <w:szCs w:val="24"/>
        </w:rPr>
        <w:t xml:space="preserve"> Хмільницької</w:t>
      </w:r>
      <w:r w:rsidR="00C92C8F" w:rsidRPr="00DE1BAA">
        <w:rPr>
          <w:rFonts w:ascii="Times New Roman" w:hAnsi="Times New Roman"/>
          <w:sz w:val="24"/>
          <w:szCs w:val="24"/>
        </w:rPr>
        <w:t xml:space="preserve"> міської ради та </w:t>
      </w:r>
      <w:r w:rsidRPr="00DE1BAA">
        <w:rPr>
          <w:rFonts w:ascii="Times New Roman" w:hAnsi="Times New Roman"/>
          <w:sz w:val="24"/>
          <w:szCs w:val="24"/>
        </w:rPr>
        <w:t>рішення Орендодавця про надання згоди, прийнятого відповідно до Закону та Порядку;</w:t>
      </w:r>
    </w:p>
    <w:p w:rsidR="00F12985" w:rsidRPr="00DE1BAA" w:rsidRDefault="00E07A9C" w:rsidP="00F12985">
      <w:pPr>
        <w:pStyle w:val="a6"/>
        <w:jc w:val="both"/>
        <w:rPr>
          <w:rFonts w:ascii="Times New Roman" w:hAnsi="Times New Roman"/>
          <w:sz w:val="24"/>
          <w:szCs w:val="24"/>
        </w:rPr>
      </w:pPr>
      <w:r w:rsidRPr="00DE1BAA">
        <w:rPr>
          <w:rFonts w:ascii="Times New Roman" w:hAnsi="Times New Roman"/>
          <w:sz w:val="24"/>
          <w:szCs w:val="24"/>
        </w:rPr>
        <w:t xml:space="preserve">на підставі рішення виконавчого комітету </w:t>
      </w:r>
      <w:r w:rsidR="00E74521">
        <w:rPr>
          <w:rFonts w:ascii="Times New Roman" w:hAnsi="Times New Roman"/>
          <w:sz w:val="24"/>
          <w:szCs w:val="24"/>
        </w:rPr>
        <w:t xml:space="preserve">Хмільницької </w:t>
      </w:r>
      <w:r w:rsidRPr="00DE1BAA">
        <w:rPr>
          <w:rFonts w:ascii="Times New Roman" w:hAnsi="Times New Roman"/>
          <w:sz w:val="24"/>
          <w:szCs w:val="24"/>
        </w:rPr>
        <w:t xml:space="preserve">міської ради та </w:t>
      </w:r>
      <w:r w:rsidR="00F12985" w:rsidRPr="00DE1BAA">
        <w:rPr>
          <w:rFonts w:ascii="Times New Roman" w:hAnsi="Times New Roman"/>
          <w:sz w:val="24"/>
          <w:szCs w:val="24"/>
        </w:rPr>
        <w:t>за згодою Орендодавця, наданою відповідно до Закону та Порядку, і один раз протягом строку оренди зарахувати частину витрат на проведення капітального ремонту в рахунок зменшення орендної плати.</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5.2. Порядок отримання Орендарем згоди Орендодавця на проведення відповідних видів робіт, передбачених пунктом 5.1 цього договору, порядок отримання Орендарем згоди Орендодавця на зарахування витрат на проведення цих робіт в рахунок орендної плати і умови, на яких здійснюється таке зарахування, а також сума витрат, які можуть бути зараховані, визначаються Порядком.</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5.3. Орендар має право на компенсацію вартості здійснених ним невід’ємних поліпшень Майна у порядку та на умовах, встановлених Порядком.</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5.4. Орендар має право на компенсацію вартості здійснених ним невід’ємних поліпшень Майна від переможця аукціону з приватизації Майна, а якщо таким переможцем стає Орендар, - то право на зарахування в рахунок купівельної ціни суми вартості здійснених ним невід’ємних поліпшень у порядку та на умовах, встановлених Законом України від 18 січня 2018 р. № 2269-VIII </w:t>
      </w:r>
      <w:r w:rsidR="00406BA8" w:rsidRPr="00DE1BAA">
        <w:rPr>
          <w:rFonts w:ascii="Times New Roman" w:hAnsi="Times New Roman"/>
          <w:sz w:val="24"/>
          <w:szCs w:val="24"/>
        </w:rPr>
        <w:t>«</w:t>
      </w:r>
      <w:r w:rsidRPr="00DE1BAA">
        <w:rPr>
          <w:rFonts w:ascii="Times New Roman" w:hAnsi="Times New Roman"/>
          <w:sz w:val="24"/>
          <w:szCs w:val="24"/>
        </w:rPr>
        <w:t>Про приватизацію державного і комунального майна</w:t>
      </w:r>
      <w:r w:rsidR="00406BA8" w:rsidRPr="00DE1BAA">
        <w:rPr>
          <w:rFonts w:ascii="Times New Roman" w:hAnsi="Times New Roman"/>
          <w:sz w:val="24"/>
          <w:szCs w:val="24"/>
        </w:rPr>
        <w:t>»</w:t>
      </w:r>
      <w:r w:rsidRPr="00DE1BAA">
        <w:rPr>
          <w:rFonts w:ascii="Times New Roman" w:hAnsi="Times New Roman"/>
          <w:sz w:val="24"/>
          <w:szCs w:val="24"/>
        </w:rPr>
        <w:t xml:space="preserve"> (далі - Закон про приватизацію).</w:t>
      </w:r>
    </w:p>
    <w:p w:rsidR="00F12985" w:rsidRPr="00DE1BAA" w:rsidRDefault="00D8322E" w:rsidP="00F12985">
      <w:pPr>
        <w:pStyle w:val="a6"/>
        <w:ind w:firstLine="0"/>
        <w:jc w:val="center"/>
        <w:rPr>
          <w:rFonts w:ascii="Times New Roman" w:hAnsi="Times New Roman"/>
          <w:b/>
          <w:sz w:val="24"/>
          <w:szCs w:val="24"/>
        </w:rPr>
      </w:pPr>
      <w:r w:rsidRPr="00DE1BAA">
        <w:rPr>
          <w:rFonts w:ascii="Times New Roman" w:hAnsi="Times New Roman"/>
          <w:b/>
          <w:sz w:val="24"/>
          <w:szCs w:val="24"/>
        </w:rPr>
        <w:t xml:space="preserve">6. </w:t>
      </w:r>
      <w:r w:rsidR="00F12985" w:rsidRPr="00DE1BAA">
        <w:rPr>
          <w:rFonts w:ascii="Times New Roman" w:hAnsi="Times New Roman"/>
          <w:b/>
          <w:sz w:val="24"/>
          <w:szCs w:val="24"/>
        </w:rPr>
        <w:t>Режим використання орендованого Майна</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lastRenderedPageBreak/>
        <w:t>6.1. Орендар зобов’язаний використовувати орендоване Майно відповідно до призначення, визначеного у пункті 7 Умов.</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6.2. Орендар зобов’язаний забезпечувати збереження орендованого Майна, запобігати його пошкодженню і псуванню, тримати Майно в порядку, передбаченому санітарними нормами та правилами пожежної безпеки, підтримувати орендоване Майно в належному стані, не гіршому, ніж на момент передачі його в оренду, з урахуванням нормального фізичного зносу, здійснювати заходи протипожежної безпеки.</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6.3. Орендар зобов’язаний:</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відповідно до вимог нормативно-правових актів з пожежної безпеки розробляти комплексні заходи щодо забезпечення пожежної безпеки об’єкта оренди Майна;</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забезпечувати додержання протипожежних вимог, стандартів, норм, правил, а також виконання вимог приписів і постанов органів державного пожежного нагляду та вимог відповідних служб (підрозділів) </w:t>
      </w:r>
      <w:r w:rsidR="00406BA8" w:rsidRPr="00DE1BAA">
        <w:rPr>
          <w:rFonts w:ascii="Times New Roman" w:hAnsi="Times New Roman"/>
          <w:sz w:val="24"/>
          <w:szCs w:val="24"/>
        </w:rPr>
        <w:t>Орендодавця</w:t>
      </w:r>
      <w:r w:rsidRPr="00DE1BAA">
        <w:rPr>
          <w:rFonts w:ascii="Times New Roman" w:hAnsi="Times New Roman"/>
          <w:sz w:val="24"/>
          <w:szCs w:val="24"/>
        </w:rPr>
        <w:t>;</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утримувати у справному стані засоби протипожежного захисту і зв’язку, пожежну техніку, обладнання та інвентар, не допускати їх використання не за призначенням;</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проводити внутрішні розслідування випадків пожеж та подавати </w:t>
      </w:r>
      <w:r w:rsidR="00406BA8" w:rsidRPr="00DE1BAA">
        <w:rPr>
          <w:rFonts w:ascii="Times New Roman" w:hAnsi="Times New Roman"/>
          <w:sz w:val="24"/>
          <w:szCs w:val="24"/>
        </w:rPr>
        <w:t>Орендодавцю</w:t>
      </w:r>
      <w:r w:rsidRPr="00DE1BAA">
        <w:rPr>
          <w:rFonts w:ascii="Times New Roman" w:hAnsi="Times New Roman"/>
          <w:sz w:val="24"/>
          <w:szCs w:val="24"/>
        </w:rPr>
        <w:t xml:space="preserve"> відповідні документи розслідування.</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Орендар несе відповідальність за дотримання правил експлуатації інженерних мереж, пожежної безпеки і санітарних норм у приміщеннях згідно із законодавством.</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6.4. Орендар зобов’язаний забезпечити представникам Орендодавця доступ на об’єкт оренди у робочі дні у робочий час (а у разі отримання скарг на порушення правил тиші або провадження Орендарем діяльності у неробочий час, яка завдає шкоди або незручностей власникам суміжних приміщень, - то у будь-який інший час) з метою здійснення контролю за його використанням та виконанням Орендарем умов цього договору. Про необхідність отримання доступу до об’єкта оренди Балансоутримувач або Орендодавець повідомляє Орендареві електронною поштою принаймні за один робочий день, крім випадків, коли доступ до об’єкта оренди необхідно отримати з метою запобігання нанесенню шкоди об’єкту оренди чи власності третіх осіб через виникнення загрози його пошкодження внаслідок аварійних ситуацій або внаслідок настання надзвичайних ситуацій, техногенного та природного характеру, а також у разі отримання скарг на порушення правил тиші або провадження Орендарем діяльності у неробочий час, яка завдає шкоди або незручностей власникам суміжних приміщень. У разі виникнення таких ситуацій Орендар зобов’язаний вживати невідкладних заходів для ліквідації їх наслідків.</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6.5. Протягом п’яти робочих днів з дати укладення цього договору </w:t>
      </w:r>
      <w:r w:rsidR="002E166C" w:rsidRPr="00DE1BAA">
        <w:rPr>
          <w:rFonts w:ascii="Times New Roman" w:hAnsi="Times New Roman"/>
          <w:sz w:val="24"/>
          <w:szCs w:val="24"/>
        </w:rPr>
        <w:t>Орендодавець</w:t>
      </w:r>
      <w:r w:rsidRPr="00DE1BAA">
        <w:rPr>
          <w:rFonts w:ascii="Times New Roman" w:hAnsi="Times New Roman"/>
          <w:sz w:val="24"/>
          <w:szCs w:val="24"/>
        </w:rPr>
        <w:t xml:space="preserve"> зобов’язаний надати Орендарю для підписання:</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два примірники договору про відшкодування витрат </w:t>
      </w:r>
      <w:r w:rsidR="002E166C" w:rsidRPr="00DE1BAA">
        <w:rPr>
          <w:rFonts w:ascii="Times New Roman" w:hAnsi="Times New Roman"/>
          <w:sz w:val="24"/>
          <w:szCs w:val="24"/>
        </w:rPr>
        <w:t>Орендодавця</w:t>
      </w:r>
      <w:r w:rsidRPr="00DE1BAA">
        <w:rPr>
          <w:rFonts w:ascii="Times New Roman" w:hAnsi="Times New Roman"/>
          <w:sz w:val="24"/>
          <w:szCs w:val="24"/>
        </w:rPr>
        <w:t xml:space="preserve"> на утримання орендованого Майна та надання комунальних послуг та/або</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проекти договорів із постачальниками комунальних послуг, якщо стосовно об’єкта оренди такими постачальниками комунальних послуг відкриті окремі особові рахунки або якщо окремі особові рахунки були відкриті на попереднього користувача Майном.</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Орендар зобов’язаний протягом десяти робочих днів з моменту отримання примірників договору про відшкодування витрат </w:t>
      </w:r>
      <w:r w:rsidR="002E166C" w:rsidRPr="00DE1BAA">
        <w:rPr>
          <w:rFonts w:ascii="Times New Roman" w:hAnsi="Times New Roman"/>
          <w:sz w:val="24"/>
          <w:szCs w:val="24"/>
        </w:rPr>
        <w:t>Орендодавця</w:t>
      </w:r>
      <w:r w:rsidRPr="00DE1BAA">
        <w:rPr>
          <w:rFonts w:ascii="Times New Roman" w:hAnsi="Times New Roman"/>
          <w:sz w:val="24"/>
          <w:szCs w:val="24"/>
        </w:rPr>
        <w:t xml:space="preserve"> на утримання орендованого Майна та надання комунальних послуг Орендарю:</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підписати і повернути </w:t>
      </w:r>
      <w:r w:rsidR="002E166C" w:rsidRPr="00DE1BAA">
        <w:rPr>
          <w:rFonts w:ascii="Times New Roman" w:hAnsi="Times New Roman"/>
          <w:sz w:val="24"/>
          <w:szCs w:val="24"/>
        </w:rPr>
        <w:t>Орендодавцю</w:t>
      </w:r>
      <w:r w:rsidRPr="00DE1BAA">
        <w:rPr>
          <w:rFonts w:ascii="Times New Roman" w:hAnsi="Times New Roman"/>
          <w:sz w:val="24"/>
          <w:szCs w:val="24"/>
        </w:rPr>
        <w:t xml:space="preserve"> примірник договору; або</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подати </w:t>
      </w:r>
      <w:r w:rsidR="002E166C" w:rsidRPr="00DE1BAA">
        <w:rPr>
          <w:rFonts w:ascii="Times New Roman" w:hAnsi="Times New Roman"/>
          <w:sz w:val="24"/>
          <w:szCs w:val="24"/>
        </w:rPr>
        <w:t>Орендодавцю</w:t>
      </w:r>
      <w:r w:rsidRPr="00DE1BAA">
        <w:rPr>
          <w:rFonts w:ascii="Times New Roman" w:hAnsi="Times New Roman"/>
          <w:sz w:val="24"/>
          <w:szCs w:val="24"/>
        </w:rPr>
        <w:t xml:space="preserve"> обґрунтовані зауваження до сум витрат, які підлягають відшкодуванню Орендарем за договором.</w:t>
      </w:r>
    </w:p>
    <w:p w:rsidR="00F12985" w:rsidRPr="00DE1BAA" w:rsidRDefault="00F12985" w:rsidP="00F12985">
      <w:pPr>
        <w:pStyle w:val="a6"/>
        <w:jc w:val="both"/>
        <w:rPr>
          <w:rFonts w:ascii="Times New Roman" w:hAnsi="Times New Roman"/>
          <w:sz w:val="24"/>
          <w:szCs w:val="24"/>
        </w:rPr>
      </w:pPr>
      <w:bookmarkStart w:id="0" w:name="_heading=h.1fob9te"/>
      <w:bookmarkEnd w:id="0"/>
      <w:r w:rsidRPr="00DE1BAA">
        <w:rPr>
          <w:rFonts w:ascii="Times New Roman" w:hAnsi="Times New Roman"/>
          <w:sz w:val="24"/>
          <w:szCs w:val="24"/>
        </w:rPr>
        <w:lastRenderedPageBreak/>
        <w:t xml:space="preserve">Орендар зобов’язаний протягом десяти робочих днів з моменту отримання від </w:t>
      </w:r>
      <w:r w:rsidR="002E166C" w:rsidRPr="00DE1BAA">
        <w:rPr>
          <w:rFonts w:ascii="Times New Roman" w:hAnsi="Times New Roman"/>
          <w:sz w:val="24"/>
          <w:szCs w:val="24"/>
        </w:rPr>
        <w:t>Орендодавця</w:t>
      </w:r>
      <w:r w:rsidRPr="00DE1BAA">
        <w:rPr>
          <w:rFonts w:ascii="Times New Roman" w:hAnsi="Times New Roman"/>
          <w:sz w:val="24"/>
          <w:szCs w:val="24"/>
        </w:rPr>
        <w:t xml:space="preserve"> відповіді на свої зауваження, яка містить документальні підтвердження витрат, які підлягають відшкодуванню Орендарем, підписати і повернути </w:t>
      </w:r>
      <w:r w:rsidR="002E166C" w:rsidRPr="00DE1BAA">
        <w:rPr>
          <w:rFonts w:ascii="Times New Roman" w:hAnsi="Times New Roman"/>
          <w:sz w:val="24"/>
          <w:szCs w:val="24"/>
        </w:rPr>
        <w:t>Орендодавцю</w:t>
      </w:r>
      <w:r w:rsidRPr="00DE1BAA">
        <w:rPr>
          <w:rFonts w:ascii="Times New Roman" w:hAnsi="Times New Roman"/>
          <w:sz w:val="24"/>
          <w:szCs w:val="24"/>
        </w:rPr>
        <w:t xml:space="preserve"> примірник договору.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Орендар вживає заходів для укладення із постачальниками комунальних послуг договорів на постачання відповідних комунальних послуг протягом місяця з моменту отримання проектів відповідних договорів від </w:t>
      </w:r>
      <w:r w:rsidR="00D139E3" w:rsidRPr="00DE1BAA">
        <w:rPr>
          <w:rFonts w:ascii="Times New Roman" w:hAnsi="Times New Roman"/>
          <w:sz w:val="24"/>
          <w:szCs w:val="24"/>
        </w:rPr>
        <w:t>Орендодавця</w:t>
      </w:r>
      <w:r w:rsidRPr="00DE1BAA">
        <w:rPr>
          <w:rFonts w:ascii="Times New Roman" w:hAnsi="Times New Roman"/>
          <w:sz w:val="24"/>
          <w:szCs w:val="24"/>
        </w:rPr>
        <w:t xml:space="preserve">. Орендар зобов’язаний надати </w:t>
      </w:r>
      <w:r w:rsidR="00D139E3" w:rsidRPr="00DE1BAA">
        <w:rPr>
          <w:rFonts w:ascii="Times New Roman" w:hAnsi="Times New Roman"/>
          <w:sz w:val="24"/>
          <w:szCs w:val="24"/>
        </w:rPr>
        <w:t>Орендодавцю</w:t>
      </w:r>
      <w:r w:rsidRPr="00DE1BAA">
        <w:rPr>
          <w:rFonts w:ascii="Times New Roman" w:hAnsi="Times New Roman"/>
          <w:sz w:val="24"/>
          <w:szCs w:val="24"/>
        </w:rPr>
        <w:t xml:space="preserve"> копії договорів, укладених із постачальниками комунальних послуг.</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6.6. Якщо Майном є пам’ятка культурної спадщини, щойно виявлений об’єкт культурної спадщини чи його частина, Орендар зобов’язаний виконувати усі обов’язки </w:t>
      </w:r>
      <w:r w:rsidR="00D139E3" w:rsidRPr="00DE1BAA">
        <w:rPr>
          <w:rFonts w:ascii="Times New Roman" w:hAnsi="Times New Roman"/>
          <w:sz w:val="24"/>
          <w:szCs w:val="24"/>
        </w:rPr>
        <w:t>Орендодавця</w:t>
      </w:r>
      <w:r w:rsidRPr="00DE1BAA">
        <w:rPr>
          <w:rFonts w:ascii="Times New Roman" w:hAnsi="Times New Roman"/>
          <w:sz w:val="24"/>
          <w:szCs w:val="24"/>
        </w:rPr>
        <w:t xml:space="preserve"> за охоронним договором, який є додатком до цього договору.</w:t>
      </w:r>
    </w:p>
    <w:p w:rsidR="00F12985" w:rsidRPr="00DE1BAA" w:rsidRDefault="00F12985" w:rsidP="00D139E3">
      <w:pPr>
        <w:pStyle w:val="a6"/>
        <w:jc w:val="both"/>
        <w:rPr>
          <w:rFonts w:ascii="Times New Roman" w:hAnsi="Times New Roman"/>
          <w:sz w:val="24"/>
          <w:szCs w:val="24"/>
        </w:rPr>
      </w:pPr>
      <w:r w:rsidRPr="00DE1BAA">
        <w:rPr>
          <w:rFonts w:ascii="Times New Roman" w:hAnsi="Times New Roman"/>
          <w:sz w:val="24"/>
          <w:szCs w:val="24"/>
        </w:rPr>
        <w:t>У разі коли об’єкт оренди підлягає відповідно до закону екологічному аудиту і у звіті про екологічний аудит вказується на певні невідповідності вимогам законодавства і висуваються вимоги або надаються рекомендації, до договору включається положення такого змісту:</w:t>
      </w:r>
    </w:p>
    <w:p w:rsidR="00F12985" w:rsidRPr="00DE1BAA" w:rsidRDefault="00D139E3" w:rsidP="00F12985">
      <w:pPr>
        <w:pStyle w:val="a6"/>
        <w:jc w:val="both"/>
        <w:rPr>
          <w:rFonts w:ascii="Times New Roman" w:hAnsi="Times New Roman"/>
          <w:sz w:val="20"/>
        </w:rPr>
      </w:pPr>
      <w:r w:rsidRPr="00DE1BAA">
        <w:rPr>
          <w:rFonts w:ascii="Times New Roman" w:hAnsi="Times New Roman"/>
          <w:sz w:val="24"/>
          <w:szCs w:val="24"/>
        </w:rPr>
        <w:t>«</w:t>
      </w:r>
      <w:r w:rsidR="00F12985" w:rsidRPr="00DE1BAA">
        <w:rPr>
          <w:rFonts w:ascii="Times New Roman" w:hAnsi="Times New Roman"/>
          <w:sz w:val="24"/>
          <w:szCs w:val="24"/>
        </w:rPr>
        <w:t>Протягом ________________________ Орендар зобов’язаний</w:t>
      </w:r>
      <w:r w:rsidR="00F12985" w:rsidRPr="00DE1BAA">
        <w:rPr>
          <w:rFonts w:ascii="Times New Roman" w:hAnsi="Times New Roman"/>
          <w:sz w:val="24"/>
          <w:szCs w:val="24"/>
        </w:rPr>
        <w:br/>
      </w:r>
      <w:r w:rsidR="00F12985" w:rsidRPr="00DE1BAA">
        <w:rPr>
          <w:rFonts w:ascii="Times New Roman" w:hAnsi="Times New Roman"/>
          <w:sz w:val="20"/>
        </w:rPr>
        <w:t xml:space="preserve">                                                                       (період)</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здійснити заходи щодо усунення невідповідностей вимогам законодавства, виявлених екологічним аудитом, відповідно до рекомендацій (вимог), наданих у звіті про екологічний аудит.</w:t>
      </w:r>
      <w:r w:rsidR="00D139E3" w:rsidRPr="00DE1BAA">
        <w:rPr>
          <w:rFonts w:ascii="Times New Roman" w:hAnsi="Times New Roman"/>
          <w:sz w:val="24"/>
          <w:szCs w:val="24"/>
        </w:rPr>
        <w:t>»</w:t>
      </w:r>
    </w:p>
    <w:p w:rsidR="00F12985" w:rsidRPr="00DE1BAA" w:rsidRDefault="00D8322E" w:rsidP="00F12985">
      <w:pPr>
        <w:pStyle w:val="a6"/>
        <w:jc w:val="center"/>
        <w:rPr>
          <w:rFonts w:ascii="Times New Roman" w:hAnsi="Times New Roman"/>
          <w:b/>
          <w:sz w:val="24"/>
          <w:szCs w:val="24"/>
        </w:rPr>
      </w:pPr>
      <w:r w:rsidRPr="00DE1BAA">
        <w:rPr>
          <w:rFonts w:ascii="Times New Roman" w:hAnsi="Times New Roman"/>
          <w:b/>
          <w:sz w:val="24"/>
          <w:szCs w:val="24"/>
        </w:rPr>
        <w:t xml:space="preserve">7. </w:t>
      </w:r>
      <w:r w:rsidR="00F12985" w:rsidRPr="00DE1BAA">
        <w:rPr>
          <w:rFonts w:ascii="Times New Roman" w:hAnsi="Times New Roman"/>
          <w:b/>
          <w:sz w:val="24"/>
          <w:szCs w:val="24"/>
        </w:rPr>
        <w:t>Страхування об’єкта оренди, відшкодування витрат на оцінку Майна та укладення охоронного договору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7.1. Орендар зобов’язаний:</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протягом 10 календарних днів з дня укладення цього договору застрахувати Майно на суму його страхової вартості, визначеної у </w:t>
      </w:r>
      <w:r w:rsidRPr="00DE1BAA">
        <w:rPr>
          <w:rFonts w:ascii="Times New Roman" w:hAnsi="Times New Roman"/>
          <w:sz w:val="24"/>
          <w:szCs w:val="24"/>
        </w:rPr>
        <w:br/>
        <w:t xml:space="preserve">пункті 6.2 Умов, на користь </w:t>
      </w:r>
      <w:r w:rsidR="00D139E3" w:rsidRPr="00DE1BAA">
        <w:rPr>
          <w:rFonts w:ascii="Times New Roman" w:hAnsi="Times New Roman"/>
          <w:sz w:val="24"/>
          <w:szCs w:val="24"/>
        </w:rPr>
        <w:t>Орендодавця</w:t>
      </w:r>
      <w:r w:rsidRPr="00DE1BAA">
        <w:rPr>
          <w:rFonts w:ascii="Times New Roman" w:hAnsi="Times New Roman"/>
          <w:sz w:val="24"/>
          <w:szCs w:val="24"/>
        </w:rPr>
        <w:t xml:space="preserve"> згідно з Порядком, зокрема від пожежі, затоплення, протиправних дій третіх осіб, стихійного лиха, та протягом 10 календарних днів з дня укладення договору страхування (договорів страхування) надати Орендодавцю завірені належним чином копії договору страхування і документів, які підтверджують сплату страхового платежу (страхових платежів);</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поновлювати щороку договір страхування так, щоб протягом строку дії цього договору Майно було застрахованим, і надавати Орендодавцю копії завірених належним чином договору страхування і документів, які підтверджують сплату страхового платежу. Якщо договір страхування укладений на строк, що є іншим, ніж один рік, такий договір повинен бути поновлений після закінчення строку, на який він укладено.</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Якщо строк дії договору оренди менший, ніж один рік, то договір страхування укладається на строк дії договору оренди.</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Оплата послуг страховика здійснюється за рахунок Орендаря (страхувальника).</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7.2. Протягом 10 робочих днів з дня укладення цього договору Орендар зобов’язаний компенсувати </w:t>
      </w:r>
      <w:r w:rsidR="00D139E3" w:rsidRPr="00DE1BAA">
        <w:rPr>
          <w:rFonts w:ascii="Times New Roman" w:hAnsi="Times New Roman"/>
          <w:sz w:val="24"/>
          <w:szCs w:val="24"/>
        </w:rPr>
        <w:t>Орендодавцю</w:t>
      </w:r>
      <w:r w:rsidRPr="00DE1BAA">
        <w:rPr>
          <w:rFonts w:ascii="Times New Roman" w:hAnsi="Times New Roman"/>
          <w:sz w:val="24"/>
          <w:szCs w:val="24"/>
        </w:rPr>
        <w:t xml:space="preserve"> витрати, пов’язані з проведенням незалежної оцінки Майна, в сумі, зазначеній у пункті 6.3 Умов (у разі понесення </w:t>
      </w:r>
      <w:r w:rsidR="00D139E3" w:rsidRPr="00DE1BAA">
        <w:rPr>
          <w:rFonts w:ascii="Times New Roman" w:hAnsi="Times New Roman"/>
          <w:sz w:val="24"/>
          <w:szCs w:val="24"/>
        </w:rPr>
        <w:t xml:space="preserve">Орендодавцем </w:t>
      </w:r>
      <w:r w:rsidRPr="00DE1BAA">
        <w:rPr>
          <w:rFonts w:ascii="Times New Roman" w:hAnsi="Times New Roman"/>
          <w:sz w:val="24"/>
          <w:szCs w:val="24"/>
        </w:rPr>
        <w:t xml:space="preserve">таких витрат). </w:t>
      </w:r>
      <w:r w:rsidR="00560BD0" w:rsidRPr="00DE1BAA">
        <w:rPr>
          <w:rFonts w:ascii="Times New Roman" w:hAnsi="Times New Roman"/>
          <w:sz w:val="24"/>
          <w:szCs w:val="24"/>
        </w:rPr>
        <w:t>Орендодавець</w:t>
      </w:r>
      <w:r w:rsidRPr="00DE1BAA">
        <w:rPr>
          <w:rFonts w:ascii="Times New Roman" w:hAnsi="Times New Roman"/>
          <w:sz w:val="24"/>
          <w:szCs w:val="24"/>
        </w:rPr>
        <w:t xml:space="preserve"> має право зарахувати частину орендної плати в рахунок його витрат, пов’язаних із проведенням незалежної оцінки Майна.</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7.3 Протягом 10 робочих днів з дня укладення цього договору Орендар зобов’язаний компенсувати </w:t>
      </w:r>
      <w:r w:rsidR="00560BD0" w:rsidRPr="00DE1BAA">
        <w:rPr>
          <w:rFonts w:ascii="Times New Roman" w:hAnsi="Times New Roman"/>
          <w:sz w:val="24"/>
          <w:szCs w:val="24"/>
        </w:rPr>
        <w:t>Орендодавцю</w:t>
      </w:r>
      <w:r w:rsidRPr="00DE1BAA">
        <w:rPr>
          <w:rFonts w:ascii="Times New Roman" w:hAnsi="Times New Roman"/>
          <w:sz w:val="24"/>
          <w:szCs w:val="24"/>
        </w:rPr>
        <w:t xml:space="preserve">/колишньому орендарю витрати, пов’язані із укладенням охоронного договору, якщо вони були понесені протягом календарного року до дати </w:t>
      </w:r>
      <w:r w:rsidRPr="00DE1BAA">
        <w:rPr>
          <w:rFonts w:ascii="Times New Roman" w:hAnsi="Times New Roman"/>
          <w:sz w:val="24"/>
          <w:szCs w:val="24"/>
        </w:rPr>
        <w:lastRenderedPageBreak/>
        <w:t xml:space="preserve">публікації оголошення про проведення аукціону про передачу майна в оренду у сумі, визначеній в пункті 4.6 Умов (у разі понесення </w:t>
      </w:r>
      <w:r w:rsidR="00560BD0" w:rsidRPr="00DE1BAA">
        <w:rPr>
          <w:rFonts w:ascii="Times New Roman" w:hAnsi="Times New Roman"/>
          <w:sz w:val="24"/>
          <w:szCs w:val="24"/>
        </w:rPr>
        <w:t>Орендодавцем</w:t>
      </w:r>
      <w:r w:rsidRPr="00DE1BAA">
        <w:rPr>
          <w:rFonts w:ascii="Times New Roman" w:hAnsi="Times New Roman"/>
          <w:sz w:val="24"/>
          <w:szCs w:val="24"/>
        </w:rPr>
        <w:t xml:space="preserve"> таких витрат).</w:t>
      </w:r>
    </w:p>
    <w:p w:rsidR="00F12985" w:rsidRPr="00DE1BAA" w:rsidRDefault="00D8322E" w:rsidP="00F12985">
      <w:pPr>
        <w:pStyle w:val="a6"/>
        <w:ind w:firstLine="0"/>
        <w:jc w:val="center"/>
        <w:rPr>
          <w:rFonts w:ascii="Times New Roman" w:hAnsi="Times New Roman"/>
          <w:b/>
          <w:sz w:val="24"/>
          <w:szCs w:val="24"/>
        </w:rPr>
      </w:pPr>
      <w:r w:rsidRPr="00DE1BAA">
        <w:rPr>
          <w:rFonts w:ascii="Times New Roman" w:hAnsi="Times New Roman"/>
          <w:b/>
          <w:sz w:val="24"/>
          <w:szCs w:val="24"/>
        </w:rPr>
        <w:t xml:space="preserve">8. </w:t>
      </w:r>
      <w:r w:rsidR="00F12985" w:rsidRPr="00DE1BAA">
        <w:rPr>
          <w:rFonts w:ascii="Times New Roman" w:hAnsi="Times New Roman"/>
          <w:b/>
          <w:sz w:val="24"/>
          <w:szCs w:val="24"/>
        </w:rPr>
        <w:t>Суборенда</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8.1. (1) Орендар має право передати Майно в суборенду, якщо Орендар отримав Майно за результатами аукціону (у тому числі в результаті продовження договору оренди) і оголошення про передачу майна в оренду містило згоду орендодавця на суборенду, про що зазначається у пункті 13 Умов. Цільове призначення, за яким Майно може бути використано відповідно до договору суборенди, визначається з урахуванням обмежень, передбачених цим договором (за наявності). </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Або*:</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8.1. (2) Орендар не має права передавати Майно в суборенду.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*Альтернативне формулювання пункту 8.1 застосовується, якщо орендар отримав Майно в оренду без проведення аукціону або якщо одночасно виконуються такі умови: договір є договором типу 5.1 (Г) - договір, що продовжується без проведення аукціону, і договір, що продовжується, не передбачав право Орендаря на суборенду. </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Або**:</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8.1. (3) Орендар має право здавати Майно в суборенду за письмовою згодою Орендодавця</w:t>
      </w:r>
      <w:r w:rsidR="00527160" w:rsidRPr="00DE1BAA">
        <w:rPr>
          <w:rFonts w:ascii="Times New Roman" w:hAnsi="Times New Roman"/>
          <w:sz w:val="24"/>
          <w:szCs w:val="24"/>
        </w:rPr>
        <w:t xml:space="preserve"> та на підставі рішення виконавчого комітету міської ради</w:t>
      </w:r>
      <w:r w:rsidRPr="00DE1BAA">
        <w:rPr>
          <w:rFonts w:ascii="Times New Roman" w:hAnsi="Times New Roman"/>
          <w:sz w:val="24"/>
          <w:szCs w:val="24"/>
        </w:rPr>
        <w:t>.</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**Альтернативне формулювання пункту 8.1 застосовується, якщо одночасно виконуються такі умови: </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договір є договором типу 5.1 (Г) - договір, що продовжується без проведення аукціону;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договір, що продовжується, передбачав право Орендаря на суборенду.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8.2. Орендар може укладати договір суборенди лише з особами, які відповідають вимогам статті 4 Закону.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8.3. Орендар протягом трьох робочих днів з дня укладення договору суборенди зобов’язаний надати Орендодавцю інформацію про суборендаря та один примірник договору суборенди для його оприлюднення Орендодавцем в електронній торговій системі.</w:t>
      </w:r>
    </w:p>
    <w:p w:rsidR="00F12985" w:rsidRPr="00DE1BAA" w:rsidRDefault="00D8322E" w:rsidP="00F12985">
      <w:pPr>
        <w:pStyle w:val="a6"/>
        <w:ind w:firstLine="0"/>
        <w:jc w:val="center"/>
        <w:rPr>
          <w:rFonts w:ascii="Times New Roman" w:hAnsi="Times New Roman"/>
          <w:b/>
          <w:sz w:val="24"/>
          <w:szCs w:val="24"/>
        </w:rPr>
      </w:pPr>
      <w:r w:rsidRPr="00DE1BAA">
        <w:rPr>
          <w:rFonts w:ascii="Times New Roman" w:hAnsi="Times New Roman"/>
          <w:b/>
          <w:sz w:val="24"/>
          <w:szCs w:val="24"/>
        </w:rPr>
        <w:t xml:space="preserve">9. </w:t>
      </w:r>
      <w:r w:rsidR="00F12985" w:rsidRPr="00DE1BAA">
        <w:rPr>
          <w:rFonts w:ascii="Times New Roman" w:hAnsi="Times New Roman"/>
          <w:b/>
          <w:sz w:val="24"/>
          <w:szCs w:val="24"/>
        </w:rPr>
        <w:t>Запевнення сторін</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9.1. Орендодавець запевня</w:t>
      </w:r>
      <w:r w:rsidR="00ED527D" w:rsidRPr="00DE1BAA">
        <w:rPr>
          <w:rFonts w:ascii="Times New Roman" w:hAnsi="Times New Roman"/>
          <w:sz w:val="24"/>
          <w:szCs w:val="24"/>
        </w:rPr>
        <w:t>є</w:t>
      </w:r>
      <w:r w:rsidRPr="00DE1BAA">
        <w:rPr>
          <w:rFonts w:ascii="Times New Roman" w:hAnsi="Times New Roman"/>
          <w:sz w:val="24"/>
          <w:szCs w:val="24"/>
        </w:rPr>
        <w:t xml:space="preserve"> Орендаря, що:</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9.1.1. крім випадків, коли про інше зазначене в акті приймання-передачі, об’єкт оренди є вільним від третіх осіб, всередині об’єкта немає майна, належного третім особам, повний і безперешкодний доступ до об’єкта може бути наданий Орендарю в день підписання акт</w:t>
      </w:r>
      <w:r w:rsidR="00B542BF" w:rsidRPr="00DE1BAA">
        <w:rPr>
          <w:rFonts w:ascii="Times New Roman" w:hAnsi="Times New Roman"/>
          <w:sz w:val="24"/>
          <w:szCs w:val="24"/>
        </w:rPr>
        <w:t>у</w:t>
      </w:r>
      <w:r w:rsidRPr="00DE1BAA">
        <w:rPr>
          <w:rFonts w:ascii="Times New Roman" w:hAnsi="Times New Roman"/>
          <w:sz w:val="24"/>
          <w:szCs w:val="24"/>
        </w:rPr>
        <w:t xml:space="preserve"> приймання-передачі разом із комплектом ключів від об’єкта у кількості, зазначеній в акті приймання-передачі;</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9.1.2. інформація про Майно, оприлюднена в оголошенні про передачу в оренду або інформаційному повідомленні/інформації про об’єкт оренди, якщо договір укладено без проведення аукціону (в обсязі, передбаченому пунктом 115 або пунктом 26 Порядку), посилання на яке зазначене у пункті 4.2 Умов, відповідає дійсності, за винятком обставин, відображених в акті приймання-передачі.</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9.2. </w:t>
      </w:r>
      <w:r w:rsidR="00ED527D" w:rsidRPr="00DE1BAA">
        <w:rPr>
          <w:rFonts w:ascii="Times New Roman" w:hAnsi="Times New Roman"/>
          <w:sz w:val="24"/>
          <w:szCs w:val="24"/>
        </w:rPr>
        <w:t>Орендодавець</w:t>
      </w:r>
      <w:r w:rsidRPr="00DE1BAA">
        <w:rPr>
          <w:rFonts w:ascii="Times New Roman" w:hAnsi="Times New Roman"/>
          <w:sz w:val="24"/>
          <w:szCs w:val="24"/>
        </w:rPr>
        <w:t xml:space="preserve"> (власник або уповноважений ним орган (особа) уклав охоронний договір стосовно Майна, якщо воно є пам’яткою культурної спадщини, щойно виявленим об’єктом культурної спадщини чи його частиною, а завірена </w:t>
      </w:r>
      <w:r w:rsidR="00ED527D" w:rsidRPr="00DE1BAA">
        <w:rPr>
          <w:rFonts w:ascii="Times New Roman" w:hAnsi="Times New Roman"/>
          <w:sz w:val="24"/>
          <w:szCs w:val="24"/>
        </w:rPr>
        <w:t xml:space="preserve">Орендодавцем </w:t>
      </w:r>
      <w:r w:rsidRPr="00DE1BAA">
        <w:rPr>
          <w:rFonts w:ascii="Times New Roman" w:hAnsi="Times New Roman"/>
          <w:sz w:val="24"/>
          <w:szCs w:val="24"/>
        </w:rPr>
        <w:t xml:space="preserve">(власником </w:t>
      </w:r>
      <w:r w:rsidRPr="00DE1BAA">
        <w:rPr>
          <w:rFonts w:ascii="Times New Roman" w:hAnsi="Times New Roman"/>
          <w:sz w:val="24"/>
          <w:szCs w:val="24"/>
        </w:rPr>
        <w:lastRenderedPageBreak/>
        <w:t>або уповноваженим ним органом (особою) копія охоронного договору додається до цього договору як його невід’ємна частина.</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9.3. Орендар має можливість, забезпечену його власними або залученими фінансовими ресурсами, своєчасно і в повному обсязі сплачувати орендну плату та інші платежі відповідно до цього договору.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9.4. Одночасно або до дати укладення цього договору Орендар повністю сплатив авансовий внесок з орендної плати в розмірі, визначеному у пункті 10 Умов.</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9.5. Одночасно або до укладення цього договору Орендар повністю сплатив забезпечувальний депозит в розмірі, визначеному у пункті 11 Умов.</w:t>
      </w:r>
    </w:p>
    <w:p w:rsidR="00F12985" w:rsidRPr="00DE1BAA" w:rsidRDefault="00D8322E" w:rsidP="00F12985">
      <w:pPr>
        <w:pStyle w:val="a6"/>
        <w:ind w:firstLine="0"/>
        <w:jc w:val="center"/>
        <w:rPr>
          <w:rFonts w:ascii="Times New Roman" w:hAnsi="Times New Roman"/>
          <w:b/>
          <w:sz w:val="24"/>
          <w:szCs w:val="24"/>
        </w:rPr>
      </w:pPr>
      <w:r w:rsidRPr="00DE1BAA">
        <w:rPr>
          <w:rFonts w:ascii="Times New Roman" w:hAnsi="Times New Roman"/>
          <w:b/>
          <w:sz w:val="24"/>
          <w:szCs w:val="24"/>
        </w:rPr>
        <w:t xml:space="preserve">10. </w:t>
      </w:r>
      <w:r w:rsidR="00F12985" w:rsidRPr="00DE1BAA">
        <w:rPr>
          <w:rFonts w:ascii="Times New Roman" w:hAnsi="Times New Roman"/>
          <w:b/>
          <w:sz w:val="24"/>
          <w:szCs w:val="24"/>
        </w:rPr>
        <w:t>Додаткові умови оренди</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10.1. Орендар зобов’язаний виконувати обов’язки, покладені на нього рішенням </w:t>
      </w:r>
      <w:r w:rsidR="00087996" w:rsidRPr="00DE1BAA">
        <w:rPr>
          <w:rFonts w:ascii="Times New Roman" w:hAnsi="Times New Roman"/>
          <w:sz w:val="24"/>
          <w:szCs w:val="24"/>
        </w:rPr>
        <w:t>виконавчого комітету Хмільницької міської ради</w:t>
      </w:r>
      <w:r w:rsidRPr="00DE1BAA">
        <w:rPr>
          <w:rFonts w:ascii="Times New Roman" w:hAnsi="Times New Roman"/>
          <w:sz w:val="24"/>
          <w:szCs w:val="24"/>
        </w:rPr>
        <w:t xml:space="preserve"> про встановлення додаткових умов оренди, визначених у пункті 14 Умов, за умови, що посилання на такі додаткові умови оренди було включено до оголошення про передачу майна в оренду, інформаційного повідомлення про об’єкт (пункт 4.2 Умов).</w:t>
      </w:r>
    </w:p>
    <w:p w:rsidR="00F12985" w:rsidRPr="00DE1BAA" w:rsidRDefault="00D8322E" w:rsidP="00F12985">
      <w:pPr>
        <w:pStyle w:val="a6"/>
        <w:ind w:firstLine="0"/>
        <w:jc w:val="center"/>
        <w:rPr>
          <w:rFonts w:ascii="Times New Roman" w:hAnsi="Times New Roman"/>
          <w:b/>
          <w:sz w:val="24"/>
          <w:szCs w:val="24"/>
        </w:rPr>
      </w:pPr>
      <w:r w:rsidRPr="00DE1BAA">
        <w:rPr>
          <w:rFonts w:ascii="Times New Roman" w:hAnsi="Times New Roman"/>
          <w:b/>
          <w:sz w:val="24"/>
          <w:szCs w:val="24"/>
        </w:rPr>
        <w:t xml:space="preserve">11. </w:t>
      </w:r>
      <w:r w:rsidR="00F12985" w:rsidRPr="00DE1BAA">
        <w:rPr>
          <w:rFonts w:ascii="Times New Roman" w:hAnsi="Times New Roman"/>
          <w:b/>
          <w:sz w:val="24"/>
          <w:szCs w:val="24"/>
        </w:rPr>
        <w:t>Відповідальність і вирішення спорів за договором</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11.1. За невиконання або неналежне виконання зобов’язань за цим договором сторони несуть відповідальність згідно із законом та договором.</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11.2. Орендодавець не відповідає за зобов’язаннями Орендаря. Орендар не відповідає за зобов’язаннями Орендодавця, якщо інше не передбачено цим договором. Орендар відповідає за своїми зобов’язаннями і за зобов’язаннями, за якими він є правонаступником, виключно власним майном. Стягнення за цими зобов’язаннями не може бути звернене на орендоване  Майно.</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11.3. Спори, які виникають за цим договором або в зв’язку з ним, не вирішені шляхом переговорів, вирішуються в судовому порядку.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11.4. Стягнення заборгованості з орендної плати, пені та неустойки (за наявності), передбачених цим договором, може здійснюватися на підставі рішення суду. Стягнення заборгованості з оплати орендної плати відповідно до частини шостої статті 17 Закону може здійснюватися в безспірному порядку на підставі виконавчого напису нотаріуса.</w:t>
      </w:r>
    </w:p>
    <w:p w:rsidR="00F12985" w:rsidRPr="00DE1BAA" w:rsidRDefault="00D8322E" w:rsidP="00F12985">
      <w:pPr>
        <w:pStyle w:val="a6"/>
        <w:jc w:val="center"/>
        <w:rPr>
          <w:rFonts w:ascii="Times New Roman" w:hAnsi="Times New Roman"/>
          <w:b/>
          <w:sz w:val="24"/>
          <w:szCs w:val="24"/>
        </w:rPr>
      </w:pPr>
      <w:r w:rsidRPr="00DE1BAA">
        <w:rPr>
          <w:rFonts w:ascii="Times New Roman" w:hAnsi="Times New Roman"/>
          <w:b/>
          <w:sz w:val="24"/>
          <w:szCs w:val="24"/>
        </w:rPr>
        <w:t xml:space="preserve">12. </w:t>
      </w:r>
      <w:r w:rsidR="00F12985" w:rsidRPr="00DE1BAA">
        <w:rPr>
          <w:rFonts w:ascii="Times New Roman" w:hAnsi="Times New Roman"/>
          <w:b/>
          <w:sz w:val="24"/>
          <w:szCs w:val="24"/>
        </w:rPr>
        <w:t>Строк чинності, умови зміни та припинення договору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12.1. (1) Цей договір укладено на строк, визначений у пункті 12 Умов. Перебіг строку договору починається з дня набрання чинності цим договором. Цей договір набирає чинності в день його підписання сторонами (нотаріального посвідчення, якщо відповідно до законодавства договір підлягає нотаріальному посвідченню). Строк оренди за цим договором починається з дати підписання акт</w:t>
      </w:r>
      <w:r w:rsidR="00E33871" w:rsidRPr="00DE1BAA">
        <w:rPr>
          <w:rFonts w:ascii="Times New Roman" w:hAnsi="Times New Roman"/>
          <w:sz w:val="24"/>
          <w:szCs w:val="24"/>
        </w:rPr>
        <w:t>у</w:t>
      </w:r>
      <w:r w:rsidRPr="00DE1BAA">
        <w:rPr>
          <w:rFonts w:ascii="Times New Roman" w:hAnsi="Times New Roman"/>
          <w:sz w:val="24"/>
          <w:szCs w:val="24"/>
        </w:rPr>
        <w:t xml:space="preserve"> приймання-передачі і закінчується датою припинення цього договору. </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Або*:</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12.1. (2) Цей договір укладено на строк, визначений у частині другій пункту 12 Умов, але у будь-якому разі не довше ніж до моменту переходу права власності на Майно  до переможця аукціону, проведеного відповідно до вимог Закону про приватизацію. Орендодавець зобов’язаний надіслати Орендарю інформаційне повідомлення (письмово або на його електронну адресу), передбачене частиною третьою статті 21 Закону про приватизацію, або посилання на таке повідомлення в електронній торговій системі, а також копію договору купівлі-продажу Майна, укладеного в результаті проведення аукціону, або посилання на текст такого договору, оприлюдненого в електронній торговій системі, протягом трьох робочих днів з моменту оприлюднення відповідно інформаційного повідомлення і договору в електронній торговій системі</w:t>
      </w:r>
      <w:r w:rsidR="00873362" w:rsidRPr="00DE1BAA">
        <w:rPr>
          <w:rFonts w:ascii="Times New Roman" w:hAnsi="Times New Roman"/>
          <w:sz w:val="24"/>
          <w:szCs w:val="24"/>
        </w:rPr>
        <w:t>.</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lastRenderedPageBreak/>
        <w:t>*Альтернативне формулювання пункту 12.1 застосовується, якщо станом на дату укладення цього договору стосовно Майна прийнято рішення про включення до переліку об’єктів, що підлягають приватизації.</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12.2. Умови цього договору зберігають силу протягом всього строку дії цього договору, в тому числі у разі, коли після його укладення законодавством встановлено правила, що погіршують становище Орендаря, крім випадку, передбаченого пунктом 3.7 цього договору, а в частині зобов’язань Орендаря щодо орендної плати - до виконання зобов’язань.</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12.3. Зміни і доповнення до договору вносяться до закінчення строку його дії за взаємною згодою сторін з урахуванням встановлених статтею 16 Закону та Порядком умов та обмежень шляхом укладення договорів про внесення змін і доповнень у письмовій формі, які підписуються сторонами та є невід’ємними частинами цього договору.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12.4. Продовження цього договору здійснюється з урахуванням вимог, встановлених статтею 18 Закону та Порядком.</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Орендар, який бажає продовжити цей договір на новий строк, повинен звернутись до Орендодавця за три місяці до закінчення строку дії договору із заявою.</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До заяви додається звіт про оцінку об’єкта оренди - якщо об’єкт оренди використовується на підставі договору оренди, укладеного без проведення аукціону або конкурсу, і орендар бажає продовжити договір оренди на новий строк.</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До заяви додається звіт про оцінку об’єкта оренди та рецензія на нього, якщо договір оренди продовжується вперше за умови, якщо строк оренди за таким договором становить п’ять років або менше і був укладений без проведення конкурсу чи аукціону, або договір оренди, що продовжується, був укладений без проведення аукціону з підприємствами, установами, організаціями, передбаченими статтею 15 Закону.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Якщо заява подається підприємством, установою, організацією, що надає соціально важливі послуги населенню, орендар подає також документи, що підтверджують відповідність критеріям, установленим абзацом другим пункту 137 Порядку.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Пропуск строку подання заяви Орендарем є підставою для припинення цього договору на підставі закінчення строку, на який його було укладено, відповідно до пункту 143 Порядку.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Орендар, який має намір продовжити договір оренди нерухомого майна, що підлягає продовженню за результатами проведення аукціону, зобов’язаний забезпечити доступ до об’єкта оренди потенційних орендарів.</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Орендар має переважне право на продовження цього договору, яке може бути реалізовано ним у визначений в Порядку спосіб.</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Оприлюднення на веб-сайті (сторінці чи профілі в соціальній мережі) орендаря, який отримав в оренду Майно без проведення аукціону, недостовірної інформації, що стала підставою для укладення договору оренди, є підставою для дострокового припинення договору оренди за ініціативою Орендодавця, а також не продовження договору оренди на новий строк.</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12.5. Якщо інше не передбачено цим договором, перехід права власності на орендоване Майно третім особам не є підставою для зміни або припинення чинності цим договором, і він зберігає свою чинність для нового власника орендованого Майна (його правонаступника), за винятком випадку приватизації орендованого Майна Орендарем.</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12.6. Договір припиняється:</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12.6.1 з підстав, передбачених частиною першою статті 24 Закону, і при цьому: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lastRenderedPageBreak/>
        <w:t>12.6.1.1. якщо підставою припинення договору є закінчення строку, на який його укладено (абзац другий частини першої статті 24 Закону), то договір вважається припиненим з:</w:t>
      </w:r>
    </w:p>
    <w:p w:rsidR="00F12985" w:rsidRPr="00DE1BAA" w:rsidRDefault="00F12985" w:rsidP="00F12985">
      <w:pPr>
        <w:ind w:firstLine="567"/>
        <w:jc w:val="both"/>
        <w:rPr>
          <w:lang w:val="uk-UA"/>
        </w:rPr>
      </w:pPr>
      <w:r w:rsidRPr="00DE1BAA">
        <w:rPr>
          <w:lang w:val="uk-UA"/>
        </w:rPr>
        <w:t>дати закінчення строку, на який його було укладено, на підставі рішення Орендодавця (якщо цей договір використовується для передачі в оренду Майна комунальної форми власності, то рішення приймається органом, визначеним відповідно до абзацу другого частини четвертої статті 18 Закону) про відмову у продовженні цього договору, прийнятого з підстав, передбачених статтею 19 Закону, в межах строків, визначених частиною п’ятою статті 18 Закону; або рішення орендодавця про припинення цього договору з підстав пропуску Орендарем строку на подання заяви про продовження цього договору, передбаченого частиною третьою статті 18 Закону (пункт 143 Порядку);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дати, визначеної в абзаці третьому пункту 151 Порядку, якщо переможцем аукціону на продовження цього договору стала особа інша, ніж Орендар, - на підставі протоколу аукціону (рішення Орендодавця не вимагається);</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12.6.1.2. якщо підставою припинення договору є обставини, передбачені абзацами третім, четвертим, сьомим, восьмим частини першої статті 24 Закону, договір вважається припиненим з дати настання відповідної обставини на підставі рішення Орендодавця або на підставі документа, який свідчить про настання факту припинення юридичної особи або смерті фізичної особи;</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12.6.2 якщо Орендар надав недостовірну інформацію про право бути орендарем відповідно до положень частин третьої і четвертої статті 4 Закону, а також якщо Орендар, який отримав Майно в оренду без проведення аукціону, надав та/або оприлюднив на веб-сайті (сторінці чи профілі в соціальній мережі) недостовірну інформацію про себе та/або свою діяльність.</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Договір вважається припиненим з цієї підстави в односторонньому порядку на 30 день після надіслання Орендодавцем листа Орендарю про дострокове припинення цього договору, крім випадку, коли протягом зазначеного строку Орендар звернувся до суду з оскарженням такого рішення Орендодавця.</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У такому разі договір вважається припиненим:</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після закінчення двох місяців з дня звернення Орендарем за таким позовом до суду, якщо судом не відкрито провадження у справі за таким позовом Орендаря протягом зазначеного двомісячного строку; або</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з дати набрання законної сили рішенням суду про відмову у позові Орендаря; або</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з дати залишення судом позову без розгляду, припинення провадження у справі або з дати відкликання Орендарем позову.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Лист про дострокове припинення надсилається на адресу електронної пошти Орендаря і поштовим відправленням із повідомленням про вручення і описом вкладення за адресою місцезнаходження Орендаря, а також за адресою орендованого Майна;</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12.6.3 (1) якщо цей договір підписаний без одночасного підписання акт</w:t>
      </w:r>
      <w:r w:rsidR="00E33871" w:rsidRPr="00DE1BAA">
        <w:rPr>
          <w:rFonts w:ascii="Times New Roman" w:hAnsi="Times New Roman"/>
          <w:sz w:val="24"/>
          <w:szCs w:val="24"/>
        </w:rPr>
        <w:t>у</w:t>
      </w:r>
      <w:r w:rsidRPr="00DE1BAA">
        <w:rPr>
          <w:rFonts w:ascii="Times New Roman" w:hAnsi="Times New Roman"/>
          <w:sz w:val="24"/>
          <w:szCs w:val="24"/>
        </w:rPr>
        <w:t xml:space="preserve"> приймання-передачі Майна. Договір вважається припиненим з цієї підстави на п’ятий робочий день після підписання цього договору, якщо станом на цей день акт приймання-передачі не підписаний через відмову Орендаря, про що </w:t>
      </w:r>
      <w:r w:rsidR="00AB6428" w:rsidRPr="00DE1BAA">
        <w:rPr>
          <w:rFonts w:ascii="Times New Roman" w:hAnsi="Times New Roman"/>
          <w:sz w:val="24"/>
          <w:szCs w:val="24"/>
        </w:rPr>
        <w:t>Орендодавець</w:t>
      </w:r>
      <w:r w:rsidRPr="00DE1BAA">
        <w:rPr>
          <w:rFonts w:ascii="Times New Roman" w:hAnsi="Times New Roman"/>
          <w:sz w:val="24"/>
          <w:szCs w:val="24"/>
        </w:rPr>
        <w:t xml:space="preserve"> повинен скласти акт. </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Або*:</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12.6.3 (2) якщо цей договір підписаний без одночасного підписання акт</w:t>
      </w:r>
      <w:r w:rsidR="00B542BF" w:rsidRPr="00DE1BAA">
        <w:rPr>
          <w:rFonts w:ascii="Times New Roman" w:hAnsi="Times New Roman"/>
          <w:sz w:val="24"/>
          <w:szCs w:val="24"/>
        </w:rPr>
        <w:t>у</w:t>
      </w:r>
      <w:r w:rsidRPr="00DE1BAA">
        <w:rPr>
          <w:rFonts w:ascii="Times New Roman" w:hAnsi="Times New Roman"/>
          <w:sz w:val="24"/>
          <w:szCs w:val="24"/>
        </w:rPr>
        <w:t xml:space="preserve"> приймання-передачі Майна. Договір вважається припиненим з цієї підстави на 15-й робочий день після припинення договору з попереднім орендарем, якщо протягом встановленого цим договором строку акт приймання-передачі не підписаний через відмову Орендаря, про що </w:t>
      </w:r>
      <w:r w:rsidR="00AB6428" w:rsidRPr="00DE1BAA">
        <w:rPr>
          <w:rFonts w:ascii="Times New Roman" w:hAnsi="Times New Roman"/>
          <w:sz w:val="24"/>
          <w:szCs w:val="24"/>
        </w:rPr>
        <w:t>Орендодавець</w:t>
      </w:r>
      <w:r w:rsidRPr="00DE1BAA">
        <w:rPr>
          <w:rFonts w:ascii="Times New Roman" w:hAnsi="Times New Roman"/>
          <w:sz w:val="24"/>
          <w:szCs w:val="24"/>
        </w:rPr>
        <w:t xml:space="preserve"> повинен скласти акт.</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lastRenderedPageBreak/>
        <w:t>*Альтернативне формулювання пункту 12.6.3 застосовується, якщо договір є договором, який укладається із переможцем аукціону на продовження договору оренди (договір типу 5.1(В) і такий переможець аукціону є особою іншою, ніж орендар майна, станом на дату оголошення аукціону.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12.6.4. на вимогу Орендодавця з підстав, передбачених пунктом 12.7 цього договору, і при цьому договір вважається припиненим в день, визначений відповідно до абзацу третього пункту 12.8 цього договору;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12.6.5. на вимогу Орендаря з підстав, передбачених пунктом 12.9 цього договору, і при цьому договір вважається припиненим в день, визначений відповідно до абзацу другого пункту 12.10 цього договору;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12.6.6. за згодою сторін на підставі договору про припинення з дати підписання акта повернення Майна з оренди;</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12.6.7. на вимогу будь-якої із сторін цього договору за рішенням суду з підстав, передбачених законодавством.</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12.7. Договір може бути достроково припинений на вимогу Орендодавця, якщо Орендар:</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12.7.1. допустив прострочення сплати орендної плати на строк більше трьох місяців або сумарна заборгованість з орендної плати більша, ніж плата за три місяці;</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12.7.2. використовує Майно не за цільовим призначенням, визначеним у пунктах (3)7.1, (3)7.1.1 або (4)7.1 Умов, або використовує Майно за забороненим цільовим призначенням, визначеним у пункті (2)7.1 Умов;</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12.7.3. без письмового дозволу Орендодавця передав Майно, його частину у користування іншій особі, крім випадків, коли Орендар передав Майно в суборенду на підставі пункту 8.1 цього договору і надав Орендодавцю копію договору суборенди для його оприлюднення в електронній торговій системі;</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12.7.4. уклав договір суборенди з особами, які не відповідають вимогам статті 4 Закону;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12.7.5. перешкоджає </w:t>
      </w:r>
      <w:r w:rsidR="0018751D" w:rsidRPr="00DE1BAA">
        <w:rPr>
          <w:rFonts w:ascii="Times New Roman" w:hAnsi="Times New Roman"/>
          <w:sz w:val="24"/>
          <w:szCs w:val="24"/>
        </w:rPr>
        <w:t>представникам</w:t>
      </w:r>
      <w:r w:rsidRPr="00DE1BAA">
        <w:rPr>
          <w:rFonts w:ascii="Times New Roman" w:hAnsi="Times New Roman"/>
          <w:sz w:val="24"/>
          <w:szCs w:val="24"/>
        </w:rPr>
        <w:t xml:space="preserve"> Орендодавця здійснювати контроль за використанням Майна, виконанням умов цього договору;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12.7.6. порушує додаткові умови оренди, зазначені у пункті 14 Умов;</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12.7.7. істотно порушує умови охоронного договору, укладеного стосовно Майна, і копія якого є додатком до цього договору або передана Орендарю відповідно до вимог частини восьмої статті 6 Закону;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12.7.8. відмовився внести зміни до цього договору у разі виникнення підстав, передбачених пунктом 3.7 цього договору.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12.8. Про наявність однієї з підстав для дострокового припинення договору з ініціативи Орендодавця, передбачених пунктом 12.7 цього договору, Орендодавець  повідомляє Орендареві та іншій стороні договору листом. У листі повинен міститись опис порушення і вимогу про його усунення в строк не менш як 15 та не більш як 30 робочих днів з дати реєстрації листа (у строк п’яти робочих днів, якщо порушення стосується прострочення сплати орендної плати або перешкоджання у здійсненні Орендодавцем  контролю за використанням Майна). Лист пересилається на адресу електронної пошти Орендаря і поштовим відправленням із повідомленням про вручення і описом вкладення за адресою місцезнаходження Орендаря, а також за адресою орендованого Майна.</w:t>
      </w:r>
    </w:p>
    <w:p w:rsidR="00F12985" w:rsidRPr="00DE1BAA" w:rsidRDefault="00F12985" w:rsidP="00F12985">
      <w:pPr>
        <w:pStyle w:val="a6"/>
        <w:spacing w:line="228" w:lineRule="auto"/>
        <w:jc w:val="both"/>
        <w:rPr>
          <w:rFonts w:ascii="Times New Roman" w:hAnsi="Times New Roman"/>
          <w:sz w:val="24"/>
          <w:szCs w:val="24"/>
        </w:rPr>
      </w:pPr>
      <w:r w:rsidRPr="00DE1BAA">
        <w:rPr>
          <w:rFonts w:ascii="Times New Roman" w:hAnsi="Times New Roman"/>
          <w:sz w:val="24"/>
          <w:szCs w:val="24"/>
        </w:rPr>
        <w:t xml:space="preserve">Якщо протягом встановленого у приписі часу Орендар не усунув порушення, Орендодавець надсилає Орендарю лист, у якому повідомляє Орендареві про дострокове </w:t>
      </w:r>
      <w:r w:rsidRPr="00DE1BAA">
        <w:rPr>
          <w:rFonts w:ascii="Times New Roman" w:hAnsi="Times New Roman"/>
          <w:sz w:val="24"/>
          <w:szCs w:val="24"/>
        </w:rPr>
        <w:lastRenderedPageBreak/>
        <w:t>припинення договору на вимогу Орендодавця. У листі зазначається підстава припинення договору, посилання на вимогу про усунення порушення, а також посилання на обставини, які свідчать про те, що порушення триває після закінчення строку, відведеного для його усунення.</w:t>
      </w:r>
    </w:p>
    <w:p w:rsidR="00F12985" w:rsidRPr="00DE1BAA" w:rsidRDefault="00F12985" w:rsidP="00F12985">
      <w:pPr>
        <w:pStyle w:val="a6"/>
        <w:spacing w:line="228" w:lineRule="auto"/>
        <w:jc w:val="both"/>
        <w:rPr>
          <w:rFonts w:ascii="Times New Roman" w:hAnsi="Times New Roman"/>
          <w:sz w:val="24"/>
          <w:szCs w:val="24"/>
        </w:rPr>
      </w:pPr>
      <w:r w:rsidRPr="00DE1BAA">
        <w:rPr>
          <w:rFonts w:ascii="Times New Roman" w:hAnsi="Times New Roman"/>
          <w:sz w:val="24"/>
          <w:szCs w:val="24"/>
        </w:rPr>
        <w:t>Договір вважається припиненим на п’ятий робочий день після надіслання Орендодавцем Орендарю листа про дострокове припинення цього договору. Орендодавець надсилає Орендарю лист про дострокове припинення цього договору електронною поштою, а також поштовим відправленням із повідомленням про вручення і описом вкладення за адресою місцезнаходження Орендаря, а також за адресою орендованого Майна. Дата дострокового припинення цього договору на вимогу Орендодавця встановлюється на підставі штемпеля поштового відділення на поштовому відправленні Орендодавця.</w:t>
      </w:r>
    </w:p>
    <w:p w:rsidR="00F12985" w:rsidRPr="00DE1BAA" w:rsidRDefault="00F12985" w:rsidP="00F12985">
      <w:pPr>
        <w:pStyle w:val="a6"/>
        <w:spacing w:line="228" w:lineRule="auto"/>
        <w:jc w:val="both"/>
        <w:rPr>
          <w:rFonts w:ascii="Times New Roman" w:hAnsi="Times New Roman"/>
          <w:sz w:val="24"/>
          <w:szCs w:val="24"/>
        </w:rPr>
      </w:pPr>
      <w:r w:rsidRPr="00DE1BAA">
        <w:rPr>
          <w:rFonts w:ascii="Times New Roman" w:hAnsi="Times New Roman"/>
          <w:sz w:val="24"/>
          <w:szCs w:val="24"/>
        </w:rPr>
        <w:t>12.9. Цей договір може бути достроково припинений на вимогу Орендаря, якщо:</w:t>
      </w:r>
    </w:p>
    <w:p w:rsidR="00F12985" w:rsidRPr="00DE1BAA" w:rsidRDefault="00F12985" w:rsidP="00F12985">
      <w:pPr>
        <w:pStyle w:val="a6"/>
        <w:spacing w:line="228" w:lineRule="auto"/>
        <w:jc w:val="both"/>
        <w:rPr>
          <w:rFonts w:ascii="Times New Roman" w:hAnsi="Times New Roman"/>
          <w:sz w:val="24"/>
          <w:szCs w:val="24"/>
        </w:rPr>
      </w:pPr>
      <w:r w:rsidRPr="00DE1BAA">
        <w:rPr>
          <w:rFonts w:ascii="Times New Roman" w:hAnsi="Times New Roman"/>
          <w:sz w:val="24"/>
          <w:szCs w:val="24"/>
        </w:rPr>
        <w:t>12.9.1. протягом одного місяця після підписання акт</w:t>
      </w:r>
      <w:r w:rsidR="00E33871" w:rsidRPr="00DE1BAA">
        <w:rPr>
          <w:rFonts w:ascii="Times New Roman" w:hAnsi="Times New Roman"/>
          <w:sz w:val="24"/>
          <w:szCs w:val="24"/>
        </w:rPr>
        <w:t>у</w:t>
      </w:r>
      <w:r w:rsidRPr="00DE1BAA">
        <w:rPr>
          <w:rFonts w:ascii="Times New Roman" w:hAnsi="Times New Roman"/>
          <w:sz w:val="24"/>
          <w:szCs w:val="24"/>
        </w:rPr>
        <w:t xml:space="preserve"> приймання-передачі Орендар отримає докази істотної невідповідності об’єкта оренди інформації про нього, зазначеній в оголошенні або інформаційному повідомленні/інформації про об’єкт оренди, якщо договір укладено без проведення аукціону, або в акті приймання-передачі; або</w:t>
      </w:r>
    </w:p>
    <w:p w:rsidR="00F12985" w:rsidRPr="00DE1BAA" w:rsidRDefault="00F12985" w:rsidP="00F12985">
      <w:pPr>
        <w:pStyle w:val="a6"/>
        <w:spacing w:line="228" w:lineRule="auto"/>
        <w:jc w:val="both"/>
        <w:rPr>
          <w:rFonts w:ascii="Times New Roman" w:hAnsi="Times New Roman"/>
          <w:sz w:val="24"/>
          <w:szCs w:val="24"/>
        </w:rPr>
      </w:pPr>
      <w:r w:rsidRPr="00DE1BAA">
        <w:rPr>
          <w:rFonts w:ascii="Times New Roman" w:hAnsi="Times New Roman"/>
          <w:sz w:val="24"/>
          <w:szCs w:val="24"/>
        </w:rPr>
        <w:t>12.9.2. протягом двох місяців після підписання акт</w:t>
      </w:r>
      <w:r w:rsidR="00E33871" w:rsidRPr="00DE1BAA">
        <w:rPr>
          <w:rFonts w:ascii="Times New Roman" w:hAnsi="Times New Roman"/>
          <w:sz w:val="24"/>
          <w:szCs w:val="24"/>
        </w:rPr>
        <w:t>у</w:t>
      </w:r>
      <w:r w:rsidRPr="00DE1BAA">
        <w:rPr>
          <w:rFonts w:ascii="Times New Roman" w:hAnsi="Times New Roman"/>
          <w:sz w:val="24"/>
          <w:szCs w:val="24"/>
        </w:rPr>
        <w:t xml:space="preserve"> приймання-передачі Орендар не матиме можливості використовувати об’єкт або приступити до виконання ремонтних робіт на об’єкті через відсутність на об’єкті можливості підключення до комунальних послуг, або відмови </w:t>
      </w:r>
      <w:r w:rsidR="009D06A7" w:rsidRPr="00DE1BAA">
        <w:rPr>
          <w:rFonts w:ascii="Times New Roman" w:hAnsi="Times New Roman"/>
          <w:sz w:val="24"/>
          <w:szCs w:val="24"/>
        </w:rPr>
        <w:t>Орендодавця</w:t>
      </w:r>
      <w:r w:rsidRPr="00DE1BAA">
        <w:rPr>
          <w:rFonts w:ascii="Times New Roman" w:hAnsi="Times New Roman"/>
          <w:sz w:val="24"/>
          <w:szCs w:val="24"/>
        </w:rPr>
        <w:t xml:space="preserve"> укласти із Орендарем договір про відшкодування витрат </w:t>
      </w:r>
      <w:r w:rsidR="00DF187D" w:rsidRPr="00DE1BAA">
        <w:rPr>
          <w:rFonts w:ascii="Times New Roman" w:hAnsi="Times New Roman"/>
          <w:sz w:val="24"/>
          <w:szCs w:val="24"/>
        </w:rPr>
        <w:t>Орендодавця</w:t>
      </w:r>
      <w:r w:rsidRPr="00DE1BAA">
        <w:rPr>
          <w:rFonts w:ascii="Times New Roman" w:hAnsi="Times New Roman"/>
          <w:sz w:val="24"/>
          <w:szCs w:val="24"/>
        </w:rPr>
        <w:t xml:space="preserve"> на утримання орендованого Майна та надання комунальних послуг Орендарю, або відмови постачальників відповідних комунальних послуг укласти із Орендарем договори на постачання таких послуг протягом одного місяця з моменту звернення Орендаря (за умови, що Орендар звернувся до таких постачальників послуг не пізніше ніж протягом одного місяця після підписання акт</w:t>
      </w:r>
      <w:r w:rsidR="00E33871" w:rsidRPr="00DE1BAA">
        <w:rPr>
          <w:rFonts w:ascii="Times New Roman" w:hAnsi="Times New Roman"/>
          <w:sz w:val="24"/>
          <w:szCs w:val="24"/>
        </w:rPr>
        <w:t>у</w:t>
      </w:r>
      <w:r w:rsidRPr="00DE1BAA">
        <w:rPr>
          <w:rFonts w:ascii="Times New Roman" w:hAnsi="Times New Roman"/>
          <w:sz w:val="24"/>
          <w:szCs w:val="24"/>
        </w:rPr>
        <w:t xml:space="preserve"> приймання-передачі Майна).</w:t>
      </w:r>
    </w:p>
    <w:p w:rsidR="00F12985" w:rsidRPr="00DE1BAA" w:rsidRDefault="00F12985" w:rsidP="00F12985">
      <w:pPr>
        <w:pStyle w:val="a6"/>
        <w:spacing w:line="228" w:lineRule="auto"/>
        <w:jc w:val="both"/>
        <w:rPr>
          <w:rFonts w:ascii="Times New Roman" w:hAnsi="Times New Roman"/>
          <w:sz w:val="24"/>
          <w:szCs w:val="24"/>
        </w:rPr>
      </w:pPr>
      <w:r w:rsidRPr="00DE1BAA">
        <w:rPr>
          <w:rFonts w:ascii="Times New Roman" w:hAnsi="Times New Roman"/>
          <w:sz w:val="24"/>
          <w:szCs w:val="24"/>
        </w:rPr>
        <w:t>12.10. Про виявлення обставин, які дають право Орендарю на припинення договору відповідно до пункту 12.9 цього договору, Орендар повинен повідомити Орендодавцю  із наданням відповідних доказів протягом трьох робочих днів після закінчення строків, передбачених пунктом 12.9 договору. Якщо протягом 30 днів з моменту отримання повідомлення Орендаря зауваження Орендаря не будуть усунені, Орендар надсилає Орендодавцю вимогу про дострокове припинення цього договору і вимогу про повернення забезпечувального депозиту і сплачених сум орендної плати. Вимоги Орендаря, заявлені після закінчення строків, встановлених цим пунктом договору, задоволенню не підлягають.</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Договір вважається припиненим на десятий робочий день після надіслання Орендарем Орендодавцю вимоги про дострокове припинення цього договору, крім випадків, коли Орендодавець надав Орендарю обґрунтовані зауваження щодо обставин, викладених у повідомленні Орендаря. Спори щодо обґрунтованості цих зауважень вирішуються судом.</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За відсутності зауважень Орендодавця</w:t>
      </w:r>
      <w:r w:rsidR="000E5A52" w:rsidRPr="00DE1BAA">
        <w:rPr>
          <w:rFonts w:ascii="Times New Roman" w:hAnsi="Times New Roman"/>
          <w:sz w:val="24"/>
          <w:szCs w:val="24"/>
        </w:rPr>
        <w:t>.</w:t>
      </w:r>
      <w:r w:rsidRPr="00DE1BAA">
        <w:rPr>
          <w:rFonts w:ascii="Times New Roman" w:hAnsi="Times New Roman"/>
          <w:sz w:val="24"/>
          <w:szCs w:val="24"/>
        </w:rPr>
        <w:t xml:space="preserve">  передбачених абзацом другим цього пункту:</w:t>
      </w:r>
    </w:p>
    <w:p w:rsidR="00F12985" w:rsidRPr="00DE1BAA" w:rsidRDefault="000E5A52" w:rsidP="00F12985">
      <w:pPr>
        <w:pStyle w:val="a6"/>
        <w:jc w:val="both"/>
        <w:rPr>
          <w:rFonts w:ascii="Times New Roman" w:hAnsi="Times New Roman"/>
          <w:sz w:val="24"/>
          <w:szCs w:val="24"/>
        </w:rPr>
      </w:pPr>
      <w:r w:rsidRPr="00DE1BAA">
        <w:rPr>
          <w:rFonts w:ascii="Times New Roman" w:hAnsi="Times New Roman"/>
          <w:sz w:val="24"/>
          <w:szCs w:val="24"/>
        </w:rPr>
        <w:t>Орендодавець</w:t>
      </w:r>
      <w:r w:rsidR="00F12985" w:rsidRPr="00DE1BAA">
        <w:rPr>
          <w:rFonts w:ascii="Times New Roman" w:hAnsi="Times New Roman"/>
          <w:sz w:val="24"/>
          <w:szCs w:val="24"/>
        </w:rPr>
        <w:t xml:space="preserve"> повертає Орендарю відповідну частину орендної плати, сплаченої Орендарем, протягом десяти календарних днів з моменту отримання вимоги Орендаря і підписання Орендарем акт</w:t>
      </w:r>
      <w:r w:rsidR="00E33871" w:rsidRPr="00DE1BAA">
        <w:rPr>
          <w:rFonts w:ascii="Times New Roman" w:hAnsi="Times New Roman"/>
          <w:sz w:val="24"/>
          <w:szCs w:val="24"/>
        </w:rPr>
        <w:t>у</w:t>
      </w:r>
      <w:r w:rsidR="00F12985" w:rsidRPr="00DE1BAA">
        <w:rPr>
          <w:rFonts w:ascii="Times New Roman" w:hAnsi="Times New Roman"/>
          <w:sz w:val="24"/>
          <w:szCs w:val="24"/>
        </w:rPr>
        <w:t xml:space="preserve"> повернення Майна з оренди;</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Орендодавець повертає сплачений Орендарем забезпечувальний депозит протягом десяти календарних днів з моменту отримання вимоги Орендаря і підписання Орендарем акт</w:t>
      </w:r>
      <w:r w:rsidR="00E33871" w:rsidRPr="00DE1BAA">
        <w:rPr>
          <w:rFonts w:ascii="Times New Roman" w:hAnsi="Times New Roman"/>
          <w:sz w:val="24"/>
          <w:szCs w:val="24"/>
        </w:rPr>
        <w:t>у</w:t>
      </w:r>
      <w:r w:rsidRPr="00DE1BAA">
        <w:rPr>
          <w:rFonts w:ascii="Times New Roman" w:hAnsi="Times New Roman"/>
          <w:sz w:val="24"/>
          <w:szCs w:val="24"/>
        </w:rPr>
        <w:t xml:space="preserve"> повернення Майна з оренди. Повернення орендної плати, що була надміру сплачена Орендарем до бюджету, здійснюється у порядку, визначеному законодавством.</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12.11. У разі припинення договору: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lastRenderedPageBreak/>
        <w:t xml:space="preserve">поліпшення орендованого Майна, здійснені Орендарем за рахунок власних коштів за згодою осіб, визначених у пункті 5.1 цього договору, які можна відокремити від орендованого Майна, не завдаючи йому шкоди, є власністю Орендаря, а поліпшення, які не можна відокремити без шкоди для майна, </w:t>
      </w:r>
      <w:r w:rsidR="000E5A52" w:rsidRPr="00DE1BAA">
        <w:rPr>
          <w:rFonts w:ascii="Times New Roman" w:hAnsi="Times New Roman"/>
          <w:sz w:val="24"/>
          <w:szCs w:val="24"/>
        </w:rPr>
        <w:t>є</w:t>
      </w:r>
      <w:r w:rsidRPr="00DE1BAA">
        <w:rPr>
          <w:rFonts w:ascii="Times New Roman" w:hAnsi="Times New Roman"/>
          <w:sz w:val="24"/>
          <w:szCs w:val="24"/>
        </w:rPr>
        <w:t xml:space="preserve"> власністю </w:t>
      </w:r>
      <w:r w:rsidR="00F04B79" w:rsidRPr="00DE1BAA">
        <w:rPr>
          <w:rFonts w:ascii="Times New Roman" w:hAnsi="Times New Roman"/>
          <w:sz w:val="24"/>
          <w:szCs w:val="24"/>
        </w:rPr>
        <w:t>Хмільницької міської територіальної громади</w:t>
      </w:r>
      <w:r w:rsidRPr="00DE1BAA">
        <w:rPr>
          <w:rFonts w:ascii="Times New Roman" w:hAnsi="Times New Roman"/>
          <w:sz w:val="24"/>
          <w:szCs w:val="24"/>
        </w:rPr>
        <w:t>;</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поліпшення Майна, зроблені Орендарем без згоди осіб, визначених у пункті 5.1 цього договору, які не можна відокремити без шкоди для Майна, є власністю </w:t>
      </w:r>
      <w:r w:rsidR="00F04B79" w:rsidRPr="00DE1BAA">
        <w:rPr>
          <w:rFonts w:ascii="Times New Roman" w:hAnsi="Times New Roman"/>
          <w:sz w:val="24"/>
          <w:szCs w:val="24"/>
        </w:rPr>
        <w:t>Хмільницької міської територіальної громади</w:t>
      </w:r>
      <w:r w:rsidRPr="00DE1BAA">
        <w:rPr>
          <w:rFonts w:ascii="Times New Roman" w:hAnsi="Times New Roman"/>
          <w:sz w:val="24"/>
          <w:szCs w:val="24"/>
        </w:rPr>
        <w:t xml:space="preserve"> та їх вартість компенсації не підлягає.</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pacing w:val="-4"/>
          <w:sz w:val="24"/>
          <w:szCs w:val="24"/>
        </w:rPr>
        <w:t xml:space="preserve">12.12. Майно вважається поверненим Орендодавцю </w:t>
      </w:r>
      <w:r w:rsidRPr="00DE1BAA">
        <w:rPr>
          <w:rFonts w:ascii="Times New Roman" w:hAnsi="Times New Roman"/>
          <w:sz w:val="24"/>
          <w:szCs w:val="24"/>
        </w:rPr>
        <w:t>з моменту підписання  Орендарем акт</w:t>
      </w:r>
      <w:r w:rsidR="00E33871" w:rsidRPr="00DE1BAA">
        <w:rPr>
          <w:rFonts w:ascii="Times New Roman" w:hAnsi="Times New Roman"/>
          <w:sz w:val="24"/>
          <w:szCs w:val="24"/>
        </w:rPr>
        <w:t>у</w:t>
      </w:r>
      <w:r w:rsidRPr="00DE1BAA">
        <w:rPr>
          <w:rFonts w:ascii="Times New Roman" w:hAnsi="Times New Roman"/>
          <w:sz w:val="24"/>
          <w:szCs w:val="24"/>
        </w:rPr>
        <w:t xml:space="preserve"> повернення з оренди орендованого Майна.</w:t>
      </w:r>
    </w:p>
    <w:p w:rsidR="00F12985" w:rsidRPr="00DE1BAA" w:rsidRDefault="00D8322E" w:rsidP="00F12985">
      <w:pPr>
        <w:pStyle w:val="a6"/>
        <w:ind w:firstLine="0"/>
        <w:jc w:val="center"/>
        <w:rPr>
          <w:rFonts w:ascii="Times New Roman" w:hAnsi="Times New Roman"/>
          <w:b/>
          <w:sz w:val="24"/>
          <w:szCs w:val="24"/>
        </w:rPr>
      </w:pPr>
      <w:r w:rsidRPr="00DE1BAA">
        <w:rPr>
          <w:rFonts w:ascii="Times New Roman" w:hAnsi="Times New Roman"/>
          <w:b/>
          <w:sz w:val="24"/>
          <w:szCs w:val="24"/>
        </w:rPr>
        <w:t xml:space="preserve">13. </w:t>
      </w:r>
      <w:r w:rsidR="00F12985" w:rsidRPr="00DE1BAA">
        <w:rPr>
          <w:rFonts w:ascii="Times New Roman" w:hAnsi="Times New Roman"/>
          <w:b/>
          <w:sz w:val="24"/>
          <w:szCs w:val="24"/>
        </w:rPr>
        <w:t>Інше</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13.1 Орендар письмово повідомляє інш</w:t>
      </w:r>
      <w:r w:rsidR="000E5A52" w:rsidRPr="00DE1BAA">
        <w:rPr>
          <w:rFonts w:ascii="Times New Roman" w:hAnsi="Times New Roman"/>
          <w:sz w:val="24"/>
          <w:szCs w:val="24"/>
        </w:rPr>
        <w:t>ій</w:t>
      </w:r>
      <w:r w:rsidRPr="00DE1BAA">
        <w:rPr>
          <w:rFonts w:ascii="Times New Roman" w:hAnsi="Times New Roman"/>
          <w:sz w:val="24"/>
          <w:szCs w:val="24"/>
        </w:rPr>
        <w:t xml:space="preserve"> сторон</w:t>
      </w:r>
      <w:r w:rsidR="000E5A52" w:rsidRPr="00DE1BAA">
        <w:rPr>
          <w:rFonts w:ascii="Times New Roman" w:hAnsi="Times New Roman"/>
          <w:sz w:val="24"/>
          <w:szCs w:val="24"/>
        </w:rPr>
        <w:t>і</w:t>
      </w:r>
      <w:r w:rsidRPr="00DE1BAA">
        <w:rPr>
          <w:rFonts w:ascii="Times New Roman" w:hAnsi="Times New Roman"/>
          <w:sz w:val="24"/>
          <w:szCs w:val="24"/>
        </w:rPr>
        <w:t xml:space="preserve"> договору протягом п’яти робочих днів з дати внесення змін у його найменуванні, місцезнаходженні, банківських реквізитах і контактних даних. Орендодавець повідомляє Орендареві про відповідні зміни письмово або на адресу електронної пошти.</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13.2. Якщо цей договір підлягає нотаріальному посвідченню, витрати на таке посвідчення несе Орендар.</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13.3. Якщо протягом строку дії договору відбувається зміна Орендодавця Майна, новий Орендодавець стає стороною такого договору шляхом складення акт</w:t>
      </w:r>
      <w:r w:rsidR="00767D4F" w:rsidRPr="00DE1BAA">
        <w:rPr>
          <w:rFonts w:ascii="Times New Roman" w:hAnsi="Times New Roman"/>
          <w:sz w:val="24"/>
          <w:szCs w:val="24"/>
        </w:rPr>
        <w:t>у</w:t>
      </w:r>
      <w:r w:rsidRPr="00DE1BAA">
        <w:rPr>
          <w:rFonts w:ascii="Times New Roman" w:hAnsi="Times New Roman"/>
          <w:sz w:val="24"/>
          <w:szCs w:val="24"/>
        </w:rPr>
        <w:t xml:space="preserve"> про заміну сторони у договорі оренди </w:t>
      </w:r>
      <w:r w:rsidR="00767D4F" w:rsidRPr="00DE1BAA">
        <w:rPr>
          <w:rFonts w:ascii="Times New Roman" w:hAnsi="Times New Roman"/>
          <w:sz w:val="24"/>
          <w:szCs w:val="24"/>
        </w:rPr>
        <w:t>комунального</w:t>
      </w:r>
      <w:r w:rsidRPr="00DE1BAA">
        <w:rPr>
          <w:rFonts w:ascii="Times New Roman" w:hAnsi="Times New Roman"/>
          <w:sz w:val="24"/>
          <w:szCs w:val="24"/>
        </w:rPr>
        <w:t xml:space="preserve"> майна (далі - акт про заміну сторони)</w:t>
      </w:r>
      <w:r w:rsidR="00767D4F" w:rsidRPr="00DE1BAA">
        <w:rPr>
          <w:rFonts w:ascii="Times New Roman" w:hAnsi="Times New Roman"/>
          <w:sz w:val="24"/>
          <w:szCs w:val="24"/>
        </w:rPr>
        <w:t>.</w:t>
      </w:r>
      <w:r w:rsidRPr="00DE1BAA">
        <w:rPr>
          <w:rFonts w:ascii="Times New Roman" w:hAnsi="Times New Roman"/>
          <w:sz w:val="24"/>
          <w:szCs w:val="24"/>
        </w:rPr>
        <w:t xml:space="preserve"> Акт про заміну сторони підписується попереднім і новим Орендодавцем та в той же день надсилається </w:t>
      </w:r>
      <w:r w:rsidR="00767D4F" w:rsidRPr="00DE1BAA">
        <w:rPr>
          <w:rFonts w:ascii="Times New Roman" w:hAnsi="Times New Roman"/>
          <w:sz w:val="24"/>
          <w:szCs w:val="24"/>
        </w:rPr>
        <w:t>Орендарю</w:t>
      </w:r>
      <w:r w:rsidRPr="00DE1BAA">
        <w:rPr>
          <w:rFonts w:ascii="Times New Roman" w:hAnsi="Times New Roman"/>
          <w:sz w:val="24"/>
          <w:szCs w:val="24"/>
        </w:rPr>
        <w:t xml:space="preserve"> листом (цінним з описом). Акт про заміну сторони складається у трьох оригінальних примірниках. Новий Орендодавець  зобов’язаний (протягом п’яти робочих днів від дати його надсилання Орендарю) опублікувати зазначений акт в електронній торговій системі. Орендодавець за цим договором вважається заміненим з моменту опублікування акт</w:t>
      </w:r>
      <w:r w:rsidR="00E33871" w:rsidRPr="00DE1BAA">
        <w:rPr>
          <w:rFonts w:ascii="Times New Roman" w:hAnsi="Times New Roman"/>
          <w:sz w:val="24"/>
          <w:szCs w:val="24"/>
        </w:rPr>
        <w:t>у</w:t>
      </w:r>
      <w:r w:rsidRPr="00DE1BAA">
        <w:rPr>
          <w:rFonts w:ascii="Times New Roman" w:hAnsi="Times New Roman"/>
          <w:sz w:val="24"/>
          <w:szCs w:val="24"/>
        </w:rPr>
        <w:t xml:space="preserve"> про заміну сторін в електронній торговій системі.</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У разі коли договір нотаріально посвідчено, то підписи посадових осіб попереднього і нового орендодавців на акті про заміну сторони підлягають нотаріальному посвідченню.</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13.4. У разі реорганізації Орендаря договір оренди зберігає чинність для відповідного правонаступника юридичної особи - Орендаря.</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У разі виділу з юридичної особи - Орендаря окремої юридичної особи перехід до такої особи прав і обов’язків, які витікають із цього договору, можливий лише за згодою Орендодавця.</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Заміна сторони Орендаря набуває чинності з дня внесення змін до цього договору.</w:t>
      </w:r>
    </w:p>
    <w:p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Заміна Орендаря інша, ніж передбачена цим пунктом, не допускається.</w:t>
      </w:r>
    </w:p>
    <w:p w:rsidR="0004746A" w:rsidRPr="00DE1BAA" w:rsidRDefault="00F12985" w:rsidP="0004746A">
      <w:pPr>
        <w:pStyle w:val="a6"/>
        <w:jc w:val="both"/>
        <w:rPr>
          <w:rFonts w:ascii="Times New Roman" w:hAnsi="Times New Roman"/>
          <w:sz w:val="24"/>
          <w:szCs w:val="24"/>
        </w:rPr>
      </w:pPr>
      <w:r w:rsidRPr="00DE1BAA">
        <w:rPr>
          <w:rFonts w:ascii="Times New Roman" w:hAnsi="Times New Roman"/>
          <w:sz w:val="24"/>
          <w:szCs w:val="24"/>
        </w:rPr>
        <w:t xml:space="preserve">13.5. Цей Договір укладено у </w:t>
      </w:r>
      <w:r w:rsidR="00F04B79" w:rsidRPr="00DE1BAA">
        <w:rPr>
          <w:rFonts w:ascii="Times New Roman" w:hAnsi="Times New Roman"/>
          <w:sz w:val="24"/>
          <w:szCs w:val="24"/>
        </w:rPr>
        <w:t>двох</w:t>
      </w:r>
      <w:r w:rsidRPr="00DE1BAA">
        <w:rPr>
          <w:rFonts w:ascii="Times New Roman" w:hAnsi="Times New Roman"/>
          <w:sz w:val="24"/>
          <w:szCs w:val="24"/>
        </w:rPr>
        <w:t xml:space="preserve"> примірниках, кожен з яких має однакову юридичну силу, по одному для Орендаря</w:t>
      </w:r>
      <w:r w:rsidR="0004746A" w:rsidRPr="00DE1BAA">
        <w:rPr>
          <w:rFonts w:ascii="Times New Roman" w:hAnsi="Times New Roman"/>
          <w:sz w:val="24"/>
          <w:szCs w:val="24"/>
        </w:rPr>
        <w:t xml:space="preserve"> та</w:t>
      </w:r>
      <w:r w:rsidRPr="00DE1BAA">
        <w:rPr>
          <w:rFonts w:ascii="Times New Roman" w:hAnsi="Times New Roman"/>
          <w:sz w:val="24"/>
          <w:szCs w:val="24"/>
        </w:rPr>
        <w:t xml:space="preserve"> Орендодавця</w:t>
      </w:r>
    </w:p>
    <w:p w:rsidR="0004746A" w:rsidRDefault="0004746A" w:rsidP="0004746A">
      <w:pPr>
        <w:pStyle w:val="a6"/>
        <w:jc w:val="both"/>
        <w:rPr>
          <w:rFonts w:ascii="Times New Roman" w:hAnsi="Times New Roman"/>
          <w:sz w:val="24"/>
          <w:szCs w:val="24"/>
        </w:rPr>
      </w:pPr>
    </w:p>
    <w:p w:rsidR="00F12985" w:rsidRPr="00DE1BAA" w:rsidRDefault="00F12985" w:rsidP="0004746A">
      <w:pPr>
        <w:pStyle w:val="a6"/>
        <w:jc w:val="both"/>
        <w:rPr>
          <w:rFonts w:ascii="Times New Roman" w:hAnsi="Times New Roman"/>
          <w:b/>
          <w:sz w:val="24"/>
          <w:szCs w:val="24"/>
        </w:rPr>
      </w:pPr>
      <w:r w:rsidRPr="00DE1BAA">
        <w:rPr>
          <w:rFonts w:ascii="Times New Roman" w:hAnsi="Times New Roman"/>
          <w:b/>
          <w:sz w:val="24"/>
          <w:szCs w:val="24"/>
        </w:rPr>
        <w:t>Підписи сторін</w:t>
      </w:r>
    </w:p>
    <w:tbl>
      <w:tblPr>
        <w:tblW w:w="9435" w:type="dxa"/>
        <w:jc w:val="center"/>
        <w:tblLayout w:type="fixed"/>
        <w:tblLook w:val="04A0"/>
      </w:tblPr>
      <w:tblGrid>
        <w:gridCol w:w="4152"/>
        <w:gridCol w:w="5283"/>
      </w:tblGrid>
      <w:tr w:rsidR="00DE1BAA" w:rsidRPr="00DE1BAA" w:rsidTr="00F66F71">
        <w:trPr>
          <w:trHeight w:val="333"/>
          <w:jc w:val="center"/>
        </w:trPr>
        <w:tc>
          <w:tcPr>
            <w:tcW w:w="4152" w:type="dxa"/>
            <w:hideMark/>
          </w:tcPr>
          <w:p w:rsidR="00F12985" w:rsidRPr="00DE1BAA" w:rsidRDefault="00F12985">
            <w:pPr>
              <w:pStyle w:val="a6"/>
              <w:jc w:val="both"/>
              <w:rPr>
                <w:rFonts w:ascii="Times New Roman" w:hAnsi="Times New Roman"/>
                <w:sz w:val="24"/>
                <w:szCs w:val="24"/>
              </w:rPr>
            </w:pPr>
            <w:r w:rsidRPr="00DE1BAA">
              <w:rPr>
                <w:rFonts w:ascii="Times New Roman" w:hAnsi="Times New Roman"/>
                <w:sz w:val="24"/>
                <w:szCs w:val="24"/>
              </w:rPr>
              <w:t>Від Орендаря</w:t>
            </w:r>
          </w:p>
        </w:tc>
        <w:tc>
          <w:tcPr>
            <w:tcW w:w="5283" w:type="dxa"/>
            <w:hideMark/>
          </w:tcPr>
          <w:p w:rsidR="00F12985" w:rsidRPr="00DE1BAA" w:rsidRDefault="00F12985">
            <w:pPr>
              <w:pStyle w:val="a6"/>
              <w:jc w:val="both"/>
              <w:rPr>
                <w:rFonts w:ascii="Times New Roman" w:hAnsi="Times New Roman"/>
                <w:sz w:val="24"/>
                <w:szCs w:val="24"/>
              </w:rPr>
            </w:pPr>
            <w:r w:rsidRPr="00DE1BAA">
              <w:rPr>
                <w:rFonts w:ascii="Times New Roman" w:hAnsi="Times New Roman"/>
                <w:sz w:val="24"/>
                <w:szCs w:val="24"/>
              </w:rPr>
              <w:t>___________________</w:t>
            </w:r>
          </w:p>
        </w:tc>
      </w:tr>
      <w:tr w:rsidR="00F12985" w:rsidRPr="00DE1BAA" w:rsidTr="00F66F71">
        <w:trPr>
          <w:trHeight w:val="315"/>
          <w:jc w:val="center"/>
        </w:trPr>
        <w:tc>
          <w:tcPr>
            <w:tcW w:w="4152" w:type="dxa"/>
            <w:hideMark/>
          </w:tcPr>
          <w:p w:rsidR="00E74521" w:rsidRDefault="00F12985">
            <w:pPr>
              <w:pStyle w:val="a6"/>
              <w:jc w:val="both"/>
              <w:rPr>
                <w:rFonts w:ascii="Times New Roman" w:hAnsi="Times New Roman"/>
                <w:sz w:val="24"/>
                <w:szCs w:val="24"/>
              </w:rPr>
            </w:pPr>
            <w:r w:rsidRPr="00DE1BAA">
              <w:rPr>
                <w:rFonts w:ascii="Times New Roman" w:hAnsi="Times New Roman"/>
                <w:sz w:val="24"/>
                <w:szCs w:val="24"/>
              </w:rPr>
              <w:t>Від Орендодавця</w:t>
            </w:r>
          </w:p>
          <w:p w:rsidR="00F12985" w:rsidRPr="00DE1BAA" w:rsidRDefault="00D8688A">
            <w:pPr>
              <w:pStyle w:val="a6"/>
              <w:jc w:val="both"/>
              <w:rPr>
                <w:rFonts w:ascii="Times New Roman" w:hAnsi="Times New Roman"/>
                <w:sz w:val="24"/>
                <w:szCs w:val="24"/>
              </w:rPr>
            </w:pPr>
            <w:r>
              <w:rPr>
                <w:rFonts w:ascii="Times New Roman" w:hAnsi="Times New Roman"/>
                <w:sz w:val="24"/>
                <w:szCs w:val="24"/>
              </w:rPr>
              <w:t xml:space="preserve">Від </w:t>
            </w:r>
            <w:r w:rsidR="00DC1E34">
              <w:rPr>
                <w:rFonts w:ascii="Times New Roman" w:hAnsi="Times New Roman"/>
                <w:sz w:val="24"/>
                <w:szCs w:val="24"/>
              </w:rPr>
              <w:t>Б</w:t>
            </w:r>
            <w:r w:rsidR="00E74521">
              <w:rPr>
                <w:rFonts w:ascii="Times New Roman" w:hAnsi="Times New Roman"/>
                <w:sz w:val="24"/>
                <w:szCs w:val="24"/>
              </w:rPr>
              <w:t>алансоутримувача</w:t>
            </w:r>
            <w:r w:rsidR="00B66D4D">
              <w:rPr>
                <w:rFonts w:ascii="Times New Roman" w:hAnsi="Times New Roman"/>
                <w:sz w:val="24"/>
                <w:szCs w:val="24"/>
              </w:rPr>
              <w:t xml:space="preserve">                           </w:t>
            </w:r>
          </w:p>
        </w:tc>
        <w:tc>
          <w:tcPr>
            <w:tcW w:w="5283" w:type="dxa"/>
            <w:hideMark/>
          </w:tcPr>
          <w:p w:rsidR="00F12985" w:rsidRDefault="00F12985">
            <w:pPr>
              <w:pStyle w:val="a6"/>
              <w:jc w:val="both"/>
              <w:rPr>
                <w:rFonts w:ascii="Times New Roman" w:hAnsi="Times New Roman"/>
                <w:sz w:val="24"/>
                <w:szCs w:val="24"/>
              </w:rPr>
            </w:pPr>
            <w:r w:rsidRPr="00DE1BAA">
              <w:rPr>
                <w:rFonts w:ascii="Times New Roman" w:hAnsi="Times New Roman"/>
                <w:sz w:val="24"/>
                <w:szCs w:val="24"/>
              </w:rPr>
              <w:t>___________________</w:t>
            </w:r>
          </w:p>
          <w:p w:rsidR="00B66D4D" w:rsidRPr="00DE1BAA" w:rsidRDefault="00B66D4D">
            <w:pPr>
              <w:pStyle w:val="a6"/>
              <w:jc w:val="both"/>
              <w:rPr>
                <w:rFonts w:ascii="Times New Roman" w:hAnsi="Times New Roman"/>
                <w:sz w:val="24"/>
                <w:szCs w:val="24"/>
              </w:rPr>
            </w:pPr>
            <w:r>
              <w:rPr>
                <w:rFonts w:ascii="Times New Roman" w:hAnsi="Times New Roman"/>
                <w:sz w:val="24"/>
                <w:szCs w:val="24"/>
              </w:rPr>
              <w:t>____________________</w:t>
            </w:r>
          </w:p>
        </w:tc>
      </w:tr>
    </w:tbl>
    <w:p w:rsidR="00825507" w:rsidRPr="00DE1BAA" w:rsidRDefault="00825507"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rsidR="00825507" w:rsidRPr="00DE1BAA" w:rsidRDefault="00825507"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rsidR="00BC4E59" w:rsidRPr="00DE1BAA" w:rsidRDefault="00BC4E59"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rsidR="000105AB" w:rsidRPr="002719A7" w:rsidRDefault="000105AB" w:rsidP="007D68DC">
      <w:pPr>
        <w:pStyle w:val="a5"/>
        <w:jc w:val="right"/>
        <w:rPr>
          <w:sz w:val="28"/>
          <w:szCs w:val="28"/>
          <w:lang w:val="uk-UA"/>
        </w:rPr>
      </w:pPr>
      <w:r w:rsidRPr="002719A7">
        <w:rPr>
          <w:sz w:val="28"/>
          <w:szCs w:val="28"/>
          <w:lang w:val="uk-UA"/>
        </w:rPr>
        <w:lastRenderedPageBreak/>
        <w:t>Додаток 3</w:t>
      </w:r>
    </w:p>
    <w:p w:rsidR="007C682A" w:rsidRPr="000105AB" w:rsidRDefault="007C682A" w:rsidP="007C682A">
      <w:pPr>
        <w:ind w:firstLine="567"/>
        <w:jc w:val="right"/>
        <w:rPr>
          <w:sz w:val="28"/>
          <w:szCs w:val="28"/>
          <w:lang w:val="uk-UA"/>
        </w:rPr>
      </w:pPr>
      <w:r w:rsidRPr="000105AB">
        <w:rPr>
          <w:sz w:val="28"/>
          <w:szCs w:val="28"/>
          <w:lang w:val="uk-UA"/>
        </w:rPr>
        <w:t xml:space="preserve">до рішення </w:t>
      </w:r>
      <w:r>
        <w:rPr>
          <w:sz w:val="28"/>
          <w:szCs w:val="28"/>
          <w:lang w:val="uk-UA"/>
        </w:rPr>
        <w:t>74</w:t>
      </w:r>
      <w:r w:rsidRPr="000105AB">
        <w:rPr>
          <w:sz w:val="28"/>
          <w:szCs w:val="28"/>
          <w:lang w:val="uk-UA"/>
        </w:rPr>
        <w:t xml:space="preserve"> сесії міської ради</w:t>
      </w:r>
    </w:p>
    <w:p w:rsidR="007C682A" w:rsidRPr="000105AB" w:rsidRDefault="007C682A" w:rsidP="007C682A">
      <w:pPr>
        <w:ind w:firstLine="567"/>
        <w:jc w:val="right"/>
        <w:rPr>
          <w:sz w:val="28"/>
          <w:szCs w:val="28"/>
          <w:lang w:val="uk-UA"/>
        </w:rPr>
      </w:pPr>
      <w:r w:rsidRPr="000105AB">
        <w:rPr>
          <w:sz w:val="28"/>
          <w:szCs w:val="28"/>
          <w:lang w:val="uk-UA"/>
        </w:rPr>
        <w:t>8 скликання від</w:t>
      </w:r>
      <w:r>
        <w:rPr>
          <w:sz w:val="28"/>
          <w:szCs w:val="28"/>
          <w:lang w:val="uk-UA"/>
        </w:rPr>
        <w:t xml:space="preserve"> «29» травня </w:t>
      </w:r>
      <w:r w:rsidRPr="000105AB">
        <w:rPr>
          <w:sz w:val="28"/>
          <w:szCs w:val="28"/>
          <w:lang w:val="uk-UA"/>
        </w:rPr>
        <w:t>202</w:t>
      </w:r>
      <w:r>
        <w:rPr>
          <w:sz w:val="28"/>
          <w:szCs w:val="28"/>
          <w:lang w:val="uk-UA"/>
        </w:rPr>
        <w:t>5</w:t>
      </w:r>
      <w:r w:rsidRPr="000105AB">
        <w:rPr>
          <w:sz w:val="28"/>
          <w:szCs w:val="28"/>
          <w:lang w:val="uk-UA"/>
        </w:rPr>
        <w:t xml:space="preserve"> року №</w:t>
      </w:r>
      <w:r>
        <w:rPr>
          <w:sz w:val="28"/>
          <w:szCs w:val="28"/>
          <w:lang w:val="uk-UA"/>
        </w:rPr>
        <w:t xml:space="preserve"> 3487</w:t>
      </w:r>
    </w:p>
    <w:p w:rsidR="000105AB" w:rsidRPr="00DE1BAA" w:rsidRDefault="000105AB" w:rsidP="007D68DC">
      <w:pPr>
        <w:pStyle w:val="a5"/>
        <w:jc w:val="right"/>
        <w:rPr>
          <w:sz w:val="28"/>
          <w:szCs w:val="28"/>
          <w:lang w:val="uk-UA"/>
        </w:rPr>
      </w:pPr>
    </w:p>
    <w:p w:rsidR="000105AB" w:rsidRPr="00DE1BAA" w:rsidRDefault="000105AB" w:rsidP="000105AB">
      <w:pPr>
        <w:pStyle w:val="a5"/>
        <w:jc w:val="center"/>
        <w:rPr>
          <w:b/>
          <w:sz w:val="28"/>
          <w:szCs w:val="28"/>
          <w:lang w:val="uk-UA"/>
        </w:rPr>
      </w:pPr>
      <w:r w:rsidRPr="00DE1BAA">
        <w:rPr>
          <w:b/>
          <w:sz w:val="28"/>
          <w:szCs w:val="28"/>
          <w:lang w:val="uk-UA"/>
        </w:rPr>
        <w:t>Порядок розподіл</w:t>
      </w:r>
      <w:r w:rsidR="0050403B" w:rsidRPr="00DE1BAA">
        <w:rPr>
          <w:b/>
          <w:sz w:val="28"/>
          <w:szCs w:val="28"/>
          <w:lang w:val="uk-UA"/>
        </w:rPr>
        <w:t>у</w:t>
      </w:r>
      <w:r w:rsidRPr="00DE1BAA">
        <w:rPr>
          <w:b/>
          <w:sz w:val="28"/>
          <w:szCs w:val="28"/>
          <w:lang w:val="uk-UA"/>
        </w:rPr>
        <w:t xml:space="preserve"> орендної плати.</w:t>
      </w:r>
    </w:p>
    <w:p w:rsidR="00DC0A2E" w:rsidRPr="00DE1BAA" w:rsidRDefault="00DC0A2E" w:rsidP="000105AB">
      <w:pPr>
        <w:pStyle w:val="a5"/>
        <w:jc w:val="center"/>
        <w:rPr>
          <w:b/>
          <w:sz w:val="28"/>
          <w:szCs w:val="28"/>
          <w:lang w:val="uk-UA"/>
        </w:rPr>
      </w:pPr>
    </w:p>
    <w:p w:rsidR="00A15184" w:rsidRPr="00DE1BAA" w:rsidRDefault="00F84DF8" w:rsidP="00DC0A2E">
      <w:pPr>
        <w:pStyle w:val="a5"/>
        <w:numPr>
          <w:ilvl w:val="0"/>
          <w:numId w:val="12"/>
        </w:numPr>
        <w:jc w:val="both"/>
        <w:rPr>
          <w:sz w:val="28"/>
          <w:szCs w:val="28"/>
          <w:lang w:val="uk-UA"/>
        </w:rPr>
      </w:pPr>
      <w:r w:rsidRPr="00DE1BAA">
        <w:rPr>
          <w:sz w:val="28"/>
          <w:szCs w:val="28"/>
          <w:lang w:val="uk-UA"/>
        </w:rPr>
        <w:t>П</w:t>
      </w:r>
      <w:r w:rsidR="000105AB" w:rsidRPr="00DE1BAA">
        <w:rPr>
          <w:sz w:val="28"/>
          <w:szCs w:val="28"/>
          <w:lang w:val="uk-UA"/>
        </w:rPr>
        <w:t>лата</w:t>
      </w:r>
      <w:r w:rsidR="00A15184" w:rsidRPr="00DE1BAA">
        <w:rPr>
          <w:sz w:val="28"/>
          <w:szCs w:val="28"/>
          <w:lang w:val="uk-UA"/>
        </w:rPr>
        <w:t xml:space="preserve"> за </w:t>
      </w:r>
      <w:r w:rsidR="000105AB" w:rsidRPr="00DE1BAA">
        <w:rPr>
          <w:sz w:val="28"/>
          <w:szCs w:val="28"/>
          <w:lang w:val="uk-UA"/>
        </w:rPr>
        <w:t>оренд</w:t>
      </w:r>
      <w:r w:rsidR="00A15184" w:rsidRPr="00DE1BAA">
        <w:rPr>
          <w:sz w:val="28"/>
          <w:szCs w:val="28"/>
          <w:lang w:val="uk-UA"/>
        </w:rPr>
        <w:t>у</w:t>
      </w:r>
      <w:r w:rsidR="000105AB" w:rsidRPr="00DE1BAA">
        <w:rPr>
          <w:sz w:val="28"/>
          <w:szCs w:val="28"/>
          <w:lang w:val="uk-UA"/>
        </w:rPr>
        <w:t xml:space="preserve"> єдиних майнових комплексів </w:t>
      </w:r>
      <w:r w:rsidR="00A15184" w:rsidRPr="00DE1BAA">
        <w:rPr>
          <w:sz w:val="28"/>
          <w:szCs w:val="28"/>
          <w:lang w:val="uk-UA"/>
        </w:rPr>
        <w:t xml:space="preserve"> </w:t>
      </w:r>
      <w:r w:rsidR="000105AB" w:rsidRPr="00DE1BAA">
        <w:rPr>
          <w:sz w:val="28"/>
          <w:szCs w:val="28"/>
          <w:lang w:val="uk-UA"/>
        </w:rPr>
        <w:t xml:space="preserve">комунальних </w:t>
      </w:r>
    </w:p>
    <w:p w:rsidR="000105AB" w:rsidRPr="00DE1BAA" w:rsidRDefault="000105AB" w:rsidP="00DC0A2E">
      <w:pPr>
        <w:pStyle w:val="a5"/>
        <w:jc w:val="both"/>
        <w:rPr>
          <w:sz w:val="28"/>
          <w:szCs w:val="28"/>
          <w:lang w:val="uk-UA"/>
        </w:rPr>
      </w:pPr>
      <w:r w:rsidRPr="00DE1BAA">
        <w:rPr>
          <w:sz w:val="28"/>
          <w:szCs w:val="28"/>
          <w:lang w:val="uk-UA"/>
        </w:rPr>
        <w:t>підприємств, їхніх відокремлених структурних підрозділів, спрямовується орендарем в повному обсязі до бюджету</w:t>
      </w:r>
      <w:r w:rsidR="001E2206" w:rsidRPr="00DE1BAA">
        <w:rPr>
          <w:sz w:val="28"/>
          <w:szCs w:val="28"/>
          <w:lang w:val="uk-UA"/>
        </w:rPr>
        <w:t xml:space="preserve"> Хмільницької міської територіальної громади</w:t>
      </w:r>
      <w:r w:rsidRPr="00DE1BAA">
        <w:rPr>
          <w:sz w:val="28"/>
          <w:szCs w:val="28"/>
          <w:lang w:val="uk-UA"/>
        </w:rPr>
        <w:t>.</w:t>
      </w:r>
    </w:p>
    <w:p w:rsidR="000105AB" w:rsidRPr="00DE1BAA" w:rsidRDefault="000105AB" w:rsidP="00DC0A2E">
      <w:pPr>
        <w:pStyle w:val="a5"/>
        <w:ind w:firstLine="708"/>
        <w:jc w:val="both"/>
        <w:rPr>
          <w:sz w:val="28"/>
          <w:szCs w:val="28"/>
          <w:lang w:val="uk-UA"/>
        </w:rPr>
      </w:pPr>
      <w:r w:rsidRPr="00DE1BAA">
        <w:rPr>
          <w:sz w:val="28"/>
          <w:szCs w:val="28"/>
          <w:lang w:val="uk-UA"/>
        </w:rPr>
        <w:t xml:space="preserve">2. Орендна плата за оренду </w:t>
      </w:r>
      <w:r w:rsidR="008E2734" w:rsidRPr="00DE1BAA">
        <w:rPr>
          <w:sz w:val="28"/>
          <w:szCs w:val="28"/>
          <w:lang w:val="uk-UA"/>
        </w:rPr>
        <w:t>нерухомого або іншого окремого індивідуально визначеного майна</w:t>
      </w:r>
      <w:r w:rsidRPr="00DE1BAA">
        <w:rPr>
          <w:sz w:val="28"/>
          <w:szCs w:val="28"/>
          <w:lang w:val="uk-UA"/>
        </w:rPr>
        <w:t xml:space="preserve"> надходить на рахунок </w:t>
      </w:r>
      <w:r w:rsidR="00F9767C" w:rsidRPr="00DE1BAA">
        <w:rPr>
          <w:sz w:val="28"/>
          <w:szCs w:val="28"/>
          <w:lang w:val="uk-UA"/>
        </w:rPr>
        <w:t>балансоутримувача майна.</w:t>
      </w:r>
    </w:p>
    <w:p w:rsidR="000105AB" w:rsidRPr="00DE1BAA" w:rsidRDefault="000105AB" w:rsidP="00DC0A2E">
      <w:pPr>
        <w:pStyle w:val="a5"/>
        <w:jc w:val="both"/>
        <w:rPr>
          <w:sz w:val="28"/>
          <w:szCs w:val="28"/>
          <w:lang w:val="uk-UA"/>
        </w:rPr>
      </w:pPr>
      <w:r w:rsidRPr="00DE1BAA">
        <w:rPr>
          <w:sz w:val="28"/>
          <w:szCs w:val="28"/>
          <w:lang w:val="uk-UA"/>
        </w:rPr>
        <w:tab/>
      </w:r>
      <w:r w:rsidR="003F2D2A" w:rsidRPr="00DE1BAA">
        <w:rPr>
          <w:sz w:val="28"/>
          <w:szCs w:val="28"/>
          <w:lang w:val="uk-UA"/>
        </w:rPr>
        <w:t>3. К</w:t>
      </w:r>
      <w:r w:rsidRPr="00DE1BAA">
        <w:rPr>
          <w:sz w:val="28"/>
          <w:szCs w:val="28"/>
          <w:lang w:val="uk-UA"/>
        </w:rPr>
        <w:t>омунальн</w:t>
      </w:r>
      <w:r w:rsidR="003F2D2A" w:rsidRPr="00DE1BAA">
        <w:rPr>
          <w:sz w:val="28"/>
          <w:szCs w:val="28"/>
          <w:lang w:val="uk-UA"/>
        </w:rPr>
        <w:t>і</w:t>
      </w:r>
      <w:r w:rsidRPr="00DE1BAA">
        <w:rPr>
          <w:sz w:val="28"/>
          <w:szCs w:val="28"/>
          <w:lang w:val="uk-UA"/>
        </w:rPr>
        <w:t xml:space="preserve"> підприємства Хмільницької міської </w:t>
      </w:r>
      <w:r w:rsidR="00F9767C" w:rsidRPr="00DE1BAA">
        <w:rPr>
          <w:sz w:val="28"/>
          <w:szCs w:val="28"/>
          <w:lang w:val="uk-UA"/>
        </w:rPr>
        <w:t>ради</w:t>
      </w:r>
      <w:r w:rsidR="003F2D2A" w:rsidRPr="00DE1BAA">
        <w:rPr>
          <w:sz w:val="28"/>
          <w:szCs w:val="28"/>
          <w:lang w:val="uk-UA"/>
        </w:rPr>
        <w:t xml:space="preserve">, що мають статус прибуткових, перераховують </w:t>
      </w:r>
      <w:r w:rsidRPr="00DE1BAA">
        <w:rPr>
          <w:sz w:val="28"/>
          <w:szCs w:val="28"/>
          <w:lang w:val="uk-UA"/>
        </w:rPr>
        <w:t>50 відсотків</w:t>
      </w:r>
      <w:r w:rsidR="003F2D2A" w:rsidRPr="00DE1BAA">
        <w:rPr>
          <w:sz w:val="28"/>
          <w:szCs w:val="28"/>
          <w:lang w:val="uk-UA"/>
        </w:rPr>
        <w:t xml:space="preserve"> отриманої орендної плати </w:t>
      </w:r>
      <w:r w:rsidRPr="00DE1BAA">
        <w:rPr>
          <w:sz w:val="28"/>
          <w:szCs w:val="28"/>
          <w:lang w:val="uk-UA"/>
        </w:rPr>
        <w:t>до бюджету</w:t>
      </w:r>
      <w:r w:rsidR="003F2D2A" w:rsidRPr="00DE1BAA">
        <w:rPr>
          <w:sz w:val="28"/>
          <w:szCs w:val="28"/>
          <w:lang w:val="uk-UA"/>
        </w:rPr>
        <w:t xml:space="preserve"> Хмільницької міської територіальної громади, а решта </w:t>
      </w:r>
      <w:r w:rsidRPr="00DE1BAA">
        <w:rPr>
          <w:sz w:val="28"/>
          <w:szCs w:val="28"/>
          <w:lang w:val="uk-UA"/>
        </w:rPr>
        <w:t>50 відсотків – залишається у розпорядженні комунальних підприємств та використовується на утримання</w:t>
      </w:r>
      <w:r w:rsidRPr="00DE1BAA">
        <w:rPr>
          <w:lang w:val="uk-UA"/>
        </w:rPr>
        <w:t xml:space="preserve"> </w:t>
      </w:r>
      <w:r w:rsidRPr="00DE1BAA">
        <w:rPr>
          <w:sz w:val="28"/>
          <w:szCs w:val="28"/>
          <w:lang w:val="uk-UA"/>
        </w:rPr>
        <w:t>та ремонт відповідного майна</w:t>
      </w:r>
      <w:r w:rsidR="003F2D2A" w:rsidRPr="00DE1BAA">
        <w:rPr>
          <w:sz w:val="28"/>
          <w:szCs w:val="28"/>
          <w:lang w:val="uk-UA"/>
        </w:rPr>
        <w:t>.</w:t>
      </w:r>
    </w:p>
    <w:p w:rsidR="000105AB" w:rsidRPr="00DE1BAA" w:rsidRDefault="000105AB" w:rsidP="00DC0A2E">
      <w:pPr>
        <w:pStyle w:val="a5"/>
        <w:jc w:val="both"/>
        <w:rPr>
          <w:sz w:val="28"/>
          <w:szCs w:val="28"/>
          <w:lang w:val="uk-UA"/>
        </w:rPr>
      </w:pPr>
      <w:r w:rsidRPr="00DE1BAA">
        <w:rPr>
          <w:sz w:val="28"/>
          <w:szCs w:val="28"/>
          <w:lang w:val="uk-UA"/>
        </w:rPr>
        <w:tab/>
      </w:r>
      <w:r w:rsidR="003F2D2A" w:rsidRPr="00DE1BAA">
        <w:rPr>
          <w:sz w:val="28"/>
          <w:szCs w:val="28"/>
          <w:lang w:val="uk-UA"/>
        </w:rPr>
        <w:t>4</w:t>
      </w:r>
      <w:r w:rsidRPr="00DE1BAA">
        <w:rPr>
          <w:sz w:val="28"/>
          <w:szCs w:val="28"/>
          <w:lang w:val="uk-UA"/>
        </w:rPr>
        <w:t>.</w:t>
      </w:r>
      <w:r w:rsidR="003F2D2A" w:rsidRPr="00DE1BAA">
        <w:rPr>
          <w:sz w:val="28"/>
          <w:szCs w:val="28"/>
          <w:lang w:val="uk-UA"/>
        </w:rPr>
        <w:t xml:space="preserve"> Б</w:t>
      </w:r>
      <w:r w:rsidRPr="00DE1BAA">
        <w:rPr>
          <w:sz w:val="28"/>
          <w:szCs w:val="28"/>
          <w:lang w:val="uk-UA"/>
        </w:rPr>
        <w:t>юджетн</w:t>
      </w:r>
      <w:r w:rsidR="003F2D2A" w:rsidRPr="00DE1BAA">
        <w:rPr>
          <w:sz w:val="28"/>
          <w:szCs w:val="28"/>
          <w:lang w:val="uk-UA"/>
        </w:rPr>
        <w:t>і</w:t>
      </w:r>
      <w:r w:rsidRPr="00DE1BAA">
        <w:rPr>
          <w:sz w:val="28"/>
          <w:szCs w:val="28"/>
          <w:lang w:val="uk-UA"/>
        </w:rPr>
        <w:t xml:space="preserve"> установи</w:t>
      </w:r>
      <w:r w:rsidR="00A15184" w:rsidRPr="00DE1BAA">
        <w:rPr>
          <w:sz w:val="28"/>
          <w:szCs w:val="28"/>
          <w:lang w:val="uk-UA"/>
        </w:rPr>
        <w:t xml:space="preserve"> Хмільницької міської </w:t>
      </w:r>
      <w:r w:rsidR="00E74521">
        <w:rPr>
          <w:sz w:val="28"/>
          <w:szCs w:val="28"/>
          <w:lang w:val="uk-UA"/>
        </w:rPr>
        <w:t>ради</w:t>
      </w:r>
      <w:r w:rsidR="00A15184" w:rsidRPr="00DE1BAA">
        <w:rPr>
          <w:sz w:val="28"/>
          <w:szCs w:val="28"/>
          <w:lang w:val="uk-UA"/>
        </w:rPr>
        <w:t xml:space="preserve"> залишають </w:t>
      </w:r>
      <w:r w:rsidRPr="00DE1BAA">
        <w:rPr>
          <w:sz w:val="28"/>
          <w:szCs w:val="28"/>
          <w:lang w:val="uk-UA"/>
        </w:rPr>
        <w:t xml:space="preserve">100 відсотків </w:t>
      </w:r>
      <w:r w:rsidR="00A15184" w:rsidRPr="00DE1BAA">
        <w:rPr>
          <w:sz w:val="28"/>
          <w:szCs w:val="28"/>
          <w:lang w:val="uk-UA"/>
        </w:rPr>
        <w:t xml:space="preserve">отриманої орендної плати </w:t>
      </w:r>
      <w:r w:rsidRPr="00DE1BAA">
        <w:rPr>
          <w:sz w:val="28"/>
          <w:szCs w:val="28"/>
          <w:lang w:val="uk-UA"/>
        </w:rPr>
        <w:t>у</w:t>
      </w:r>
      <w:r w:rsidR="00A15184" w:rsidRPr="00DE1BAA">
        <w:rPr>
          <w:sz w:val="28"/>
          <w:szCs w:val="28"/>
          <w:lang w:val="uk-UA"/>
        </w:rPr>
        <w:t xml:space="preserve"> своєму</w:t>
      </w:r>
      <w:r w:rsidRPr="00DE1BAA">
        <w:rPr>
          <w:sz w:val="28"/>
          <w:szCs w:val="28"/>
          <w:lang w:val="uk-UA"/>
        </w:rPr>
        <w:t xml:space="preserve"> розпорядженні та спрямову</w:t>
      </w:r>
      <w:r w:rsidR="00A15184" w:rsidRPr="00DE1BAA">
        <w:rPr>
          <w:sz w:val="28"/>
          <w:szCs w:val="28"/>
          <w:lang w:val="uk-UA"/>
        </w:rPr>
        <w:t>ю</w:t>
      </w:r>
      <w:r w:rsidRPr="00DE1BAA">
        <w:rPr>
          <w:sz w:val="28"/>
          <w:szCs w:val="28"/>
          <w:lang w:val="uk-UA"/>
        </w:rPr>
        <w:t>т</w:t>
      </w:r>
      <w:r w:rsidR="00A15184" w:rsidRPr="00DE1BAA">
        <w:rPr>
          <w:sz w:val="28"/>
          <w:szCs w:val="28"/>
          <w:lang w:val="uk-UA"/>
        </w:rPr>
        <w:t xml:space="preserve">ь </w:t>
      </w:r>
      <w:r w:rsidRPr="00DE1BAA">
        <w:rPr>
          <w:sz w:val="28"/>
          <w:szCs w:val="28"/>
          <w:lang w:val="uk-UA"/>
        </w:rPr>
        <w:t>на видатки, визначені Бюджетним кодексом України</w:t>
      </w:r>
      <w:r w:rsidR="00A15184" w:rsidRPr="00DE1BAA">
        <w:rPr>
          <w:sz w:val="28"/>
          <w:szCs w:val="28"/>
          <w:lang w:val="uk-UA"/>
        </w:rPr>
        <w:t>.</w:t>
      </w:r>
    </w:p>
    <w:p w:rsidR="000105AB" w:rsidRPr="00DE1BAA" w:rsidRDefault="000105AB" w:rsidP="00DC0A2E">
      <w:pPr>
        <w:pStyle w:val="a5"/>
        <w:jc w:val="both"/>
        <w:rPr>
          <w:sz w:val="28"/>
          <w:szCs w:val="28"/>
          <w:lang w:val="uk-UA"/>
        </w:rPr>
      </w:pPr>
      <w:r w:rsidRPr="00DE1BAA">
        <w:rPr>
          <w:sz w:val="28"/>
          <w:szCs w:val="28"/>
          <w:lang w:val="uk-UA"/>
        </w:rPr>
        <w:tab/>
      </w:r>
      <w:r w:rsidR="00A15184" w:rsidRPr="00DE1BAA">
        <w:rPr>
          <w:sz w:val="28"/>
          <w:szCs w:val="28"/>
          <w:lang w:val="uk-UA"/>
        </w:rPr>
        <w:t>5</w:t>
      </w:r>
      <w:r w:rsidRPr="00DE1BAA">
        <w:rPr>
          <w:sz w:val="28"/>
          <w:szCs w:val="28"/>
          <w:lang w:val="uk-UA"/>
        </w:rPr>
        <w:t xml:space="preserve">. Управління житлово-комунального господарства та комунальної власності Хмільницької міської ради </w:t>
      </w:r>
      <w:r w:rsidR="00A15184" w:rsidRPr="00DE1BAA">
        <w:rPr>
          <w:sz w:val="28"/>
          <w:szCs w:val="28"/>
          <w:lang w:val="uk-UA"/>
        </w:rPr>
        <w:t xml:space="preserve"> перераховує </w:t>
      </w:r>
      <w:r w:rsidRPr="00DE1BAA">
        <w:rPr>
          <w:sz w:val="28"/>
          <w:szCs w:val="28"/>
          <w:lang w:val="uk-UA"/>
        </w:rPr>
        <w:t xml:space="preserve">100 відсотків </w:t>
      </w:r>
      <w:r w:rsidR="00A15184" w:rsidRPr="00DE1BAA">
        <w:rPr>
          <w:sz w:val="28"/>
          <w:szCs w:val="28"/>
          <w:lang w:val="uk-UA"/>
        </w:rPr>
        <w:t xml:space="preserve">отриманої орендної плати </w:t>
      </w:r>
      <w:r w:rsidRPr="00DE1BAA">
        <w:rPr>
          <w:sz w:val="28"/>
          <w:szCs w:val="28"/>
          <w:lang w:val="uk-UA"/>
        </w:rPr>
        <w:t>до бюджету</w:t>
      </w:r>
      <w:r w:rsidR="00A15184" w:rsidRPr="00DE1BAA">
        <w:rPr>
          <w:sz w:val="28"/>
          <w:szCs w:val="28"/>
          <w:lang w:val="uk-UA"/>
        </w:rPr>
        <w:t xml:space="preserve"> Хмільницької міської територіальної громади</w:t>
      </w:r>
      <w:r w:rsidRPr="00DE1BAA">
        <w:rPr>
          <w:sz w:val="28"/>
          <w:szCs w:val="28"/>
          <w:lang w:val="uk-UA"/>
        </w:rPr>
        <w:t>.</w:t>
      </w:r>
    </w:p>
    <w:p w:rsidR="000105AB" w:rsidRPr="00DE1BAA" w:rsidRDefault="000105AB" w:rsidP="00DC0A2E">
      <w:pPr>
        <w:pStyle w:val="western"/>
        <w:shd w:val="clear" w:color="auto" w:fill="FFFFFF"/>
        <w:spacing w:before="0" w:beforeAutospacing="0" w:after="0" w:afterAutospacing="0" w:line="210" w:lineRule="atLeast"/>
        <w:jc w:val="both"/>
        <w:textAlignment w:val="baseline"/>
        <w:rPr>
          <w:sz w:val="28"/>
          <w:szCs w:val="28"/>
        </w:rPr>
      </w:pPr>
      <w:r w:rsidRPr="00DE1BAA">
        <w:rPr>
          <w:sz w:val="28"/>
          <w:szCs w:val="28"/>
          <w:bdr w:val="none" w:sz="0" w:space="0" w:color="auto" w:frame="1"/>
        </w:rPr>
        <w:t>           </w:t>
      </w:r>
      <w:r w:rsidR="00111A1E" w:rsidRPr="00DE1BAA">
        <w:rPr>
          <w:sz w:val="28"/>
          <w:szCs w:val="28"/>
          <w:bdr w:val="none" w:sz="0" w:space="0" w:color="auto" w:frame="1"/>
        </w:rPr>
        <w:t>6</w:t>
      </w:r>
      <w:r w:rsidRPr="00DE1BAA">
        <w:rPr>
          <w:sz w:val="28"/>
          <w:szCs w:val="28"/>
          <w:bdr w:val="none" w:sz="0" w:space="0" w:color="auto" w:frame="1"/>
        </w:rPr>
        <w:t>.  Орендна плата за оренду комунального майна, яке перебуває на балансі комунального підприємства, що має статус неприбуткового,  не підлягає розподіленню, і використовується на фінансування видатків, визначених установчим документом неприбуткового підприємства.</w:t>
      </w:r>
    </w:p>
    <w:p w:rsidR="000105AB" w:rsidRPr="00DE1BAA" w:rsidRDefault="000105AB" w:rsidP="00DC0A2E">
      <w:pPr>
        <w:pStyle w:val="western"/>
        <w:shd w:val="clear" w:color="auto" w:fill="FFFFFF"/>
        <w:spacing w:before="0" w:beforeAutospacing="0" w:after="0" w:afterAutospacing="0" w:line="210" w:lineRule="atLeast"/>
        <w:jc w:val="both"/>
        <w:textAlignment w:val="baseline"/>
        <w:rPr>
          <w:sz w:val="28"/>
          <w:szCs w:val="28"/>
        </w:rPr>
      </w:pPr>
      <w:r w:rsidRPr="00DE1BAA">
        <w:rPr>
          <w:sz w:val="28"/>
          <w:szCs w:val="28"/>
          <w:bdr w:val="none" w:sz="0" w:space="0" w:color="auto" w:frame="1"/>
        </w:rPr>
        <w:t>           </w:t>
      </w:r>
      <w:r w:rsidR="00111A1E" w:rsidRPr="00DE1BAA">
        <w:rPr>
          <w:sz w:val="28"/>
          <w:szCs w:val="28"/>
          <w:bdr w:val="none" w:sz="0" w:space="0" w:color="auto" w:frame="1"/>
        </w:rPr>
        <w:t>7</w:t>
      </w:r>
      <w:r w:rsidRPr="00DE1BAA">
        <w:rPr>
          <w:sz w:val="28"/>
          <w:szCs w:val="28"/>
          <w:bdr w:val="none" w:sz="0" w:space="0" w:color="auto" w:frame="1"/>
        </w:rPr>
        <w:t xml:space="preserve">. Орендна плата за оренду комунального майна, яке перебуває на балансі комунальних закладів культури Хмільницької </w:t>
      </w:r>
      <w:r w:rsidR="00F84DF8" w:rsidRPr="00DE1BAA">
        <w:rPr>
          <w:sz w:val="28"/>
          <w:szCs w:val="28"/>
        </w:rPr>
        <w:t xml:space="preserve">міської </w:t>
      </w:r>
      <w:r w:rsidR="00E74521">
        <w:rPr>
          <w:sz w:val="28"/>
          <w:szCs w:val="28"/>
        </w:rPr>
        <w:t>р</w:t>
      </w:r>
      <w:r w:rsidR="00F84DF8" w:rsidRPr="00DE1BAA">
        <w:rPr>
          <w:sz w:val="28"/>
          <w:szCs w:val="28"/>
        </w:rPr>
        <w:t>ади,</w:t>
      </w:r>
      <w:r w:rsidR="00F84DF8" w:rsidRPr="00DE1BAA">
        <w:rPr>
          <w:sz w:val="28"/>
          <w:szCs w:val="28"/>
          <w:bdr w:val="none" w:sz="0" w:space="0" w:color="auto" w:frame="1"/>
        </w:rPr>
        <w:t xml:space="preserve"> </w:t>
      </w:r>
      <w:r w:rsidRPr="00DE1BAA">
        <w:rPr>
          <w:sz w:val="28"/>
          <w:szCs w:val="28"/>
          <w:bdr w:val="none" w:sz="0" w:space="0" w:color="auto" w:frame="1"/>
        </w:rPr>
        <w:t>залишається</w:t>
      </w:r>
      <w:r w:rsidR="00111A1E" w:rsidRPr="00DE1BAA">
        <w:rPr>
          <w:sz w:val="28"/>
          <w:szCs w:val="28"/>
          <w:bdr w:val="none" w:sz="0" w:space="0" w:color="auto" w:frame="1"/>
        </w:rPr>
        <w:t xml:space="preserve"> в повному обсязі </w:t>
      </w:r>
      <w:r w:rsidRPr="00DE1BAA">
        <w:rPr>
          <w:sz w:val="28"/>
          <w:szCs w:val="28"/>
          <w:bdr w:val="none" w:sz="0" w:space="0" w:color="auto" w:frame="1"/>
        </w:rPr>
        <w:t xml:space="preserve">у розпорядженні балансоутримувачів. </w:t>
      </w:r>
    </w:p>
    <w:p w:rsidR="000105AB" w:rsidRPr="00DE1BAA" w:rsidRDefault="00111A1E" w:rsidP="00DC0A2E">
      <w:pPr>
        <w:pStyle w:val="a5"/>
        <w:ind w:firstLine="708"/>
        <w:jc w:val="both"/>
        <w:rPr>
          <w:sz w:val="28"/>
          <w:szCs w:val="28"/>
          <w:lang w:val="uk-UA"/>
        </w:rPr>
      </w:pPr>
      <w:r w:rsidRPr="00DE1BAA">
        <w:rPr>
          <w:sz w:val="28"/>
          <w:szCs w:val="28"/>
          <w:lang w:val="uk-UA"/>
        </w:rPr>
        <w:t xml:space="preserve"> 8.</w:t>
      </w:r>
      <w:r w:rsidR="000105AB" w:rsidRPr="00DE1BAA">
        <w:rPr>
          <w:sz w:val="28"/>
          <w:szCs w:val="28"/>
          <w:lang w:val="uk-UA"/>
        </w:rPr>
        <w:t xml:space="preserve"> Орендна плата, отримана від оренди </w:t>
      </w:r>
      <w:r w:rsidR="003C5F11" w:rsidRPr="00DE1BAA">
        <w:rPr>
          <w:sz w:val="28"/>
          <w:szCs w:val="28"/>
          <w:lang w:val="uk-UA"/>
        </w:rPr>
        <w:t xml:space="preserve">іншого </w:t>
      </w:r>
      <w:r w:rsidR="000105AB" w:rsidRPr="00DE1BAA">
        <w:rPr>
          <w:sz w:val="28"/>
          <w:szCs w:val="28"/>
          <w:lang w:val="uk-UA"/>
        </w:rPr>
        <w:t>окремого індивідуально визначеного майна (крім нерухомого)  підприємств, установ, організацій, закладів, спрямовується в повному обсязі балансоутримувачу цього майна.</w:t>
      </w:r>
    </w:p>
    <w:p w:rsidR="00D64A75" w:rsidRPr="001E6BE5" w:rsidRDefault="005C6693" w:rsidP="00DC0A2E">
      <w:pPr>
        <w:pStyle w:val="a5"/>
        <w:ind w:firstLine="708"/>
        <w:jc w:val="both"/>
        <w:rPr>
          <w:color w:val="FF0000"/>
          <w:sz w:val="28"/>
          <w:szCs w:val="28"/>
          <w:lang w:val="uk-UA"/>
        </w:rPr>
      </w:pPr>
      <w:r w:rsidRPr="00DE1BAA">
        <w:rPr>
          <w:sz w:val="28"/>
          <w:szCs w:val="28"/>
          <w:lang w:val="uk-UA"/>
        </w:rPr>
        <w:t>9</w:t>
      </w:r>
      <w:r w:rsidR="000105AB" w:rsidRPr="00DE1BAA">
        <w:rPr>
          <w:sz w:val="28"/>
          <w:szCs w:val="28"/>
          <w:lang w:val="uk-UA"/>
        </w:rPr>
        <w:t xml:space="preserve">. Балансоутримувачі комунального майна, переданого в оренду, щомісячно до 20 числа місяця, наступного за звітним, перераховують до  бюджету </w:t>
      </w:r>
      <w:r w:rsidR="00B06D0C" w:rsidRPr="00DE1BAA">
        <w:rPr>
          <w:sz w:val="28"/>
          <w:szCs w:val="28"/>
          <w:lang w:val="uk-UA"/>
        </w:rPr>
        <w:t xml:space="preserve">Хмільницької міської територіальної громади, </w:t>
      </w:r>
      <w:r w:rsidR="000105AB" w:rsidRPr="00DE1BAA">
        <w:rPr>
          <w:sz w:val="28"/>
          <w:szCs w:val="28"/>
          <w:lang w:val="uk-UA"/>
        </w:rPr>
        <w:t>визначену частину орендної плати та надають письмов</w:t>
      </w:r>
      <w:r w:rsidR="0078764B" w:rsidRPr="00DE1BAA">
        <w:rPr>
          <w:sz w:val="28"/>
          <w:szCs w:val="28"/>
          <w:lang w:val="uk-UA"/>
        </w:rPr>
        <w:t>у інформацію</w:t>
      </w:r>
      <w:r w:rsidR="000105AB" w:rsidRPr="00DE1BAA">
        <w:rPr>
          <w:sz w:val="28"/>
          <w:szCs w:val="28"/>
          <w:lang w:val="uk-UA"/>
        </w:rPr>
        <w:t xml:space="preserve"> про фактично отриману орендну плату за звітний місяць</w:t>
      </w:r>
      <w:r w:rsidR="001E6BE5">
        <w:rPr>
          <w:sz w:val="28"/>
          <w:szCs w:val="28"/>
          <w:lang w:val="uk-UA"/>
        </w:rPr>
        <w:t xml:space="preserve"> </w:t>
      </w:r>
      <w:r w:rsidR="00F215B2">
        <w:rPr>
          <w:sz w:val="28"/>
          <w:szCs w:val="28"/>
          <w:lang w:val="uk-UA"/>
        </w:rPr>
        <w:t xml:space="preserve">до відповідного </w:t>
      </w:r>
      <w:r w:rsidR="004A5B48">
        <w:rPr>
          <w:sz w:val="28"/>
          <w:szCs w:val="28"/>
          <w:lang w:val="uk-UA"/>
        </w:rPr>
        <w:t>виконавчого органу</w:t>
      </w:r>
      <w:r w:rsidR="00F215B2">
        <w:rPr>
          <w:sz w:val="28"/>
          <w:szCs w:val="28"/>
          <w:lang w:val="uk-UA"/>
        </w:rPr>
        <w:t xml:space="preserve"> Хмільницької міської ради, який координує діяльність орендодавця.</w:t>
      </w:r>
      <w:r w:rsidR="000105AB" w:rsidRPr="001E6BE5">
        <w:rPr>
          <w:color w:val="FF0000"/>
          <w:sz w:val="28"/>
          <w:szCs w:val="28"/>
          <w:lang w:val="uk-UA"/>
        </w:rPr>
        <w:t xml:space="preserve"> </w:t>
      </w:r>
    </w:p>
    <w:p w:rsidR="00DF0541" w:rsidRPr="00DE1BAA" w:rsidRDefault="005C6693" w:rsidP="00DC0A2E">
      <w:pPr>
        <w:shd w:val="clear" w:color="auto" w:fill="FDFDFD"/>
        <w:spacing w:after="150" w:line="300" w:lineRule="atLeast"/>
        <w:ind w:firstLine="708"/>
        <w:jc w:val="both"/>
        <w:rPr>
          <w:rFonts w:eastAsia="Times New Roman"/>
          <w:sz w:val="28"/>
          <w:szCs w:val="28"/>
          <w:lang w:val="uk-UA"/>
        </w:rPr>
      </w:pPr>
      <w:r w:rsidRPr="00DE1BAA">
        <w:rPr>
          <w:rFonts w:eastAsia="Times New Roman"/>
          <w:sz w:val="28"/>
          <w:szCs w:val="28"/>
          <w:lang w:val="uk-UA"/>
        </w:rPr>
        <w:t>1</w:t>
      </w:r>
      <w:r w:rsidR="00F215B2">
        <w:rPr>
          <w:rFonts w:eastAsia="Times New Roman"/>
          <w:sz w:val="28"/>
          <w:szCs w:val="28"/>
          <w:lang w:val="uk-UA"/>
        </w:rPr>
        <w:t>0</w:t>
      </w:r>
      <w:r w:rsidR="000105AB" w:rsidRPr="00DE1BAA">
        <w:rPr>
          <w:rFonts w:eastAsia="Times New Roman"/>
          <w:sz w:val="28"/>
          <w:szCs w:val="28"/>
          <w:lang w:val="uk-UA"/>
        </w:rPr>
        <w:t xml:space="preserve">. Балансоутримувачі комунального майна, </w:t>
      </w:r>
      <w:r w:rsidR="00E847DC" w:rsidRPr="00DE1BAA">
        <w:rPr>
          <w:rFonts w:eastAsia="Times New Roman"/>
          <w:sz w:val="28"/>
          <w:szCs w:val="28"/>
          <w:lang w:val="uk-UA"/>
        </w:rPr>
        <w:t>яке здане</w:t>
      </w:r>
      <w:r w:rsidR="000105AB" w:rsidRPr="00DE1BAA">
        <w:rPr>
          <w:rFonts w:eastAsia="Times New Roman"/>
          <w:sz w:val="28"/>
          <w:szCs w:val="28"/>
          <w:lang w:val="uk-UA"/>
        </w:rPr>
        <w:t xml:space="preserve"> в оренду, несуть відповідальність за нарахування, вчасне перерахування частини орендної плати  до бюджету</w:t>
      </w:r>
      <w:r w:rsidRPr="00DE1BAA">
        <w:rPr>
          <w:rFonts w:eastAsia="Times New Roman"/>
          <w:sz w:val="28"/>
          <w:szCs w:val="28"/>
          <w:lang w:val="uk-UA"/>
        </w:rPr>
        <w:t xml:space="preserve"> </w:t>
      </w:r>
      <w:r w:rsidRPr="00DE1BAA">
        <w:rPr>
          <w:sz w:val="28"/>
          <w:szCs w:val="28"/>
          <w:lang w:val="uk-UA"/>
        </w:rPr>
        <w:t xml:space="preserve">Хмільницької міської територіальної громади, </w:t>
      </w:r>
      <w:r w:rsidR="000105AB" w:rsidRPr="00DE1BAA">
        <w:rPr>
          <w:rFonts w:eastAsia="Times New Roman"/>
          <w:sz w:val="28"/>
          <w:szCs w:val="28"/>
          <w:lang w:val="uk-UA"/>
        </w:rPr>
        <w:t>а також здійснюють оперативне реагування на несвоєчасну сплату орендної плати</w:t>
      </w:r>
      <w:r w:rsidRPr="00DE1BAA">
        <w:rPr>
          <w:rFonts w:eastAsia="Times New Roman"/>
          <w:sz w:val="28"/>
          <w:szCs w:val="28"/>
          <w:lang w:val="uk-UA"/>
        </w:rPr>
        <w:t xml:space="preserve"> орендарями</w:t>
      </w:r>
      <w:r w:rsidR="000105AB" w:rsidRPr="00DE1BAA">
        <w:rPr>
          <w:rFonts w:eastAsia="Times New Roman"/>
          <w:sz w:val="28"/>
          <w:szCs w:val="28"/>
          <w:lang w:val="uk-UA"/>
        </w:rPr>
        <w:t>.</w:t>
      </w:r>
    </w:p>
    <w:p w:rsidR="000105AB" w:rsidRPr="00DE1BAA" w:rsidRDefault="00754405" w:rsidP="005C6693">
      <w:pPr>
        <w:shd w:val="clear" w:color="auto" w:fill="FDFDFD"/>
        <w:spacing w:after="150" w:line="300" w:lineRule="atLeast"/>
        <w:ind w:firstLine="708"/>
        <w:jc w:val="both"/>
        <w:rPr>
          <w:rFonts w:eastAsia="Times New Roman"/>
          <w:sz w:val="28"/>
          <w:szCs w:val="28"/>
          <w:lang w:val="uk-UA"/>
        </w:rPr>
      </w:pPr>
      <w:r w:rsidRPr="00DE1BAA">
        <w:rPr>
          <w:rFonts w:eastAsia="Times New Roman"/>
          <w:sz w:val="28"/>
          <w:szCs w:val="28"/>
          <w:lang w:val="uk-UA"/>
        </w:rPr>
        <w:lastRenderedPageBreak/>
        <w:t>1</w:t>
      </w:r>
      <w:r w:rsidR="00F215B2">
        <w:rPr>
          <w:rFonts w:eastAsia="Times New Roman"/>
          <w:sz w:val="28"/>
          <w:szCs w:val="28"/>
          <w:lang w:val="uk-UA"/>
        </w:rPr>
        <w:t>1</w:t>
      </w:r>
      <w:r w:rsidRPr="00DE1BAA">
        <w:rPr>
          <w:rFonts w:eastAsia="Times New Roman"/>
          <w:sz w:val="28"/>
          <w:szCs w:val="28"/>
          <w:lang w:val="uk-UA"/>
        </w:rPr>
        <w:t>.</w:t>
      </w:r>
      <w:r w:rsidR="000105AB" w:rsidRPr="00DE1BAA">
        <w:rPr>
          <w:rFonts w:eastAsia="Times New Roman"/>
          <w:sz w:val="28"/>
          <w:szCs w:val="28"/>
          <w:lang w:val="uk-UA"/>
        </w:rPr>
        <w:t xml:space="preserve"> Балансоутримувачі зобов'язані надавати фінансовому управлінню міської ради та виконавчим органам міської ради, яким вони підпорядковані, будь-яку інформацію щодо оренди </w:t>
      </w:r>
      <w:r w:rsidRPr="00DE1BAA">
        <w:rPr>
          <w:rFonts w:eastAsia="Times New Roman"/>
          <w:sz w:val="28"/>
          <w:szCs w:val="28"/>
          <w:lang w:val="uk-UA"/>
        </w:rPr>
        <w:t>комунального</w:t>
      </w:r>
      <w:r w:rsidR="000105AB" w:rsidRPr="00DE1BAA">
        <w:rPr>
          <w:rFonts w:eastAsia="Times New Roman"/>
          <w:sz w:val="28"/>
          <w:szCs w:val="28"/>
          <w:lang w:val="uk-UA"/>
        </w:rPr>
        <w:t xml:space="preserve"> майна.</w:t>
      </w:r>
    </w:p>
    <w:p w:rsidR="00754405" w:rsidRPr="00DE1BAA" w:rsidRDefault="00754405" w:rsidP="005C6693">
      <w:pPr>
        <w:shd w:val="clear" w:color="auto" w:fill="FDFDFD"/>
        <w:spacing w:after="150" w:line="300" w:lineRule="atLeast"/>
        <w:ind w:firstLine="708"/>
        <w:jc w:val="both"/>
        <w:rPr>
          <w:rFonts w:eastAsia="Times New Roman"/>
          <w:sz w:val="28"/>
          <w:szCs w:val="28"/>
          <w:lang w:val="uk-UA"/>
        </w:rPr>
      </w:pPr>
    </w:p>
    <w:p w:rsidR="000105AB" w:rsidRPr="00DE1BAA" w:rsidRDefault="000105AB" w:rsidP="000105AB">
      <w:pPr>
        <w:pStyle w:val="ShapkaDocumentu"/>
        <w:spacing w:after="0"/>
        <w:ind w:left="142"/>
        <w:jc w:val="left"/>
        <w:rPr>
          <w:rFonts w:ascii="Times New Roman" w:hAnsi="Times New Roman"/>
          <w:b/>
          <w:sz w:val="28"/>
          <w:szCs w:val="28"/>
        </w:rPr>
      </w:pPr>
      <w:r w:rsidRPr="00DE1BAA">
        <w:rPr>
          <w:rFonts w:ascii="Times New Roman" w:hAnsi="Times New Roman"/>
          <w:b/>
          <w:sz w:val="28"/>
          <w:szCs w:val="28"/>
        </w:rPr>
        <w:t>Секретар міської ради                                                    Павло КРЕПКИЙ</w:t>
      </w:r>
    </w:p>
    <w:p w:rsidR="000105AB" w:rsidRPr="00DE1BAA" w:rsidRDefault="000105AB" w:rsidP="00010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28"/>
          <w:szCs w:val="28"/>
          <w:lang w:val="uk-UA"/>
        </w:rPr>
      </w:pPr>
    </w:p>
    <w:p w:rsidR="004A11C4" w:rsidRPr="00DE1BAA" w:rsidRDefault="004A11C4" w:rsidP="00C95FB5">
      <w:pPr>
        <w:pStyle w:val="a5"/>
        <w:jc w:val="right"/>
        <w:rPr>
          <w:sz w:val="28"/>
          <w:szCs w:val="28"/>
          <w:lang w:val="uk-UA"/>
        </w:rPr>
      </w:pPr>
      <w:bookmarkStart w:id="1" w:name="n10"/>
      <w:bookmarkEnd w:id="1"/>
    </w:p>
    <w:p w:rsidR="004A11C4" w:rsidRPr="00DE1BAA" w:rsidRDefault="004A11C4" w:rsidP="00C95FB5">
      <w:pPr>
        <w:pStyle w:val="a5"/>
        <w:jc w:val="right"/>
        <w:rPr>
          <w:sz w:val="28"/>
          <w:szCs w:val="28"/>
          <w:lang w:val="uk-UA"/>
        </w:rPr>
      </w:pPr>
    </w:p>
    <w:p w:rsidR="004A11C4" w:rsidRPr="00DE1BAA" w:rsidRDefault="004A11C4" w:rsidP="00C95FB5">
      <w:pPr>
        <w:pStyle w:val="a5"/>
        <w:jc w:val="right"/>
        <w:rPr>
          <w:sz w:val="28"/>
          <w:szCs w:val="28"/>
          <w:lang w:val="uk-UA"/>
        </w:rPr>
      </w:pPr>
    </w:p>
    <w:p w:rsidR="004A11C4" w:rsidRPr="00DE1BAA" w:rsidRDefault="004A11C4" w:rsidP="00C95FB5">
      <w:pPr>
        <w:pStyle w:val="a5"/>
        <w:jc w:val="right"/>
        <w:rPr>
          <w:sz w:val="28"/>
          <w:szCs w:val="28"/>
          <w:lang w:val="uk-UA"/>
        </w:rPr>
      </w:pPr>
    </w:p>
    <w:p w:rsidR="004A11C4" w:rsidRPr="00DE1BAA" w:rsidRDefault="004A11C4" w:rsidP="00C95FB5">
      <w:pPr>
        <w:pStyle w:val="a5"/>
        <w:jc w:val="right"/>
        <w:rPr>
          <w:sz w:val="28"/>
          <w:szCs w:val="28"/>
          <w:lang w:val="uk-UA"/>
        </w:rPr>
      </w:pPr>
    </w:p>
    <w:p w:rsidR="004A11C4" w:rsidRPr="00DE1BAA" w:rsidRDefault="004A11C4" w:rsidP="00C95FB5">
      <w:pPr>
        <w:pStyle w:val="a5"/>
        <w:jc w:val="right"/>
        <w:rPr>
          <w:sz w:val="28"/>
          <w:szCs w:val="28"/>
          <w:lang w:val="uk-UA"/>
        </w:rPr>
      </w:pPr>
    </w:p>
    <w:p w:rsidR="004A11C4" w:rsidRPr="00DE1BAA" w:rsidRDefault="004A11C4" w:rsidP="00C95FB5">
      <w:pPr>
        <w:pStyle w:val="a5"/>
        <w:jc w:val="right"/>
        <w:rPr>
          <w:sz w:val="28"/>
          <w:szCs w:val="28"/>
          <w:lang w:val="uk-UA"/>
        </w:rPr>
      </w:pPr>
    </w:p>
    <w:p w:rsidR="004A11C4" w:rsidRPr="00DE1BAA" w:rsidRDefault="004A11C4" w:rsidP="00C95FB5">
      <w:pPr>
        <w:pStyle w:val="a5"/>
        <w:jc w:val="right"/>
        <w:rPr>
          <w:sz w:val="28"/>
          <w:szCs w:val="28"/>
          <w:lang w:val="uk-UA"/>
        </w:rPr>
      </w:pPr>
    </w:p>
    <w:p w:rsidR="004A11C4" w:rsidRPr="00DE1BAA" w:rsidRDefault="004A11C4" w:rsidP="00C95FB5">
      <w:pPr>
        <w:pStyle w:val="a5"/>
        <w:jc w:val="right"/>
        <w:rPr>
          <w:sz w:val="28"/>
          <w:szCs w:val="28"/>
          <w:lang w:val="uk-UA"/>
        </w:rPr>
      </w:pPr>
    </w:p>
    <w:p w:rsidR="004A11C4" w:rsidRPr="00DE1BAA" w:rsidRDefault="004A11C4" w:rsidP="00C95FB5">
      <w:pPr>
        <w:pStyle w:val="a5"/>
        <w:jc w:val="right"/>
        <w:rPr>
          <w:sz w:val="28"/>
          <w:szCs w:val="28"/>
          <w:lang w:val="uk-UA"/>
        </w:rPr>
      </w:pPr>
    </w:p>
    <w:p w:rsidR="004A11C4" w:rsidRPr="00DE1BAA" w:rsidRDefault="004A11C4" w:rsidP="00C95FB5">
      <w:pPr>
        <w:pStyle w:val="a5"/>
        <w:jc w:val="right"/>
        <w:rPr>
          <w:sz w:val="28"/>
          <w:szCs w:val="28"/>
          <w:lang w:val="uk-UA"/>
        </w:rPr>
      </w:pPr>
    </w:p>
    <w:p w:rsidR="004A11C4" w:rsidRPr="00DE1BAA" w:rsidRDefault="004A11C4" w:rsidP="00C95FB5">
      <w:pPr>
        <w:pStyle w:val="a5"/>
        <w:jc w:val="right"/>
        <w:rPr>
          <w:sz w:val="28"/>
          <w:szCs w:val="28"/>
          <w:lang w:val="uk-UA"/>
        </w:rPr>
      </w:pPr>
    </w:p>
    <w:p w:rsidR="004A11C4" w:rsidRPr="00DE1BAA" w:rsidRDefault="004A11C4" w:rsidP="00C95FB5">
      <w:pPr>
        <w:pStyle w:val="a5"/>
        <w:jc w:val="right"/>
        <w:rPr>
          <w:sz w:val="28"/>
          <w:szCs w:val="28"/>
          <w:lang w:val="uk-UA"/>
        </w:rPr>
      </w:pPr>
    </w:p>
    <w:p w:rsidR="004A11C4" w:rsidRPr="00DE1BAA" w:rsidRDefault="004A11C4" w:rsidP="00C95FB5">
      <w:pPr>
        <w:pStyle w:val="a5"/>
        <w:jc w:val="right"/>
        <w:rPr>
          <w:sz w:val="28"/>
          <w:szCs w:val="28"/>
          <w:lang w:val="uk-UA"/>
        </w:rPr>
      </w:pPr>
    </w:p>
    <w:p w:rsidR="004A11C4" w:rsidRPr="00DE1BAA" w:rsidRDefault="004A11C4" w:rsidP="00C95FB5">
      <w:pPr>
        <w:pStyle w:val="a5"/>
        <w:jc w:val="right"/>
        <w:rPr>
          <w:sz w:val="28"/>
          <w:szCs w:val="28"/>
          <w:lang w:val="uk-UA"/>
        </w:rPr>
      </w:pPr>
    </w:p>
    <w:p w:rsidR="004A11C4" w:rsidRPr="00DE1BAA" w:rsidRDefault="004A11C4" w:rsidP="00C95FB5">
      <w:pPr>
        <w:pStyle w:val="a5"/>
        <w:jc w:val="right"/>
        <w:rPr>
          <w:sz w:val="28"/>
          <w:szCs w:val="28"/>
          <w:lang w:val="uk-UA"/>
        </w:rPr>
      </w:pPr>
    </w:p>
    <w:p w:rsidR="004A11C4" w:rsidRPr="00DE1BAA" w:rsidRDefault="004A11C4" w:rsidP="00C95FB5">
      <w:pPr>
        <w:pStyle w:val="a5"/>
        <w:jc w:val="right"/>
        <w:rPr>
          <w:sz w:val="28"/>
          <w:szCs w:val="28"/>
          <w:lang w:val="uk-UA"/>
        </w:rPr>
      </w:pPr>
    </w:p>
    <w:p w:rsidR="004A11C4" w:rsidRPr="00DE1BAA" w:rsidRDefault="004A11C4" w:rsidP="00C95FB5">
      <w:pPr>
        <w:pStyle w:val="a5"/>
        <w:jc w:val="right"/>
        <w:rPr>
          <w:sz w:val="28"/>
          <w:szCs w:val="28"/>
          <w:lang w:val="uk-UA"/>
        </w:rPr>
      </w:pPr>
    </w:p>
    <w:p w:rsidR="004A11C4" w:rsidRPr="00DE1BAA" w:rsidRDefault="004A11C4" w:rsidP="00C95FB5">
      <w:pPr>
        <w:pStyle w:val="a5"/>
        <w:jc w:val="right"/>
        <w:rPr>
          <w:sz w:val="28"/>
          <w:szCs w:val="28"/>
          <w:lang w:val="uk-UA"/>
        </w:rPr>
      </w:pPr>
    </w:p>
    <w:p w:rsidR="004A11C4" w:rsidRPr="00DE1BAA" w:rsidRDefault="004A11C4" w:rsidP="00C95FB5">
      <w:pPr>
        <w:pStyle w:val="a5"/>
        <w:jc w:val="right"/>
        <w:rPr>
          <w:sz w:val="28"/>
          <w:szCs w:val="28"/>
          <w:lang w:val="uk-UA"/>
        </w:rPr>
      </w:pPr>
    </w:p>
    <w:p w:rsidR="004A11C4" w:rsidRPr="00DE1BAA" w:rsidRDefault="004A11C4" w:rsidP="00C95FB5">
      <w:pPr>
        <w:pStyle w:val="a5"/>
        <w:jc w:val="right"/>
        <w:rPr>
          <w:sz w:val="28"/>
          <w:szCs w:val="28"/>
          <w:lang w:val="uk-UA"/>
        </w:rPr>
      </w:pPr>
    </w:p>
    <w:p w:rsidR="004A11C4" w:rsidRPr="00DE1BAA" w:rsidRDefault="004A11C4" w:rsidP="00C95FB5">
      <w:pPr>
        <w:pStyle w:val="a5"/>
        <w:jc w:val="right"/>
        <w:rPr>
          <w:sz w:val="28"/>
          <w:szCs w:val="28"/>
          <w:lang w:val="uk-UA"/>
        </w:rPr>
      </w:pPr>
    </w:p>
    <w:p w:rsidR="004A11C4" w:rsidRPr="00DE1BAA" w:rsidRDefault="004A11C4" w:rsidP="00C95FB5">
      <w:pPr>
        <w:pStyle w:val="a5"/>
        <w:jc w:val="right"/>
        <w:rPr>
          <w:sz w:val="28"/>
          <w:szCs w:val="28"/>
          <w:lang w:val="uk-UA"/>
        </w:rPr>
      </w:pPr>
    </w:p>
    <w:p w:rsidR="004A11C4" w:rsidRPr="00DE1BAA" w:rsidRDefault="004A11C4" w:rsidP="00C95FB5">
      <w:pPr>
        <w:pStyle w:val="a5"/>
        <w:jc w:val="right"/>
        <w:rPr>
          <w:sz w:val="28"/>
          <w:szCs w:val="28"/>
          <w:lang w:val="uk-UA"/>
        </w:rPr>
      </w:pPr>
    </w:p>
    <w:p w:rsidR="004A11C4" w:rsidRPr="00DE1BAA" w:rsidRDefault="004A11C4" w:rsidP="00C95FB5">
      <w:pPr>
        <w:pStyle w:val="a5"/>
        <w:jc w:val="right"/>
        <w:rPr>
          <w:sz w:val="28"/>
          <w:szCs w:val="28"/>
          <w:lang w:val="uk-UA"/>
        </w:rPr>
      </w:pPr>
    </w:p>
    <w:p w:rsidR="004A11C4" w:rsidRPr="00DE1BAA" w:rsidRDefault="004A11C4" w:rsidP="00C95FB5">
      <w:pPr>
        <w:pStyle w:val="a5"/>
        <w:jc w:val="right"/>
        <w:rPr>
          <w:sz w:val="28"/>
          <w:szCs w:val="28"/>
          <w:lang w:val="uk-UA"/>
        </w:rPr>
      </w:pPr>
    </w:p>
    <w:p w:rsidR="004A11C4" w:rsidRPr="00DE1BAA" w:rsidRDefault="004A11C4" w:rsidP="00C95FB5">
      <w:pPr>
        <w:pStyle w:val="a5"/>
        <w:jc w:val="right"/>
        <w:rPr>
          <w:sz w:val="28"/>
          <w:szCs w:val="28"/>
          <w:lang w:val="uk-UA"/>
        </w:rPr>
      </w:pPr>
    </w:p>
    <w:p w:rsidR="004A11C4" w:rsidRPr="00DE1BAA" w:rsidRDefault="004A11C4" w:rsidP="00C95FB5">
      <w:pPr>
        <w:pStyle w:val="a5"/>
        <w:jc w:val="right"/>
        <w:rPr>
          <w:sz w:val="28"/>
          <w:szCs w:val="28"/>
          <w:lang w:val="uk-UA"/>
        </w:rPr>
      </w:pPr>
    </w:p>
    <w:p w:rsidR="004A11C4" w:rsidRPr="00DE1BAA" w:rsidRDefault="004A11C4" w:rsidP="00C95FB5">
      <w:pPr>
        <w:pStyle w:val="a5"/>
        <w:jc w:val="right"/>
        <w:rPr>
          <w:sz w:val="28"/>
          <w:szCs w:val="28"/>
          <w:lang w:val="uk-UA"/>
        </w:rPr>
      </w:pPr>
    </w:p>
    <w:p w:rsidR="004A11C4" w:rsidRPr="00DE1BAA" w:rsidRDefault="004A11C4" w:rsidP="00C95FB5">
      <w:pPr>
        <w:pStyle w:val="a5"/>
        <w:jc w:val="right"/>
        <w:rPr>
          <w:sz w:val="28"/>
          <w:szCs w:val="28"/>
          <w:lang w:val="uk-UA"/>
        </w:rPr>
      </w:pPr>
    </w:p>
    <w:p w:rsidR="004A11C4" w:rsidRPr="00DE1BAA" w:rsidRDefault="004A11C4" w:rsidP="00C95FB5">
      <w:pPr>
        <w:pStyle w:val="a5"/>
        <w:jc w:val="right"/>
        <w:rPr>
          <w:sz w:val="28"/>
          <w:szCs w:val="28"/>
          <w:lang w:val="uk-UA"/>
        </w:rPr>
      </w:pPr>
    </w:p>
    <w:p w:rsidR="004A11C4" w:rsidRPr="00DE1BAA" w:rsidRDefault="004A11C4" w:rsidP="00C95FB5">
      <w:pPr>
        <w:pStyle w:val="a5"/>
        <w:jc w:val="right"/>
        <w:rPr>
          <w:sz w:val="28"/>
          <w:szCs w:val="28"/>
          <w:lang w:val="uk-UA"/>
        </w:rPr>
      </w:pPr>
    </w:p>
    <w:p w:rsidR="004A11C4" w:rsidRDefault="004A11C4" w:rsidP="00C95FB5">
      <w:pPr>
        <w:pStyle w:val="a5"/>
        <w:jc w:val="right"/>
        <w:rPr>
          <w:sz w:val="28"/>
          <w:szCs w:val="28"/>
          <w:lang w:val="uk-UA"/>
        </w:rPr>
      </w:pPr>
    </w:p>
    <w:p w:rsidR="005329ED" w:rsidRDefault="005329ED" w:rsidP="00C95FB5">
      <w:pPr>
        <w:pStyle w:val="a5"/>
        <w:jc w:val="right"/>
        <w:rPr>
          <w:sz w:val="28"/>
          <w:szCs w:val="28"/>
          <w:lang w:val="uk-UA"/>
        </w:rPr>
      </w:pPr>
    </w:p>
    <w:p w:rsidR="005329ED" w:rsidRPr="00DE1BAA" w:rsidRDefault="005329ED" w:rsidP="00C95FB5">
      <w:pPr>
        <w:pStyle w:val="a5"/>
        <w:jc w:val="right"/>
        <w:rPr>
          <w:sz w:val="28"/>
          <w:szCs w:val="28"/>
          <w:lang w:val="uk-UA"/>
        </w:rPr>
      </w:pPr>
    </w:p>
    <w:p w:rsidR="004A11C4" w:rsidRPr="00DE1BAA" w:rsidRDefault="004A11C4" w:rsidP="00C95FB5">
      <w:pPr>
        <w:pStyle w:val="a5"/>
        <w:jc w:val="right"/>
        <w:rPr>
          <w:sz w:val="28"/>
          <w:szCs w:val="28"/>
          <w:lang w:val="uk-UA"/>
        </w:rPr>
      </w:pPr>
    </w:p>
    <w:p w:rsidR="004A11C4" w:rsidRDefault="004A11C4" w:rsidP="00C95FB5">
      <w:pPr>
        <w:pStyle w:val="a5"/>
        <w:jc w:val="right"/>
        <w:rPr>
          <w:sz w:val="28"/>
          <w:szCs w:val="28"/>
          <w:lang w:val="uk-UA"/>
        </w:rPr>
      </w:pPr>
    </w:p>
    <w:p w:rsidR="00215632" w:rsidRDefault="00215632" w:rsidP="00C95FB5">
      <w:pPr>
        <w:pStyle w:val="a5"/>
        <w:jc w:val="right"/>
        <w:rPr>
          <w:sz w:val="28"/>
          <w:szCs w:val="28"/>
          <w:lang w:val="uk-UA"/>
        </w:rPr>
      </w:pPr>
    </w:p>
    <w:p w:rsidR="00C95FB5" w:rsidRPr="00DE1BAA" w:rsidRDefault="00C95FB5" w:rsidP="007D68DC">
      <w:pPr>
        <w:pStyle w:val="a5"/>
        <w:jc w:val="right"/>
        <w:rPr>
          <w:sz w:val="28"/>
          <w:szCs w:val="28"/>
          <w:lang w:val="uk-UA"/>
        </w:rPr>
      </w:pPr>
      <w:r w:rsidRPr="00DE1BAA">
        <w:rPr>
          <w:sz w:val="28"/>
          <w:szCs w:val="28"/>
          <w:lang w:val="uk-UA"/>
        </w:rPr>
        <w:lastRenderedPageBreak/>
        <w:t>Додаток 4</w:t>
      </w:r>
    </w:p>
    <w:p w:rsidR="007C682A" w:rsidRPr="000105AB" w:rsidRDefault="007C682A" w:rsidP="007C682A">
      <w:pPr>
        <w:ind w:firstLine="567"/>
        <w:jc w:val="right"/>
        <w:rPr>
          <w:sz w:val="28"/>
          <w:szCs w:val="28"/>
          <w:lang w:val="uk-UA"/>
        </w:rPr>
      </w:pPr>
      <w:r w:rsidRPr="000105AB">
        <w:rPr>
          <w:sz w:val="28"/>
          <w:szCs w:val="28"/>
          <w:lang w:val="uk-UA"/>
        </w:rPr>
        <w:t xml:space="preserve">до рішення </w:t>
      </w:r>
      <w:r>
        <w:rPr>
          <w:sz w:val="28"/>
          <w:szCs w:val="28"/>
          <w:lang w:val="uk-UA"/>
        </w:rPr>
        <w:t>74</w:t>
      </w:r>
      <w:r w:rsidRPr="000105AB">
        <w:rPr>
          <w:sz w:val="28"/>
          <w:szCs w:val="28"/>
          <w:lang w:val="uk-UA"/>
        </w:rPr>
        <w:t xml:space="preserve"> сесії міської ради</w:t>
      </w:r>
    </w:p>
    <w:p w:rsidR="007C682A" w:rsidRPr="000105AB" w:rsidRDefault="007C682A" w:rsidP="007C682A">
      <w:pPr>
        <w:ind w:firstLine="567"/>
        <w:jc w:val="right"/>
        <w:rPr>
          <w:sz w:val="28"/>
          <w:szCs w:val="28"/>
          <w:lang w:val="uk-UA"/>
        </w:rPr>
      </w:pPr>
      <w:r w:rsidRPr="000105AB">
        <w:rPr>
          <w:sz w:val="28"/>
          <w:szCs w:val="28"/>
          <w:lang w:val="uk-UA"/>
        </w:rPr>
        <w:t>8 скликання від</w:t>
      </w:r>
      <w:r>
        <w:rPr>
          <w:sz w:val="28"/>
          <w:szCs w:val="28"/>
          <w:lang w:val="uk-UA"/>
        </w:rPr>
        <w:t xml:space="preserve"> «29» травня </w:t>
      </w:r>
      <w:r w:rsidRPr="000105AB">
        <w:rPr>
          <w:sz w:val="28"/>
          <w:szCs w:val="28"/>
          <w:lang w:val="uk-UA"/>
        </w:rPr>
        <w:t>202</w:t>
      </w:r>
      <w:r>
        <w:rPr>
          <w:sz w:val="28"/>
          <w:szCs w:val="28"/>
          <w:lang w:val="uk-UA"/>
        </w:rPr>
        <w:t>5</w:t>
      </w:r>
      <w:r w:rsidRPr="000105AB">
        <w:rPr>
          <w:sz w:val="28"/>
          <w:szCs w:val="28"/>
          <w:lang w:val="uk-UA"/>
        </w:rPr>
        <w:t xml:space="preserve"> року №</w:t>
      </w:r>
      <w:r>
        <w:rPr>
          <w:sz w:val="28"/>
          <w:szCs w:val="28"/>
          <w:lang w:val="uk-UA"/>
        </w:rPr>
        <w:t xml:space="preserve"> 3487</w:t>
      </w:r>
    </w:p>
    <w:p w:rsidR="00C95FB5" w:rsidRPr="00DE1BAA" w:rsidRDefault="00C95FB5" w:rsidP="00C95FB5">
      <w:pPr>
        <w:pStyle w:val="a5"/>
        <w:jc w:val="right"/>
        <w:rPr>
          <w:b/>
          <w:bCs/>
          <w:sz w:val="28"/>
          <w:szCs w:val="28"/>
          <w:lang w:val="uk-UA" w:eastAsia="uk-UA"/>
        </w:rPr>
      </w:pPr>
    </w:p>
    <w:p w:rsidR="00C95FB5" w:rsidRPr="00DE1BAA" w:rsidRDefault="00C95FB5" w:rsidP="00C95FB5">
      <w:pPr>
        <w:pStyle w:val="a5"/>
        <w:jc w:val="center"/>
        <w:rPr>
          <w:rFonts w:eastAsiaTheme="minorHAnsi"/>
          <w:b/>
          <w:bCs/>
          <w:sz w:val="28"/>
          <w:szCs w:val="28"/>
          <w:lang w:val="uk-UA" w:eastAsia="uk-UA"/>
        </w:rPr>
      </w:pPr>
      <w:r w:rsidRPr="00DE1BAA">
        <w:rPr>
          <w:b/>
          <w:bCs/>
          <w:sz w:val="28"/>
          <w:szCs w:val="28"/>
          <w:lang w:val="uk-UA" w:eastAsia="uk-UA"/>
        </w:rPr>
        <w:t>МЕТОДИКА</w:t>
      </w:r>
      <w:r w:rsidRPr="00DE1BAA">
        <w:rPr>
          <w:b/>
          <w:bCs/>
          <w:sz w:val="28"/>
          <w:szCs w:val="28"/>
          <w:lang w:val="uk-UA" w:eastAsia="uk-UA"/>
        </w:rPr>
        <w:br/>
        <w:t>розрахунку орендної плати за комунальне майно</w:t>
      </w:r>
    </w:p>
    <w:p w:rsidR="00C95FB5" w:rsidRPr="00DE1BAA" w:rsidRDefault="00C95FB5" w:rsidP="00C95FB5">
      <w:pPr>
        <w:pStyle w:val="a5"/>
        <w:jc w:val="center"/>
        <w:rPr>
          <w:b/>
          <w:bCs/>
          <w:sz w:val="28"/>
          <w:szCs w:val="28"/>
          <w:lang w:val="uk-UA" w:eastAsia="uk-UA"/>
        </w:rPr>
      </w:pPr>
    </w:p>
    <w:p w:rsidR="00C95FB5" w:rsidRPr="00DE1BAA" w:rsidRDefault="00C95FB5" w:rsidP="00C95FB5">
      <w:pPr>
        <w:pStyle w:val="a5"/>
        <w:ind w:firstLine="708"/>
        <w:jc w:val="both"/>
        <w:rPr>
          <w:sz w:val="28"/>
          <w:szCs w:val="28"/>
          <w:lang w:val="uk-UA" w:eastAsia="uk-UA"/>
        </w:rPr>
      </w:pPr>
      <w:bookmarkStart w:id="2" w:name="n11"/>
      <w:bookmarkEnd w:id="2"/>
      <w:r w:rsidRPr="00DE1BAA">
        <w:rPr>
          <w:sz w:val="28"/>
          <w:szCs w:val="28"/>
          <w:lang w:val="uk-UA" w:eastAsia="uk-UA"/>
        </w:rPr>
        <w:t>1. Методика розрахунку орендної плати за комунальне майно (надалі - Методика)  розроблена відповідно до частини другої статті 17 Закону України «Про оренду державного та комунального майна»</w:t>
      </w:r>
      <w:r w:rsidR="00330DA8">
        <w:rPr>
          <w:sz w:val="28"/>
          <w:szCs w:val="28"/>
          <w:lang w:val="uk-UA" w:eastAsia="uk-UA"/>
        </w:rPr>
        <w:t xml:space="preserve">, з урахуванням Цивільного кодексу України, Господарського кодексу України,  </w:t>
      </w:r>
      <w:r w:rsidR="000A6F26" w:rsidRPr="000A6F26">
        <w:rPr>
          <w:sz w:val="28"/>
          <w:szCs w:val="28"/>
          <w:lang w:val="uk-UA" w:eastAsia="uk-UA"/>
        </w:rPr>
        <w:t>постанови Кабінету Міністрів України від 28.04.2021р. №630 «Деякі питання розрахунку орендної плати  за державне майно»</w:t>
      </w:r>
      <w:r w:rsidRPr="00DE1BAA">
        <w:rPr>
          <w:sz w:val="28"/>
          <w:szCs w:val="28"/>
          <w:lang w:val="uk-UA" w:eastAsia="uk-UA"/>
        </w:rPr>
        <w:t xml:space="preserve">. </w:t>
      </w:r>
    </w:p>
    <w:p w:rsidR="00C95FB5" w:rsidRPr="007D72AF" w:rsidRDefault="00C95FB5" w:rsidP="00C95FB5">
      <w:pPr>
        <w:pStyle w:val="a5"/>
        <w:ind w:firstLine="708"/>
        <w:jc w:val="both"/>
        <w:rPr>
          <w:sz w:val="28"/>
          <w:szCs w:val="28"/>
          <w:lang w:val="uk-UA" w:eastAsia="uk-UA"/>
        </w:rPr>
      </w:pPr>
      <w:r w:rsidRPr="00DE1BAA">
        <w:rPr>
          <w:sz w:val="28"/>
          <w:szCs w:val="28"/>
          <w:lang w:val="uk-UA" w:eastAsia="uk-UA"/>
        </w:rPr>
        <w:t>2. Ця Методика визначає механізм визначення розміру плати за оренду об’єктів, визначених </w:t>
      </w:r>
      <w:hyperlink r:id="rId9" w:anchor="n67" w:tgtFrame="_blank" w:history="1">
        <w:r w:rsidRPr="00DE1BAA">
          <w:rPr>
            <w:rStyle w:val="a8"/>
            <w:color w:val="auto"/>
            <w:sz w:val="28"/>
            <w:szCs w:val="28"/>
            <w:u w:val="none"/>
            <w:lang w:val="uk-UA" w:eastAsia="uk-UA"/>
          </w:rPr>
          <w:t>частиною першою</w:t>
        </w:r>
      </w:hyperlink>
      <w:r w:rsidRPr="00DE1BAA">
        <w:rPr>
          <w:sz w:val="28"/>
          <w:szCs w:val="28"/>
          <w:lang w:val="uk-UA" w:eastAsia="uk-UA"/>
        </w:rPr>
        <w:t xml:space="preserve"> статті 3 Закону України «Про оренду </w:t>
      </w:r>
      <w:r w:rsidRPr="007D72AF">
        <w:rPr>
          <w:sz w:val="28"/>
          <w:szCs w:val="28"/>
          <w:lang w:val="uk-UA" w:eastAsia="uk-UA"/>
        </w:rPr>
        <w:t>державного та комунального майна» (надалі - Закон).</w:t>
      </w:r>
    </w:p>
    <w:p w:rsidR="00C95FB5" w:rsidRPr="007D72AF" w:rsidRDefault="00C95FB5" w:rsidP="00C95FB5">
      <w:pPr>
        <w:pStyle w:val="a5"/>
        <w:ind w:firstLine="450"/>
        <w:jc w:val="both"/>
        <w:rPr>
          <w:sz w:val="28"/>
          <w:szCs w:val="28"/>
          <w:lang w:val="uk-UA" w:eastAsia="uk-UA"/>
        </w:rPr>
      </w:pPr>
      <w:r w:rsidRPr="007D72AF">
        <w:rPr>
          <w:sz w:val="28"/>
          <w:szCs w:val="28"/>
          <w:lang w:val="uk-UA" w:eastAsia="uk-UA"/>
        </w:rPr>
        <w:t>3. При визначенні розміру плати за оренду комунального майна, що належить  Хмільницькій міській територіальній громаді, використовуються орендні ставки,</w:t>
      </w:r>
      <w:r w:rsidR="00AF159F" w:rsidRPr="007D72AF">
        <w:rPr>
          <w:sz w:val="28"/>
          <w:szCs w:val="28"/>
          <w:lang w:val="uk-UA" w:eastAsia="uk-UA"/>
        </w:rPr>
        <w:t xml:space="preserve"> зазначені в Додатку 1 та Додатку 2 до цієї Методики</w:t>
      </w:r>
      <w:r w:rsidRPr="007D72AF">
        <w:rPr>
          <w:sz w:val="28"/>
          <w:szCs w:val="28"/>
          <w:lang w:val="uk-UA" w:eastAsia="uk-UA"/>
        </w:rPr>
        <w:t xml:space="preserve">. </w:t>
      </w:r>
    </w:p>
    <w:p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3" w:name="n16"/>
      <w:bookmarkEnd w:id="3"/>
      <w:r w:rsidRPr="007D72AF">
        <w:rPr>
          <w:rFonts w:eastAsia="Times New Roman"/>
          <w:sz w:val="28"/>
          <w:szCs w:val="28"/>
          <w:lang w:val="uk-UA" w:eastAsia="uk-UA"/>
        </w:rPr>
        <w:t>4. До</w:t>
      </w:r>
      <w:r w:rsidRPr="00DE1BAA">
        <w:rPr>
          <w:rFonts w:eastAsia="Times New Roman"/>
          <w:sz w:val="28"/>
          <w:szCs w:val="28"/>
          <w:lang w:val="uk-UA" w:eastAsia="uk-UA"/>
        </w:rPr>
        <w:t xml:space="preserve"> плати за оренду комунального майна не включаються витрати на утримання орендованого майна та плата за послуги, які відповідно до укладеного договору зобов’язується надавати орендарю балансоутримувач, а також </w:t>
      </w:r>
      <w:r w:rsidRPr="00DE1BAA">
        <w:rPr>
          <w:sz w:val="28"/>
          <w:szCs w:val="28"/>
          <w:lang w:val="uk-UA"/>
        </w:rPr>
        <w:t xml:space="preserve"> витрати  балансоутримувача на оплату за користування земельною ділянкою</w:t>
      </w:r>
      <w:r w:rsidRPr="00DE1BAA">
        <w:rPr>
          <w:rFonts w:eastAsia="Times New Roman"/>
          <w:sz w:val="28"/>
          <w:szCs w:val="28"/>
          <w:lang w:val="uk-UA" w:eastAsia="uk-UA"/>
        </w:rPr>
        <w:t>.</w:t>
      </w:r>
    </w:p>
    <w:p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4" w:name="n17"/>
      <w:bookmarkEnd w:id="4"/>
      <w:r w:rsidRPr="00DE1BAA">
        <w:rPr>
          <w:rFonts w:eastAsia="Times New Roman"/>
          <w:sz w:val="28"/>
          <w:szCs w:val="28"/>
          <w:lang w:val="uk-UA" w:eastAsia="uk-UA"/>
        </w:rPr>
        <w:t xml:space="preserve">5. Відшкодування витрат балансоутримувача на утримання орендованого майна (у тому числі місць загального користування та прибудинкової території) та надання комунальних послуг орендарю, </w:t>
      </w:r>
      <w:r w:rsidRPr="00DE1BAA">
        <w:rPr>
          <w:sz w:val="28"/>
          <w:szCs w:val="28"/>
          <w:lang w:val="uk-UA"/>
        </w:rPr>
        <w:t>компенсація витрат балансоутримувача за користування земельною ділянкою</w:t>
      </w:r>
      <w:r w:rsidRPr="00DE1BAA">
        <w:rPr>
          <w:lang w:val="uk-UA"/>
        </w:rPr>
        <w:t xml:space="preserve"> </w:t>
      </w:r>
      <w:r w:rsidRPr="00DE1BAA">
        <w:rPr>
          <w:rFonts w:eastAsia="Times New Roman"/>
          <w:sz w:val="28"/>
          <w:szCs w:val="28"/>
          <w:lang w:val="uk-UA" w:eastAsia="uk-UA"/>
        </w:rPr>
        <w:t xml:space="preserve"> здійснюється відповідно до окремих угод, укладених між балансоутримувачем та орендарем.</w:t>
      </w:r>
    </w:p>
    <w:p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5" w:name="n18"/>
      <w:bookmarkEnd w:id="5"/>
      <w:r w:rsidRPr="00DE1BAA">
        <w:rPr>
          <w:rFonts w:eastAsia="Times New Roman"/>
          <w:sz w:val="28"/>
          <w:szCs w:val="28"/>
          <w:lang w:val="uk-UA" w:eastAsia="uk-UA"/>
        </w:rPr>
        <w:t>6. У разі оренди нерухомого майна (крім оренди нерухомого майна орендарями, зазначеними у пункті 13 цієї Методики) та іншого окремого індивідуально визначеного майна розмір річної орендної плати визначається за формулою:</w:t>
      </w:r>
    </w:p>
    <w:p w:rsidR="00C95FB5" w:rsidRPr="00DE1BAA" w:rsidRDefault="00C95FB5" w:rsidP="00C95FB5">
      <w:pPr>
        <w:shd w:val="clear" w:color="auto" w:fill="FFFFFF"/>
        <w:spacing w:before="150" w:after="150"/>
        <w:jc w:val="center"/>
        <w:rPr>
          <w:rFonts w:eastAsia="Times New Roman"/>
          <w:sz w:val="32"/>
          <w:szCs w:val="32"/>
          <w:lang w:val="uk-UA" w:eastAsia="uk-UA"/>
        </w:rPr>
      </w:pPr>
      <w:bookmarkStart w:id="6" w:name="n226"/>
      <w:bookmarkEnd w:id="6"/>
      <w:r w:rsidRPr="00DE1BAA">
        <w:rPr>
          <w:rFonts w:eastAsia="Times New Roman"/>
          <w:noProof/>
          <w:sz w:val="40"/>
          <w:szCs w:val="40"/>
        </w:rPr>
        <w:drawing>
          <wp:inline distT="0" distB="0" distL="0" distR="0">
            <wp:extent cx="1247775" cy="438150"/>
            <wp:effectExtent l="0" t="0" r="0" b="0"/>
            <wp:docPr id="7" name="Рисунок 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a:hlinkClick r:id="rId10"/>
                    </pic:cNvPr>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7775" cy="438150"/>
                    </a:xfrm>
                    <a:prstGeom prst="rect">
                      <a:avLst/>
                    </a:prstGeom>
                    <a:noFill/>
                    <a:ln>
                      <a:noFill/>
                    </a:ln>
                  </pic:spPr>
                </pic:pic>
              </a:graphicData>
            </a:graphic>
          </wp:inline>
        </w:drawing>
      </w:r>
    </w:p>
    <w:tbl>
      <w:tblPr>
        <w:tblW w:w="5000" w:type="pct"/>
        <w:jc w:val="center"/>
        <w:tblCellMar>
          <w:left w:w="0" w:type="dxa"/>
          <w:right w:w="0" w:type="dxa"/>
        </w:tblCellMar>
        <w:tblLook w:val="04A0"/>
      </w:tblPr>
      <w:tblGrid>
        <w:gridCol w:w="531"/>
        <w:gridCol w:w="986"/>
        <w:gridCol w:w="7844"/>
      </w:tblGrid>
      <w:tr w:rsidR="00DE1BAA" w:rsidRPr="00DE1BAA"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rsidR="00C95FB5" w:rsidRPr="00DE1BAA" w:rsidRDefault="00C95FB5">
            <w:pPr>
              <w:spacing w:after="150"/>
              <w:ind w:firstLine="450"/>
              <w:jc w:val="both"/>
              <w:rPr>
                <w:rFonts w:eastAsia="Times New Roman"/>
                <w:sz w:val="28"/>
                <w:szCs w:val="28"/>
                <w:lang w:val="uk-UA" w:eastAsia="uk-UA"/>
              </w:rPr>
            </w:pPr>
            <w:bookmarkStart w:id="7" w:name="n228"/>
            <w:bookmarkEnd w:id="7"/>
            <w:r w:rsidRPr="00DE1BAA">
              <w:rPr>
                <w:rFonts w:eastAsia="Times New Roman"/>
                <w:sz w:val="28"/>
                <w:szCs w:val="28"/>
                <w:lang w:val="uk-UA" w:eastAsia="uk-UA"/>
              </w:rPr>
              <w:t>де</w:t>
            </w:r>
          </w:p>
        </w:tc>
        <w:tc>
          <w:tcPr>
            <w:tcW w:w="2325" w:type="dxa"/>
            <w:tcBorders>
              <w:top w:val="single" w:sz="2" w:space="0" w:color="auto"/>
              <w:left w:val="single" w:sz="2" w:space="0" w:color="auto"/>
              <w:bottom w:val="single" w:sz="2" w:space="0" w:color="auto"/>
              <w:right w:val="single" w:sz="2" w:space="0" w:color="auto"/>
            </w:tcBorders>
            <w:hideMark/>
          </w:tcPr>
          <w:p w:rsidR="00C95FB5" w:rsidRPr="00DE1BAA" w:rsidRDefault="00C95FB5">
            <w:pPr>
              <w:spacing w:before="150" w:after="150"/>
              <w:jc w:val="center"/>
              <w:rPr>
                <w:rFonts w:eastAsia="Times New Roman"/>
                <w:sz w:val="28"/>
                <w:szCs w:val="28"/>
                <w:lang w:val="uk-UA" w:eastAsia="uk-UA"/>
              </w:rPr>
            </w:pPr>
            <w:r w:rsidRPr="00DE1BAA">
              <w:rPr>
                <w:rFonts w:eastAsia="Times New Roman"/>
                <w:noProof/>
                <w:sz w:val="28"/>
                <w:szCs w:val="28"/>
                <w:lang w:val="uk-UA" w:eastAsia="uk-UA"/>
              </w:rPr>
              <w:t xml:space="preserve">О </w:t>
            </w:r>
            <w:r w:rsidRPr="00DE1BAA">
              <w:rPr>
                <w:rFonts w:eastAsia="Times New Roman"/>
                <w:noProof/>
                <w:lang w:val="uk-UA" w:eastAsia="uk-UA"/>
              </w:rPr>
              <w:t>пл</w:t>
            </w:r>
          </w:p>
        </w:tc>
        <w:tc>
          <w:tcPr>
            <w:tcW w:w="19185" w:type="dxa"/>
            <w:tcBorders>
              <w:top w:val="single" w:sz="2" w:space="0" w:color="auto"/>
              <w:left w:val="single" w:sz="2" w:space="0" w:color="auto"/>
              <w:bottom w:val="single" w:sz="2" w:space="0" w:color="auto"/>
              <w:right w:val="single" w:sz="2" w:space="0" w:color="auto"/>
            </w:tcBorders>
            <w:hideMark/>
          </w:tcPr>
          <w:p w:rsidR="00C95FB5" w:rsidRPr="00DE1BAA" w:rsidRDefault="00C95FB5">
            <w:pPr>
              <w:spacing w:after="150"/>
              <w:jc w:val="both"/>
              <w:rPr>
                <w:rFonts w:eastAsia="Times New Roman"/>
                <w:sz w:val="28"/>
                <w:szCs w:val="28"/>
                <w:lang w:val="uk-UA" w:eastAsia="uk-UA"/>
              </w:rPr>
            </w:pPr>
            <w:r w:rsidRPr="00DE1BAA">
              <w:rPr>
                <w:rFonts w:eastAsia="Times New Roman"/>
                <w:sz w:val="28"/>
                <w:szCs w:val="28"/>
                <w:lang w:val="uk-UA" w:eastAsia="uk-UA"/>
              </w:rPr>
              <w:t>- розмір річної орендної плати, гривень;</w:t>
            </w:r>
          </w:p>
        </w:tc>
      </w:tr>
      <w:tr w:rsidR="00DE1BAA" w:rsidRPr="00DE1BAA"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rsidR="00C95FB5" w:rsidRPr="00DE1BAA" w:rsidRDefault="00C95FB5">
            <w:pPr>
              <w:rPr>
                <w:rFonts w:eastAsia="Times New Roman"/>
                <w:sz w:val="28"/>
                <w:szCs w:val="28"/>
                <w:lang w:val="uk-UA" w:eastAsia="uk-UA"/>
              </w:rPr>
            </w:pPr>
          </w:p>
        </w:tc>
        <w:tc>
          <w:tcPr>
            <w:tcW w:w="2325" w:type="dxa"/>
            <w:tcBorders>
              <w:top w:val="single" w:sz="2" w:space="0" w:color="auto"/>
              <w:left w:val="single" w:sz="2" w:space="0" w:color="auto"/>
              <w:bottom w:val="single" w:sz="2" w:space="0" w:color="auto"/>
              <w:right w:val="single" w:sz="2" w:space="0" w:color="auto"/>
            </w:tcBorders>
            <w:hideMark/>
          </w:tcPr>
          <w:p w:rsidR="00C95FB5" w:rsidRPr="00DE1BAA" w:rsidRDefault="00C95FB5">
            <w:pPr>
              <w:spacing w:before="150" w:after="150"/>
              <w:jc w:val="center"/>
              <w:rPr>
                <w:rFonts w:eastAsia="Times New Roman"/>
                <w:sz w:val="28"/>
                <w:szCs w:val="28"/>
                <w:lang w:val="uk-UA" w:eastAsia="uk-UA"/>
              </w:rPr>
            </w:pPr>
            <w:r w:rsidRPr="00DE1BAA">
              <w:rPr>
                <w:rFonts w:eastAsia="Times New Roman"/>
                <w:noProof/>
                <w:sz w:val="28"/>
                <w:szCs w:val="28"/>
                <w:lang w:val="uk-UA" w:eastAsia="uk-UA"/>
              </w:rPr>
              <w:t xml:space="preserve">В </w:t>
            </w:r>
            <w:r w:rsidRPr="00DE1BAA">
              <w:rPr>
                <w:rFonts w:eastAsia="Times New Roman"/>
                <w:noProof/>
                <w:lang w:val="uk-UA" w:eastAsia="uk-UA"/>
              </w:rPr>
              <w:t>п</w:t>
            </w:r>
          </w:p>
        </w:tc>
        <w:tc>
          <w:tcPr>
            <w:tcW w:w="19185" w:type="dxa"/>
            <w:tcBorders>
              <w:top w:val="single" w:sz="2" w:space="0" w:color="auto"/>
              <w:left w:val="single" w:sz="2" w:space="0" w:color="auto"/>
              <w:bottom w:val="single" w:sz="2" w:space="0" w:color="auto"/>
              <w:right w:val="single" w:sz="2" w:space="0" w:color="auto"/>
            </w:tcBorders>
            <w:hideMark/>
          </w:tcPr>
          <w:p w:rsidR="00C95FB5" w:rsidRPr="00DE1BAA" w:rsidRDefault="00C95FB5">
            <w:pPr>
              <w:spacing w:after="150"/>
              <w:jc w:val="both"/>
              <w:rPr>
                <w:rFonts w:eastAsia="Times New Roman"/>
                <w:sz w:val="28"/>
                <w:szCs w:val="28"/>
                <w:lang w:val="uk-UA" w:eastAsia="uk-UA"/>
              </w:rPr>
            </w:pPr>
            <w:r w:rsidRPr="00DE1BAA">
              <w:rPr>
                <w:rFonts w:eastAsia="Times New Roman"/>
                <w:sz w:val="28"/>
                <w:szCs w:val="28"/>
                <w:lang w:val="uk-UA" w:eastAsia="uk-UA"/>
              </w:rPr>
              <w:t>- вартість орендованого майна, визначена шляхом проведення незалежної оцінки (без урахування податку на додану вартість), гривень;</w:t>
            </w:r>
          </w:p>
        </w:tc>
      </w:tr>
      <w:tr w:rsidR="00C95FB5" w:rsidRPr="00DE1BAA"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rsidR="00C95FB5" w:rsidRPr="00DE1BAA" w:rsidRDefault="00C95FB5">
            <w:pPr>
              <w:rPr>
                <w:rFonts w:eastAsia="Times New Roman"/>
                <w:sz w:val="28"/>
                <w:szCs w:val="28"/>
                <w:lang w:val="uk-UA" w:eastAsia="uk-UA"/>
              </w:rPr>
            </w:pPr>
          </w:p>
        </w:tc>
        <w:tc>
          <w:tcPr>
            <w:tcW w:w="2325" w:type="dxa"/>
            <w:tcBorders>
              <w:top w:val="single" w:sz="2" w:space="0" w:color="auto"/>
              <w:left w:val="single" w:sz="2" w:space="0" w:color="auto"/>
              <w:bottom w:val="single" w:sz="2" w:space="0" w:color="auto"/>
              <w:right w:val="single" w:sz="2" w:space="0" w:color="auto"/>
            </w:tcBorders>
            <w:hideMark/>
          </w:tcPr>
          <w:p w:rsidR="00C95FB5" w:rsidRPr="00DE1BAA" w:rsidRDefault="00C95FB5">
            <w:pPr>
              <w:spacing w:before="150" w:after="150"/>
              <w:jc w:val="center"/>
              <w:rPr>
                <w:rFonts w:eastAsia="Times New Roman"/>
                <w:sz w:val="28"/>
                <w:szCs w:val="28"/>
                <w:lang w:val="uk-UA" w:eastAsia="uk-UA"/>
              </w:rPr>
            </w:pPr>
            <w:r w:rsidRPr="00DE1BAA">
              <w:rPr>
                <w:rFonts w:eastAsia="Times New Roman"/>
                <w:noProof/>
                <w:sz w:val="28"/>
                <w:szCs w:val="28"/>
                <w:lang w:val="uk-UA" w:eastAsia="uk-UA"/>
              </w:rPr>
              <w:t xml:space="preserve">С </w:t>
            </w:r>
            <w:r w:rsidRPr="00DE1BAA">
              <w:rPr>
                <w:rFonts w:eastAsia="Times New Roman"/>
                <w:noProof/>
                <w:lang w:val="uk-UA" w:eastAsia="uk-UA"/>
              </w:rPr>
              <w:t>ор</w:t>
            </w:r>
          </w:p>
        </w:tc>
        <w:tc>
          <w:tcPr>
            <w:tcW w:w="19185" w:type="dxa"/>
            <w:tcBorders>
              <w:top w:val="single" w:sz="2" w:space="0" w:color="auto"/>
              <w:left w:val="single" w:sz="2" w:space="0" w:color="auto"/>
              <w:bottom w:val="single" w:sz="2" w:space="0" w:color="auto"/>
              <w:right w:val="single" w:sz="2" w:space="0" w:color="auto"/>
            </w:tcBorders>
            <w:hideMark/>
          </w:tcPr>
          <w:p w:rsidR="00C95FB5" w:rsidRPr="00DE1BAA" w:rsidRDefault="00C95FB5">
            <w:pPr>
              <w:spacing w:after="150"/>
              <w:jc w:val="both"/>
              <w:rPr>
                <w:rFonts w:eastAsia="Times New Roman"/>
                <w:sz w:val="28"/>
                <w:szCs w:val="28"/>
                <w:lang w:val="uk-UA" w:eastAsia="uk-UA"/>
              </w:rPr>
            </w:pPr>
            <w:r w:rsidRPr="00DE1BAA">
              <w:rPr>
                <w:rFonts w:eastAsia="Times New Roman"/>
                <w:sz w:val="28"/>
                <w:szCs w:val="28"/>
                <w:lang w:val="uk-UA" w:eastAsia="uk-UA"/>
              </w:rPr>
              <w:t>- орендна ставка, затверджена Кабінетом Міністрів України  або визначена у пункт</w:t>
            </w:r>
            <w:r w:rsidR="00823C6D" w:rsidRPr="00DE1BAA">
              <w:rPr>
                <w:rFonts w:eastAsia="Times New Roman"/>
                <w:sz w:val="28"/>
                <w:szCs w:val="28"/>
                <w:lang w:val="uk-UA" w:eastAsia="uk-UA"/>
              </w:rPr>
              <w:t>ах</w:t>
            </w:r>
            <w:r w:rsidRPr="00DE1BAA">
              <w:rPr>
                <w:rFonts w:eastAsia="Times New Roman"/>
                <w:sz w:val="28"/>
                <w:szCs w:val="28"/>
                <w:lang w:val="uk-UA" w:eastAsia="uk-UA"/>
              </w:rPr>
              <w:t xml:space="preserve"> 1</w:t>
            </w:r>
            <w:r w:rsidR="00E35BBF" w:rsidRPr="00DE1BAA">
              <w:rPr>
                <w:rFonts w:eastAsia="Times New Roman"/>
                <w:sz w:val="28"/>
                <w:szCs w:val="28"/>
                <w:lang w:val="uk-UA" w:eastAsia="uk-UA"/>
              </w:rPr>
              <w:t>8</w:t>
            </w:r>
            <w:r w:rsidR="00823C6D" w:rsidRPr="00DE1BAA">
              <w:rPr>
                <w:rFonts w:eastAsia="Times New Roman"/>
                <w:sz w:val="28"/>
                <w:szCs w:val="28"/>
                <w:lang w:val="uk-UA" w:eastAsia="uk-UA"/>
              </w:rPr>
              <w:t xml:space="preserve">, </w:t>
            </w:r>
            <w:r w:rsidR="00E35BBF" w:rsidRPr="00DE1BAA">
              <w:rPr>
                <w:rFonts w:eastAsia="Times New Roman"/>
                <w:sz w:val="28"/>
                <w:szCs w:val="28"/>
                <w:lang w:val="uk-UA" w:eastAsia="uk-UA"/>
              </w:rPr>
              <w:t>19</w:t>
            </w:r>
            <w:r w:rsidRPr="00DE1BAA">
              <w:rPr>
                <w:rFonts w:eastAsia="Times New Roman"/>
                <w:sz w:val="28"/>
                <w:szCs w:val="28"/>
                <w:lang w:val="uk-UA" w:eastAsia="uk-UA"/>
              </w:rPr>
              <w:t xml:space="preserve"> цієї Методики </w:t>
            </w:r>
          </w:p>
        </w:tc>
      </w:tr>
    </w:tbl>
    <w:p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8" w:name="n24"/>
      <w:bookmarkEnd w:id="8"/>
    </w:p>
    <w:p w:rsidR="00C95FB5" w:rsidRPr="00DE1BAA" w:rsidRDefault="00C95FB5" w:rsidP="00C95FB5">
      <w:pPr>
        <w:shd w:val="clear" w:color="auto" w:fill="FFFFFF"/>
        <w:spacing w:after="150"/>
        <w:ind w:firstLine="450"/>
        <w:jc w:val="both"/>
        <w:rPr>
          <w:rFonts w:eastAsia="Times New Roman"/>
          <w:sz w:val="28"/>
          <w:szCs w:val="28"/>
          <w:lang w:val="uk-UA" w:eastAsia="uk-UA"/>
        </w:rPr>
      </w:pPr>
      <w:r w:rsidRPr="00DE1BAA">
        <w:rPr>
          <w:rFonts w:eastAsia="Times New Roman"/>
          <w:sz w:val="28"/>
          <w:szCs w:val="28"/>
          <w:lang w:val="uk-UA" w:eastAsia="uk-UA"/>
        </w:rPr>
        <w:t>7. Розмір орендної плати за базовий місяць оренди нерухомого та іншого окремого індивідуально визначеного майна визначається за формулою:</w:t>
      </w:r>
    </w:p>
    <w:p w:rsidR="00C95FB5" w:rsidRPr="00DE1BAA" w:rsidRDefault="00C95FB5" w:rsidP="00C95FB5">
      <w:pPr>
        <w:shd w:val="clear" w:color="auto" w:fill="FFFFFF"/>
        <w:spacing w:before="150" w:after="150"/>
        <w:jc w:val="center"/>
        <w:rPr>
          <w:rFonts w:eastAsia="Times New Roman"/>
          <w:sz w:val="40"/>
          <w:szCs w:val="40"/>
          <w:lang w:val="uk-UA" w:eastAsia="uk-UA"/>
        </w:rPr>
      </w:pPr>
      <w:bookmarkStart w:id="9" w:name="n25"/>
      <w:bookmarkEnd w:id="9"/>
      <w:r w:rsidRPr="00DE1BAA">
        <w:rPr>
          <w:rFonts w:eastAsia="Times New Roman"/>
          <w:noProof/>
          <w:sz w:val="40"/>
          <w:szCs w:val="40"/>
        </w:rPr>
        <w:drawing>
          <wp:inline distT="0" distB="0" distL="0" distR="0">
            <wp:extent cx="962025" cy="428625"/>
            <wp:effectExtent l="0" t="0" r="0" b="0"/>
            <wp:docPr id="6" name="Рисунок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a:hlinkClick r:id="rId12"/>
                    </pic:cNvPr>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428625"/>
                    </a:xfrm>
                    <a:prstGeom prst="rect">
                      <a:avLst/>
                    </a:prstGeom>
                    <a:noFill/>
                    <a:ln>
                      <a:noFill/>
                    </a:ln>
                  </pic:spPr>
                </pic:pic>
              </a:graphicData>
            </a:graphic>
          </wp:inline>
        </w:drawing>
      </w:r>
    </w:p>
    <w:tbl>
      <w:tblPr>
        <w:tblW w:w="5000" w:type="pct"/>
        <w:jc w:val="center"/>
        <w:tblCellMar>
          <w:left w:w="0" w:type="dxa"/>
          <w:right w:w="0" w:type="dxa"/>
        </w:tblCellMar>
        <w:tblLook w:val="04A0"/>
      </w:tblPr>
      <w:tblGrid>
        <w:gridCol w:w="534"/>
        <w:gridCol w:w="1280"/>
        <w:gridCol w:w="7547"/>
      </w:tblGrid>
      <w:tr w:rsidR="00DE1BAA" w:rsidRPr="00DE1BAA"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rsidR="00C95FB5" w:rsidRPr="00DE1BAA" w:rsidRDefault="00C95FB5">
            <w:pPr>
              <w:spacing w:before="150" w:after="150"/>
              <w:jc w:val="center"/>
              <w:rPr>
                <w:rFonts w:eastAsia="Times New Roman"/>
                <w:sz w:val="28"/>
                <w:szCs w:val="28"/>
                <w:lang w:val="uk-UA" w:eastAsia="uk-UA"/>
              </w:rPr>
            </w:pPr>
            <w:bookmarkStart w:id="10" w:name="n230"/>
            <w:bookmarkEnd w:id="10"/>
            <w:r w:rsidRPr="00DE1BAA">
              <w:rPr>
                <w:rFonts w:eastAsia="Times New Roman"/>
                <w:sz w:val="28"/>
                <w:szCs w:val="28"/>
                <w:lang w:val="uk-UA" w:eastAsia="uk-UA"/>
              </w:rPr>
              <w:t>де</w:t>
            </w:r>
          </w:p>
        </w:tc>
        <w:tc>
          <w:tcPr>
            <w:tcW w:w="2325" w:type="dxa"/>
            <w:tcBorders>
              <w:top w:val="single" w:sz="2" w:space="0" w:color="auto"/>
              <w:left w:val="single" w:sz="2" w:space="0" w:color="auto"/>
              <w:bottom w:val="single" w:sz="2" w:space="0" w:color="auto"/>
              <w:right w:val="single" w:sz="2" w:space="0" w:color="auto"/>
            </w:tcBorders>
            <w:hideMark/>
          </w:tcPr>
          <w:p w:rsidR="00C95FB5" w:rsidRPr="00DE1BAA" w:rsidRDefault="00C95FB5">
            <w:pPr>
              <w:spacing w:before="150" w:after="150"/>
              <w:jc w:val="center"/>
              <w:rPr>
                <w:rFonts w:eastAsia="Times New Roman"/>
                <w:sz w:val="28"/>
                <w:szCs w:val="28"/>
                <w:lang w:val="uk-UA" w:eastAsia="uk-UA"/>
              </w:rPr>
            </w:pPr>
            <w:r w:rsidRPr="00DE1BAA">
              <w:rPr>
                <w:rFonts w:eastAsia="Times New Roman"/>
                <w:noProof/>
                <w:sz w:val="28"/>
                <w:szCs w:val="28"/>
                <w:lang w:val="uk-UA" w:eastAsia="uk-UA"/>
              </w:rPr>
              <w:t xml:space="preserve">О </w:t>
            </w:r>
            <w:r w:rsidRPr="00DE1BAA">
              <w:rPr>
                <w:rFonts w:eastAsia="Times New Roman"/>
                <w:noProof/>
                <w:lang w:val="uk-UA" w:eastAsia="uk-UA"/>
              </w:rPr>
              <w:t>пл.міс.</w:t>
            </w:r>
          </w:p>
        </w:tc>
        <w:tc>
          <w:tcPr>
            <w:tcW w:w="19185" w:type="dxa"/>
            <w:tcBorders>
              <w:top w:val="single" w:sz="2" w:space="0" w:color="auto"/>
              <w:left w:val="single" w:sz="2" w:space="0" w:color="auto"/>
              <w:bottom w:val="single" w:sz="2" w:space="0" w:color="auto"/>
              <w:right w:val="single" w:sz="2" w:space="0" w:color="auto"/>
            </w:tcBorders>
            <w:hideMark/>
          </w:tcPr>
          <w:p w:rsidR="00C95FB5" w:rsidRPr="00DE1BAA" w:rsidRDefault="00C95FB5">
            <w:pPr>
              <w:spacing w:before="150" w:after="150"/>
              <w:rPr>
                <w:rFonts w:eastAsia="Times New Roman"/>
                <w:sz w:val="28"/>
                <w:szCs w:val="28"/>
                <w:lang w:val="uk-UA" w:eastAsia="uk-UA"/>
              </w:rPr>
            </w:pPr>
            <w:r w:rsidRPr="00DE1BAA">
              <w:rPr>
                <w:rFonts w:eastAsia="Times New Roman"/>
                <w:sz w:val="28"/>
                <w:szCs w:val="28"/>
                <w:lang w:val="uk-UA" w:eastAsia="uk-UA"/>
              </w:rPr>
              <w:t>- розмір місячної орендної плати, гривень.</w:t>
            </w:r>
          </w:p>
        </w:tc>
      </w:tr>
    </w:tbl>
    <w:p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11" w:name="n27"/>
      <w:bookmarkEnd w:id="11"/>
      <w:r w:rsidRPr="00DE1BAA">
        <w:rPr>
          <w:rFonts w:eastAsia="Times New Roman"/>
          <w:sz w:val="28"/>
          <w:szCs w:val="28"/>
          <w:lang w:val="uk-UA" w:eastAsia="uk-UA"/>
        </w:rPr>
        <w:t>У разі коли між датою визначення орендної плати за базовий місяць і датою підписання акту приймання-передачі майна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12" w:name="n28"/>
      <w:bookmarkEnd w:id="12"/>
      <w:r w:rsidRPr="00DE1BAA">
        <w:rPr>
          <w:rFonts w:eastAsia="Times New Roman"/>
          <w:sz w:val="28"/>
          <w:szCs w:val="28"/>
          <w:lang w:val="uk-UA" w:eastAsia="uk-UA"/>
        </w:rPr>
        <w:t>8. Розмір добової орендної плати розраховується на основі розміру місячної орендної плати з розрахунку кількості днів у місяці фактичного користування за формулою:</w:t>
      </w:r>
    </w:p>
    <w:p w:rsidR="00C95FB5" w:rsidRPr="00DE1BAA" w:rsidRDefault="00C95FB5" w:rsidP="00C95FB5">
      <w:pPr>
        <w:shd w:val="clear" w:color="auto" w:fill="FFFFFF"/>
        <w:spacing w:before="150" w:after="150"/>
        <w:jc w:val="center"/>
        <w:rPr>
          <w:rFonts w:eastAsia="Times New Roman"/>
          <w:sz w:val="28"/>
          <w:szCs w:val="28"/>
          <w:lang w:val="uk-UA" w:eastAsia="uk-UA"/>
        </w:rPr>
      </w:pPr>
      <w:bookmarkStart w:id="13" w:name="n29"/>
      <w:bookmarkEnd w:id="13"/>
      <w:r w:rsidRPr="00DE1BAA">
        <w:rPr>
          <w:rFonts w:eastAsia="Times New Roman"/>
          <w:noProof/>
          <w:sz w:val="40"/>
          <w:szCs w:val="40"/>
        </w:rPr>
        <w:drawing>
          <wp:inline distT="0" distB="0" distL="0" distR="0">
            <wp:extent cx="1257300" cy="447675"/>
            <wp:effectExtent l="0" t="0" r="0" b="0"/>
            <wp:docPr id="5" name="Рисунок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a:hlinkClick r:id="rId14"/>
                    </pic:cNvPr>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7300" cy="447675"/>
                    </a:xfrm>
                    <a:prstGeom prst="rect">
                      <a:avLst/>
                    </a:prstGeom>
                    <a:noFill/>
                    <a:ln>
                      <a:noFill/>
                    </a:ln>
                  </pic:spPr>
                </pic:pic>
              </a:graphicData>
            </a:graphic>
          </wp:inline>
        </w:drawing>
      </w:r>
    </w:p>
    <w:tbl>
      <w:tblPr>
        <w:tblW w:w="5000" w:type="pct"/>
        <w:jc w:val="center"/>
        <w:tblCellMar>
          <w:left w:w="0" w:type="dxa"/>
          <w:right w:w="0" w:type="dxa"/>
        </w:tblCellMar>
        <w:tblLook w:val="04A0"/>
      </w:tblPr>
      <w:tblGrid>
        <w:gridCol w:w="525"/>
        <w:gridCol w:w="1079"/>
        <w:gridCol w:w="7757"/>
      </w:tblGrid>
      <w:tr w:rsidR="00DE1BAA" w:rsidRPr="00DE1BAA"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rsidR="00C95FB5" w:rsidRPr="00DE1BAA" w:rsidRDefault="00C95FB5">
            <w:pPr>
              <w:spacing w:before="150" w:after="150"/>
              <w:jc w:val="center"/>
              <w:rPr>
                <w:rFonts w:eastAsia="Times New Roman"/>
                <w:sz w:val="28"/>
                <w:szCs w:val="28"/>
                <w:lang w:val="uk-UA" w:eastAsia="uk-UA"/>
              </w:rPr>
            </w:pPr>
            <w:bookmarkStart w:id="14" w:name="n232"/>
            <w:bookmarkEnd w:id="14"/>
            <w:r w:rsidRPr="00DE1BAA">
              <w:rPr>
                <w:rFonts w:eastAsia="Times New Roman"/>
                <w:sz w:val="28"/>
                <w:szCs w:val="28"/>
                <w:lang w:val="uk-UA" w:eastAsia="uk-UA"/>
              </w:rPr>
              <w:t>де</w:t>
            </w:r>
          </w:p>
        </w:tc>
        <w:tc>
          <w:tcPr>
            <w:tcW w:w="2325" w:type="dxa"/>
            <w:tcBorders>
              <w:top w:val="single" w:sz="2" w:space="0" w:color="auto"/>
              <w:left w:val="single" w:sz="2" w:space="0" w:color="auto"/>
              <w:bottom w:val="single" w:sz="2" w:space="0" w:color="auto"/>
              <w:right w:val="single" w:sz="2" w:space="0" w:color="auto"/>
            </w:tcBorders>
            <w:hideMark/>
          </w:tcPr>
          <w:p w:rsidR="00C95FB5" w:rsidRPr="00DE1BAA" w:rsidRDefault="00C95FB5">
            <w:pPr>
              <w:spacing w:before="150" w:after="150"/>
              <w:jc w:val="center"/>
              <w:rPr>
                <w:rFonts w:eastAsia="Times New Roman"/>
                <w:sz w:val="28"/>
                <w:szCs w:val="28"/>
                <w:lang w:val="uk-UA" w:eastAsia="uk-UA"/>
              </w:rPr>
            </w:pPr>
            <w:r w:rsidRPr="00DE1BAA">
              <w:rPr>
                <w:rFonts w:eastAsia="Times New Roman"/>
                <w:sz w:val="28"/>
                <w:szCs w:val="28"/>
                <w:lang w:val="uk-UA" w:eastAsia="uk-UA"/>
              </w:rPr>
              <w:t xml:space="preserve">О </w:t>
            </w:r>
            <w:r w:rsidRPr="00DE1BAA">
              <w:rPr>
                <w:rFonts w:eastAsia="Times New Roman"/>
                <w:lang w:val="uk-UA" w:eastAsia="uk-UA"/>
              </w:rPr>
              <w:t xml:space="preserve">пл. </w:t>
            </w:r>
            <w:proofErr w:type="spellStart"/>
            <w:r w:rsidRPr="00DE1BAA">
              <w:rPr>
                <w:rFonts w:eastAsia="Times New Roman"/>
                <w:lang w:val="uk-UA" w:eastAsia="uk-UA"/>
              </w:rPr>
              <w:t>доб</w:t>
            </w:r>
            <w:proofErr w:type="spellEnd"/>
            <w:r w:rsidRPr="00DE1BAA">
              <w:rPr>
                <w:rFonts w:eastAsia="Times New Roman"/>
                <w:sz w:val="20"/>
                <w:szCs w:val="20"/>
                <w:lang w:val="uk-UA" w:eastAsia="uk-UA"/>
              </w:rPr>
              <w:t>.</w:t>
            </w:r>
          </w:p>
        </w:tc>
        <w:tc>
          <w:tcPr>
            <w:tcW w:w="19185" w:type="dxa"/>
            <w:tcBorders>
              <w:top w:val="single" w:sz="2" w:space="0" w:color="auto"/>
              <w:left w:val="single" w:sz="2" w:space="0" w:color="auto"/>
              <w:bottom w:val="single" w:sz="2" w:space="0" w:color="auto"/>
              <w:right w:val="single" w:sz="2" w:space="0" w:color="auto"/>
            </w:tcBorders>
            <w:hideMark/>
          </w:tcPr>
          <w:p w:rsidR="00C95FB5" w:rsidRPr="00DE1BAA" w:rsidRDefault="00C95FB5">
            <w:pPr>
              <w:spacing w:before="150" w:after="150"/>
              <w:rPr>
                <w:rFonts w:eastAsia="Times New Roman"/>
                <w:sz w:val="28"/>
                <w:szCs w:val="28"/>
                <w:lang w:val="uk-UA" w:eastAsia="uk-UA"/>
              </w:rPr>
            </w:pPr>
            <w:r w:rsidRPr="00DE1BAA">
              <w:rPr>
                <w:rFonts w:eastAsia="Times New Roman"/>
                <w:sz w:val="28"/>
                <w:szCs w:val="28"/>
                <w:lang w:val="uk-UA" w:eastAsia="uk-UA"/>
              </w:rPr>
              <w:t>- розмір добової орендної плати, гривень;</w:t>
            </w:r>
          </w:p>
        </w:tc>
      </w:tr>
      <w:tr w:rsidR="00C95FB5" w:rsidRPr="00DE1BAA"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rsidR="00C95FB5" w:rsidRPr="00DE1BAA" w:rsidRDefault="00C95FB5">
            <w:pPr>
              <w:rPr>
                <w:rFonts w:eastAsia="Times New Roman"/>
                <w:sz w:val="28"/>
                <w:szCs w:val="28"/>
                <w:lang w:val="uk-UA" w:eastAsia="uk-UA"/>
              </w:rPr>
            </w:pPr>
          </w:p>
        </w:tc>
        <w:tc>
          <w:tcPr>
            <w:tcW w:w="2325" w:type="dxa"/>
            <w:tcBorders>
              <w:top w:val="single" w:sz="2" w:space="0" w:color="auto"/>
              <w:left w:val="single" w:sz="2" w:space="0" w:color="auto"/>
              <w:bottom w:val="single" w:sz="2" w:space="0" w:color="auto"/>
              <w:right w:val="single" w:sz="2" w:space="0" w:color="auto"/>
            </w:tcBorders>
            <w:hideMark/>
          </w:tcPr>
          <w:p w:rsidR="00C95FB5" w:rsidRPr="00DE1BAA" w:rsidRDefault="00C95FB5">
            <w:pPr>
              <w:spacing w:before="150" w:after="150"/>
              <w:jc w:val="center"/>
              <w:rPr>
                <w:rFonts w:eastAsia="Times New Roman"/>
                <w:sz w:val="28"/>
                <w:szCs w:val="28"/>
                <w:lang w:val="uk-UA" w:eastAsia="uk-UA"/>
              </w:rPr>
            </w:pPr>
            <w:r w:rsidRPr="00DE1BAA">
              <w:rPr>
                <w:rFonts w:eastAsia="Times New Roman"/>
                <w:sz w:val="28"/>
                <w:szCs w:val="28"/>
                <w:lang w:val="uk-UA" w:eastAsia="uk-UA"/>
              </w:rPr>
              <w:t>Х</w:t>
            </w:r>
          </w:p>
        </w:tc>
        <w:tc>
          <w:tcPr>
            <w:tcW w:w="19185" w:type="dxa"/>
            <w:tcBorders>
              <w:top w:val="single" w:sz="2" w:space="0" w:color="auto"/>
              <w:left w:val="single" w:sz="2" w:space="0" w:color="auto"/>
              <w:bottom w:val="single" w:sz="2" w:space="0" w:color="auto"/>
              <w:right w:val="single" w:sz="2" w:space="0" w:color="auto"/>
            </w:tcBorders>
            <w:hideMark/>
          </w:tcPr>
          <w:p w:rsidR="00C95FB5" w:rsidRPr="00DE1BAA" w:rsidRDefault="00C95FB5">
            <w:pPr>
              <w:spacing w:before="150" w:after="150"/>
              <w:rPr>
                <w:rFonts w:eastAsia="Times New Roman"/>
                <w:sz w:val="28"/>
                <w:szCs w:val="28"/>
                <w:lang w:val="uk-UA" w:eastAsia="uk-UA"/>
              </w:rPr>
            </w:pPr>
            <w:r w:rsidRPr="00DE1BAA">
              <w:rPr>
                <w:rFonts w:eastAsia="Times New Roman"/>
                <w:sz w:val="28"/>
                <w:szCs w:val="28"/>
                <w:lang w:val="uk-UA" w:eastAsia="uk-UA"/>
              </w:rPr>
              <w:t>- кількість днів у місяці фактичного користування.</w:t>
            </w:r>
          </w:p>
        </w:tc>
      </w:tr>
    </w:tbl>
    <w:p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15" w:name="n32"/>
      <w:bookmarkEnd w:id="15"/>
    </w:p>
    <w:p w:rsidR="00C95FB5" w:rsidRPr="00DE1BAA" w:rsidRDefault="00C95FB5" w:rsidP="00C95FB5">
      <w:pPr>
        <w:shd w:val="clear" w:color="auto" w:fill="FFFFFF"/>
        <w:spacing w:after="150"/>
        <w:ind w:firstLine="450"/>
        <w:jc w:val="both"/>
        <w:rPr>
          <w:rFonts w:eastAsia="Times New Roman"/>
          <w:sz w:val="28"/>
          <w:szCs w:val="28"/>
          <w:lang w:val="uk-UA" w:eastAsia="uk-UA"/>
        </w:rPr>
      </w:pPr>
      <w:r w:rsidRPr="00DE1BAA">
        <w:rPr>
          <w:rFonts w:eastAsia="Times New Roman"/>
          <w:sz w:val="28"/>
          <w:szCs w:val="28"/>
          <w:lang w:val="uk-UA" w:eastAsia="uk-UA"/>
        </w:rPr>
        <w:t>9. Розмір погодинної орендної плати за об’єкт оренди розраховується на основі розміру добової орендної плати із розрахунку 24 години на добу за формулою:</w:t>
      </w:r>
    </w:p>
    <w:p w:rsidR="00C95FB5" w:rsidRPr="00DE1BAA" w:rsidRDefault="00C95FB5" w:rsidP="00C95FB5">
      <w:pPr>
        <w:shd w:val="clear" w:color="auto" w:fill="FFFFFF"/>
        <w:spacing w:before="150" w:after="150"/>
        <w:jc w:val="center"/>
        <w:rPr>
          <w:rFonts w:eastAsia="Times New Roman"/>
          <w:sz w:val="28"/>
          <w:szCs w:val="28"/>
          <w:lang w:val="uk-UA" w:eastAsia="uk-UA"/>
        </w:rPr>
      </w:pPr>
      <w:bookmarkStart w:id="16" w:name="n33"/>
      <w:bookmarkEnd w:id="16"/>
      <w:r w:rsidRPr="00DE1BAA">
        <w:rPr>
          <w:rFonts w:eastAsia="Times New Roman"/>
          <w:noProof/>
          <w:sz w:val="40"/>
          <w:szCs w:val="40"/>
        </w:rPr>
        <w:drawing>
          <wp:inline distT="0" distB="0" distL="0" distR="0">
            <wp:extent cx="1676400" cy="466725"/>
            <wp:effectExtent l="0" t="0" r="0" b="0"/>
            <wp:docPr id="4" name="Рисунок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a:hlinkClick r:id="rId16"/>
                    </pic:cNvPr>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0" cy="466725"/>
                    </a:xfrm>
                    <a:prstGeom prst="rect">
                      <a:avLst/>
                    </a:prstGeom>
                    <a:noFill/>
                    <a:ln>
                      <a:noFill/>
                    </a:ln>
                  </pic:spPr>
                </pic:pic>
              </a:graphicData>
            </a:graphic>
          </wp:inline>
        </w:drawing>
      </w:r>
    </w:p>
    <w:tbl>
      <w:tblPr>
        <w:tblW w:w="5000" w:type="pct"/>
        <w:jc w:val="center"/>
        <w:tblCellMar>
          <w:left w:w="0" w:type="dxa"/>
          <w:right w:w="0" w:type="dxa"/>
        </w:tblCellMar>
        <w:tblLook w:val="04A0"/>
      </w:tblPr>
      <w:tblGrid>
        <w:gridCol w:w="518"/>
        <w:gridCol w:w="1256"/>
        <w:gridCol w:w="7587"/>
      </w:tblGrid>
      <w:tr w:rsidR="00DE1BAA" w:rsidRPr="00DE1BAA"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rsidR="00C95FB5" w:rsidRPr="00DE1BAA" w:rsidRDefault="00C95FB5">
            <w:pPr>
              <w:spacing w:before="150" w:after="150"/>
              <w:jc w:val="center"/>
              <w:rPr>
                <w:rFonts w:eastAsia="Times New Roman"/>
                <w:sz w:val="28"/>
                <w:szCs w:val="28"/>
                <w:lang w:val="uk-UA" w:eastAsia="uk-UA"/>
              </w:rPr>
            </w:pPr>
            <w:bookmarkStart w:id="17" w:name="n234"/>
            <w:bookmarkEnd w:id="17"/>
            <w:r w:rsidRPr="00DE1BAA">
              <w:rPr>
                <w:rFonts w:eastAsia="Times New Roman"/>
                <w:sz w:val="28"/>
                <w:szCs w:val="28"/>
                <w:lang w:val="uk-UA" w:eastAsia="uk-UA"/>
              </w:rPr>
              <w:t>де</w:t>
            </w:r>
          </w:p>
        </w:tc>
        <w:tc>
          <w:tcPr>
            <w:tcW w:w="2325" w:type="dxa"/>
            <w:tcBorders>
              <w:top w:val="single" w:sz="2" w:space="0" w:color="auto"/>
              <w:left w:val="single" w:sz="2" w:space="0" w:color="auto"/>
              <w:bottom w:val="single" w:sz="2" w:space="0" w:color="auto"/>
              <w:right w:val="single" w:sz="2" w:space="0" w:color="auto"/>
            </w:tcBorders>
            <w:hideMark/>
          </w:tcPr>
          <w:p w:rsidR="00C95FB5" w:rsidRPr="00DE1BAA" w:rsidRDefault="00C95FB5">
            <w:pPr>
              <w:spacing w:before="150" w:after="150"/>
              <w:jc w:val="center"/>
              <w:rPr>
                <w:rFonts w:eastAsia="Times New Roman"/>
                <w:sz w:val="28"/>
                <w:szCs w:val="28"/>
                <w:lang w:val="uk-UA" w:eastAsia="uk-UA"/>
              </w:rPr>
            </w:pPr>
            <w:r w:rsidRPr="00DE1BAA">
              <w:rPr>
                <w:rFonts w:eastAsia="Times New Roman"/>
                <w:noProof/>
                <w:sz w:val="28"/>
                <w:szCs w:val="28"/>
                <w:lang w:val="uk-UA" w:eastAsia="uk-UA"/>
              </w:rPr>
              <w:t xml:space="preserve">О </w:t>
            </w:r>
            <w:r w:rsidRPr="00DE1BAA">
              <w:rPr>
                <w:rFonts w:eastAsia="Times New Roman"/>
                <w:noProof/>
                <w:lang w:val="uk-UA" w:eastAsia="uk-UA"/>
              </w:rPr>
              <w:t>пл.год.</w:t>
            </w:r>
          </w:p>
        </w:tc>
        <w:tc>
          <w:tcPr>
            <w:tcW w:w="19185" w:type="dxa"/>
            <w:tcBorders>
              <w:top w:val="single" w:sz="2" w:space="0" w:color="auto"/>
              <w:left w:val="single" w:sz="2" w:space="0" w:color="auto"/>
              <w:bottom w:val="single" w:sz="2" w:space="0" w:color="auto"/>
              <w:right w:val="single" w:sz="2" w:space="0" w:color="auto"/>
            </w:tcBorders>
            <w:hideMark/>
          </w:tcPr>
          <w:p w:rsidR="00C95FB5" w:rsidRPr="00DE1BAA" w:rsidRDefault="00C95FB5">
            <w:pPr>
              <w:spacing w:before="150" w:after="150"/>
              <w:rPr>
                <w:rFonts w:eastAsia="Times New Roman"/>
                <w:sz w:val="28"/>
                <w:szCs w:val="28"/>
                <w:lang w:val="uk-UA" w:eastAsia="uk-UA"/>
              </w:rPr>
            </w:pPr>
            <w:r w:rsidRPr="00DE1BAA">
              <w:rPr>
                <w:rFonts w:eastAsia="Times New Roman"/>
                <w:sz w:val="28"/>
                <w:szCs w:val="28"/>
                <w:lang w:val="uk-UA" w:eastAsia="uk-UA"/>
              </w:rPr>
              <w:t>- розмір погодинної орендної плати;</w:t>
            </w:r>
          </w:p>
        </w:tc>
      </w:tr>
      <w:tr w:rsidR="00DE1BAA" w:rsidRPr="00DE1BAA"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rsidR="00C95FB5" w:rsidRPr="00DE1BAA" w:rsidRDefault="00C95FB5">
            <w:pPr>
              <w:rPr>
                <w:rFonts w:eastAsia="Times New Roman"/>
                <w:sz w:val="28"/>
                <w:szCs w:val="28"/>
                <w:lang w:val="uk-UA" w:eastAsia="uk-UA"/>
              </w:rPr>
            </w:pPr>
          </w:p>
        </w:tc>
        <w:tc>
          <w:tcPr>
            <w:tcW w:w="2325" w:type="dxa"/>
            <w:tcBorders>
              <w:top w:val="single" w:sz="2" w:space="0" w:color="auto"/>
              <w:left w:val="single" w:sz="2" w:space="0" w:color="auto"/>
              <w:bottom w:val="single" w:sz="2" w:space="0" w:color="auto"/>
              <w:right w:val="single" w:sz="2" w:space="0" w:color="auto"/>
            </w:tcBorders>
            <w:hideMark/>
          </w:tcPr>
          <w:p w:rsidR="00C95FB5" w:rsidRPr="00DE1BAA" w:rsidRDefault="00C95FB5">
            <w:pPr>
              <w:spacing w:before="150" w:after="150"/>
              <w:jc w:val="center"/>
              <w:rPr>
                <w:rFonts w:eastAsia="Times New Roman"/>
                <w:sz w:val="28"/>
                <w:szCs w:val="28"/>
                <w:lang w:val="uk-UA" w:eastAsia="uk-UA"/>
              </w:rPr>
            </w:pPr>
            <w:r w:rsidRPr="00DE1BAA">
              <w:rPr>
                <w:rFonts w:eastAsia="Times New Roman"/>
                <w:sz w:val="28"/>
                <w:szCs w:val="28"/>
                <w:lang w:val="uk-UA" w:eastAsia="uk-UA"/>
              </w:rPr>
              <w:t>Х</w:t>
            </w:r>
          </w:p>
        </w:tc>
        <w:tc>
          <w:tcPr>
            <w:tcW w:w="19185" w:type="dxa"/>
            <w:tcBorders>
              <w:top w:val="single" w:sz="2" w:space="0" w:color="auto"/>
              <w:left w:val="single" w:sz="2" w:space="0" w:color="auto"/>
              <w:bottom w:val="single" w:sz="2" w:space="0" w:color="auto"/>
              <w:right w:val="single" w:sz="2" w:space="0" w:color="auto"/>
            </w:tcBorders>
            <w:hideMark/>
          </w:tcPr>
          <w:p w:rsidR="00C95FB5" w:rsidRPr="00DE1BAA" w:rsidRDefault="00C95FB5">
            <w:pPr>
              <w:spacing w:before="150" w:after="150"/>
              <w:rPr>
                <w:rFonts w:eastAsia="Times New Roman"/>
                <w:sz w:val="28"/>
                <w:szCs w:val="28"/>
                <w:lang w:val="uk-UA" w:eastAsia="uk-UA"/>
              </w:rPr>
            </w:pPr>
            <w:r w:rsidRPr="00DE1BAA">
              <w:rPr>
                <w:rFonts w:eastAsia="Times New Roman"/>
                <w:sz w:val="28"/>
                <w:szCs w:val="28"/>
                <w:lang w:val="uk-UA" w:eastAsia="uk-UA"/>
              </w:rPr>
              <w:t>- кількість днів у місяці фактичного користування.</w:t>
            </w:r>
          </w:p>
        </w:tc>
      </w:tr>
    </w:tbl>
    <w:p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18" w:name="n36"/>
      <w:bookmarkEnd w:id="18"/>
      <w:r w:rsidRPr="00DE1BAA">
        <w:rPr>
          <w:rFonts w:eastAsia="Times New Roman"/>
          <w:sz w:val="28"/>
          <w:szCs w:val="28"/>
          <w:lang w:val="uk-UA" w:eastAsia="uk-UA"/>
        </w:rPr>
        <w:t>У разі коли погодинна орендна плата припадає на вихідний або святковий день, у такі дні орендна плата нараховується за повну добу.</w:t>
      </w:r>
    </w:p>
    <w:p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19" w:name="n37"/>
      <w:bookmarkEnd w:id="19"/>
    </w:p>
    <w:p w:rsidR="00C95FB5" w:rsidRPr="00DE1BAA" w:rsidRDefault="00C95FB5" w:rsidP="00C95FB5">
      <w:pPr>
        <w:shd w:val="clear" w:color="auto" w:fill="FFFFFF"/>
        <w:spacing w:after="150"/>
        <w:ind w:firstLine="450"/>
        <w:jc w:val="both"/>
        <w:rPr>
          <w:rFonts w:eastAsia="Times New Roman"/>
          <w:sz w:val="28"/>
          <w:szCs w:val="28"/>
          <w:lang w:val="uk-UA" w:eastAsia="uk-UA"/>
        </w:rPr>
      </w:pPr>
      <w:r w:rsidRPr="00DE1BAA">
        <w:rPr>
          <w:rFonts w:eastAsia="Times New Roman"/>
          <w:sz w:val="28"/>
          <w:szCs w:val="28"/>
          <w:lang w:val="uk-UA" w:eastAsia="uk-UA"/>
        </w:rPr>
        <w:t>10. Розмір річної орендної плати за єдині майнові комплекси, їх відокремлені структурні підрозділи визначається за формулою:</w:t>
      </w:r>
    </w:p>
    <w:p w:rsidR="00C95FB5" w:rsidRPr="00DE1BAA" w:rsidRDefault="00C95FB5" w:rsidP="00C95FB5">
      <w:pPr>
        <w:shd w:val="clear" w:color="auto" w:fill="FFFFFF"/>
        <w:spacing w:before="150" w:after="150"/>
        <w:jc w:val="center"/>
        <w:rPr>
          <w:rFonts w:eastAsia="Times New Roman"/>
          <w:sz w:val="28"/>
          <w:szCs w:val="28"/>
          <w:lang w:val="uk-UA" w:eastAsia="uk-UA"/>
        </w:rPr>
      </w:pPr>
      <w:bookmarkStart w:id="20" w:name="n38"/>
      <w:bookmarkEnd w:id="20"/>
      <w:r w:rsidRPr="00DE1BAA">
        <w:rPr>
          <w:rFonts w:eastAsia="Times New Roman"/>
          <w:noProof/>
          <w:sz w:val="40"/>
          <w:szCs w:val="40"/>
        </w:rPr>
        <w:lastRenderedPageBreak/>
        <w:drawing>
          <wp:inline distT="0" distB="0" distL="0" distR="0">
            <wp:extent cx="1905000" cy="428625"/>
            <wp:effectExtent l="0" t="0" r="0" b="0"/>
            <wp:docPr id="3" name="Рисунок 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a:hlinkClick r:id="rId18"/>
                    </pic:cNvPr>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p>
    <w:tbl>
      <w:tblPr>
        <w:tblW w:w="5000" w:type="pct"/>
        <w:jc w:val="center"/>
        <w:tblCellMar>
          <w:left w:w="0" w:type="dxa"/>
          <w:right w:w="0" w:type="dxa"/>
        </w:tblCellMar>
        <w:tblLook w:val="04A0"/>
      </w:tblPr>
      <w:tblGrid>
        <w:gridCol w:w="521"/>
        <w:gridCol w:w="1082"/>
        <w:gridCol w:w="7758"/>
      </w:tblGrid>
      <w:tr w:rsidR="00DE1BAA" w:rsidRPr="00040D99"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rsidR="00C95FB5" w:rsidRPr="00DE1BAA" w:rsidRDefault="00C95FB5">
            <w:pPr>
              <w:spacing w:before="150" w:after="150"/>
              <w:jc w:val="center"/>
              <w:rPr>
                <w:rFonts w:eastAsia="Times New Roman"/>
                <w:sz w:val="28"/>
                <w:szCs w:val="28"/>
                <w:lang w:val="uk-UA" w:eastAsia="uk-UA"/>
              </w:rPr>
            </w:pPr>
            <w:bookmarkStart w:id="21" w:name="n236"/>
            <w:bookmarkEnd w:id="21"/>
            <w:r w:rsidRPr="00DE1BAA">
              <w:rPr>
                <w:rFonts w:eastAsia="Times New Roman"/>
                <w:sz w:val="28"/>
                <w:szCs w:val="28"/>
                <w:lang w:val="uk-UA" w:eastAsia="uk-UA"/>
              </w:rPr>
              <w:t>де</w:t>
            </w:r>
          </w:p>
        </w:tc>
        <w:tc>
          <w:tcPr>
            <w:tcW w:w="2325" w:type="dxa"/>
            <w:tcBorders>
              <w:top w:val="single" w:sz="2" w:space="0" w:color="auto"/>
              <w:left w:val="single" w:sz="2" w:space="0" w:color="auto"/>
              <w:bottom w:val="single" w:sz="2" w:space="0" w:color="auto"/>
              <w:right w:val="single" w:sz="2" w:space="0" w:color="auto"/>
            </w:tcBorders>
            <w:hideMark/>
          </w:tcPr>
          <w:p w:rsidR="00C95FB5" w:rsidRPr="00DE1BAA" w:rsidRDefault="00C95FB5">
            <w:pPr>
              <w:spacing w:before="150" w:after="150"/>
              <w:jc w:val="center"/>
              <w:rPr>
                <w:rFonts w:eastAsia="Times New Roman"/>
                <w:sz w:val="28"/>
                <w:szCs w:val="28"/>
                <w:lang w:val="uk-UA" w:eastAsia="uk-UA"/>
              </w:rPr>
            </w:pPr>
            <w:r w:rsidRPr="00DE1BAA">
              <w:rPr>
                <w:rFonts w:eastAsia="Times New Roman"/>
                <w:noProof/>
                <w:sz w:val="28"/>
                <w:szCs w:val="28"/>
                <w:lang w:val="uk-UA" w:eastAsia="uk-UA"/>
              </w:rPr>
              <w:t xml:space="preserve">О </w:t>
            </w:r>
            <w:r w:rsidRPr="00DE1BAA">
              <w:rPr>
                <w:rFonts w:eastAsia="Times New Roman"/>
                <w:noProof/>
                <w:lang w:val="uk-UA" w:eastAsia="uk-UA"/>
              </w:rPr>
              <w:t>пл.ц</w:t>
            </w:r>
          </w:p>
        </w:tc>
        <w:tc>
          <w:tcPr>
            <w:tcW w:w="19185" w:type="dxa"/>
            <w:tcBorders>
              <w:top w:val="single" w:sz="2" w:space="0" w:color="auto"/>
              <w:left w:val="single" w:sz="2" w:space="0" w:color="auto"/>
              <w:bottom w:val="single" w:sz="2" w:space="0" w:color="auto"/>
              <w:right w:val="single" w:sz="2" w:space="0" w:color="auto"/>
            </w:tcBorders>
            <w:hideMark/>
          </w:tcPr>
          <w:p w:rsidR="00C95FB5" w:rsidRPr="00DE1BAA" w:rsidRDefault="00C95FB5">
            <w:pPr>
              <w:spacing w:before="150" w:after="150"/>
              <w:rPr>
                <w:rFonts w:eastAsia="Times New Roman"/>
                <w:sz w:val="28"/>
                <w:szCs w:val="28"/>
                <w:lang w:val="uk-UA" w:eastAsia="uk-UA"/>
              </w:rPr>
            </w:pPr>
            <w:r w:rsidRPr="00DE1BAA">
              <w:rPr>
                <w:rFonts w:eastAsia="Times New Roman"/>
                <w:sz w:val="28"/>
                <w:szCs w:val="28"/>
                <w:lang w:val="uk-UA" w:eastAsia="uk-UA"/>
              </w:rPr>
              <w:t>- розмір річної орендної плати за єдині майнові комплекси, їх відокремлені структурні підрозділи, гривень;</w:t>
            </w:r>
          </w:p>
        </w:tc>
      </w:tr>
      <w:tr w:rsidR="00DE1BAA" w:rsidRPr="00DE1BAA"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rsidR="00C95FB5" w:rsidRPr="00DE1BAA" w:rsidRDefault="00C95FB5">
            <w:pPr>
              <w:rPr>
                <w:rFonts w:eastAsia="Times New Roman"/>
                <w:sz w:val="28"/>
                <w:szCs w:val="28"/>
                <w:lang w:val="uk-UA" w:eastAsia="uk-UA"/>
              </w:rPr>
            </w:pPr>
          </w:p>
        </w:tc>
        <w:tc>
          <w:tcPr>
            <w:tcW w:w="2325" w:type="dxa"/>
            <w:tcBorders>
              <w:top w:val="single" w:sz="2" w:space="0" w:color="auto"/>
              <w:left w:val="single" w:sz="2" w:space="0" w:color="auto"/>
              <w:bottom w:val="single" w:sz="2" w:space="0" w:color="auto"/>
              <w:right w:val="single" w:sz="2" w:space="0" w:color="auto"/>
            </w:tcBorders>
            <w:hideMark/>
          </w:tcPr>
          <w:p w:rsidR="00C95FB5" w:rsidRPr="00DE1BAA" w:rsidRDefault="00C95FB5">
            <w:pPr>
              <w:spacing w:before="150" w:after="150"/>
              <w:jc w:val="center"/>
              <w:rPr>
                <w:rFonts w:eastAsia="Times New Roman"/>
                <w:sz w:val="28"/>
                <w:szCs w:val="28"/>
                <w:lang w:val="uk-UA" w:eastAsia="uk-UA"/>
              </w:rPr>
            </w:pPr>
            <w:r w:rsidRPr="00DE1BAA">
              <w:rPr>
                <w:rFonts w:eastAsia="Times New Roman"/>
                <w:noProof/>
                <w:sz w:val="28"/>
                <w:szCs w:val="28"/>
                <w:lang w:val="uk-UA" w:eastAsia="uk-UA"/>
              </w:rPr>
              <w:t xml:space="preserve">В </w:t>
            </w:r>
            <w:r w:rsidRPr="00DE1BAA">
              <w:rPr>
                <w:rFonts w:eastAsia="Times New Roman"/>
                <w:noProof/>
                <w:lang w:val="uk-UA" w:eastAsia="uk-UA"/>
              </w:rPr>
              <w:t>оз</w:t>
            </w:r>
          </w:p>
        </w:tc>
        <w:tc>
          <w:tcPr>
            <w:tcW w:w="19185" w:type="dxa"/>
            <w:tcBorders>
              <w:top w:val="single" w:sz="2" w:space="0" w:color="auto"/>
              <w:left w:val="single" w:sz="2" w:space="0" w:color="auto"/>
              <w:bottom w:val="single" w:sz="2" w:space="0" w:color="auto"/>
              <w:right w:val="single" w:sz="2" w:space="0" w:color="auto"/>
            </w:tcBorders>
            <w:hideMark/>
          </w:tcPr>
          <w:p w:rsidR="00C95FB5" w:rsidRPr="00DE1BAA" w:rsidRDefault="00C95FB5">
            <w:pPr>
              <w:spacing w:before="150" w:after="150"/>
              <w:rPr>
                <w:rFonts w:eastAsia="Times New Roman"/>
                <w:sz w:val="28"/>
                <w:szCs w:val="28"/>
                <w:lang w:val="uk-UA" w:eastAsia="uk-UA"/>
              </w:rPr>
            </w:pPr>
            <w:r w:rsidRPr="00DE1BAA">
              <w:rPr>
                <w:rFonts w:eastAsia="Times New Roman"/>
                <w:sz w:val="28"/>
                <w:szCs w:val="28"/>
                <w:lang w:val="uk-UA" w:eastAsia="uk-UA"/>
              </w:rPr>
              <w:t>- вартість основних засобів за незалежною оцінкою на дату оцінки об’єкта оренди (без урахування податку на додану вартість), гривень;</w:t>
            </w:r>
          </w:p>
        </w:tc>
      </w:tr>
      <w:tr w:rsidR="00DE1BAA" w:rsidRPr="00DE1BAA"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rsidR="00C95FB5" w:rsidRPr="00DE1BAA" w:rsidRDefault="00C95FB5">
            <w:pPr>
              <w:rPr>
                <w:rFonts w:eastAsia="Times New Roman"/>
                <w:sz w:val="28"/>
                <w:szCs w:val="28"/>
                <w:lang w:val="uk-UA" w:eastAsia="uk-UA"/>
              </w:rPr>
            </w:pPr>
          </w:p>
        </w:tc>
        <w:tc>
          <w:tcPr>
            <w:tcW w:w="2325" w:type="dxa"/>
            <w:tcBorders>
              <w:top w:val="single" w:sz="2" w:space="0" w:color="auto"/>
              <w:left w:val="single" w:sz="2" w:space="0" w:color="auto"/>
              <w:bottom w:val="single" w:sz="2" w:space="0" w:color="auto"/>
              <w:right w:val="single" w:sz="2" w:space="0" w:color="auto"/>
            </w:tcBorders>
            <w:hideMark/>
          </w:tcPr>
          <w:p w:rsidR="00C95FB5" w:rsidRPr="00DE1BAA" w:rsidRDefault="00C95FB5">
            <w:pPr>
              <w:spacing w:before="150" w:after="150"/>
              <w:jc w:val="center"/>
              <w:rPr>
                <w:rFonts w:eastAsia="Times New Roman"/>
                <w:sz w:val="28"/>
                <w:szCs w:val="28"/>
                <w:lang w:val="uk-UA" w:eastAsia="uk-UA"/>
              </w:rPr>
            </w:pPr>
            <w:r w:rsidRPr="00DE1BAA">
              <w:rPr>
                <w:rFonts w:eastAsia="Times New Roman"/>
                <w:noProof/>
                <w:sz w:val="28"/>
                <w:szCs w:val="28"/>
                <w:lang w:val="uk-UA" w:eastAsia="uk-UA"/>
              </w:rPr>
              <w:t xml:space="preserve">В </w:t>
            </w:r>
            <w:r w:rsidRPr="00DE1BAA">
              <w:rPr>
                <w:rFonts w:eastAsia="Times New Roman"/>
                <w:noProof/>
                <w:lang w:val="uk-UA" w:eastAsia="uk-UA"/>
              </w:rPr>
              <w:t>нм</w:t>
            </w:r>
          </w:p>
        </w:tc>
        <w:tc>
          <w:tcPr>
            <w:tcW w:w="19185" w:type="dxa"/>
            <w:tcBorders>
              <w:top w:val="single" w:sz="2" w:space="0" w:color="auto"/>
              <w:left w:val="single" w:sz="2" w:space="0" w:color="auto"/>
              <w:bottom w:val="single" w:sz="2" w:space="0" w:color="auto"/>
              <w:right w:val="single" w:sz="2" w:space="0" w:color="auto"/>
            </w:tcBorders>
            <w:hideMark/>
          </w:tcPr>
          <w:p w:rsidR="00C95FB5" w:rsidRPr="00DE1BAA" w:rsidRDefault="00C95FB5">
            <w:pPr>
              <w:spacing w:before="150" w:after="150"/>
              <w:rPr>
                <w:rFonts w:eastAsia="Times New Roman"/>
                <w:sz w:val="28"/>
                <w:szCs w:val="28"/>
                <w:lang w:val="uk-UA" w:eastAsia="uk-UA"/>
              </w:rPr>
            </w:pPr>
            <w:r w:rsidRPr="00DE1BAA">
              <w:rPr>
                <w:rFonts w:eastAsia="Times New Roman"/>
                <w:sz w:val="28"/>
                <w:szCs w:val="28"/>
                <w:lang w:val="uk-UA" w:eastAsia="uk-UA"/>
              </w:rPr>
              <w:t>- вартість нематеріальних активів за незалежною оцінкою на дату оцінки об’єкта оренди (без урахування податку на додану вартість), гривень;</w:t>
            </w:r>
          </w:p>
        </w:tc>
      </w:tr>
      <w:tr w:rsidR="00C95FB5" w:rsidRPr="00DE1BAA"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rsidR="00C95FB5" w:rsidRPr="00DE1BAA" w:rsidRDefault="00C95FB5">
            <w:pPr>
              <w:rPr>
                <w:rFonts w:eastAsia="Times New Roman"/>
                <w:sz w:val="28"/>
                <w:szCs w:val="28"/>
                <w:lang w:val="uk-UA" w:eastAsia="uk-UA"/>
              </w:rPr>
            </w:pPr>
          </w:p>
        </w:tc>
        <w:tc>
          <w:tcPr>
            <w:tcW w:w="2325" w:type="dxa"/>
            <w:tcBorders>
              <w:top w:val="single" w:sz="2" w:space="0" w:color="auto"/>
              <w:left w:val="single" w:sz="2" w:space="0" w:color="auto"/>
              <w:bottom w:val="single" w:sz="2" w:space="0" w:color="auto"/>
              <w:right w:val="single" w:sz="2" w:space="0" w:color="auto"/>
            </w:tcBorders>
            <w:hideMark/>
          </w:tcPr>
          <w:p w:rsidR="00C95FB5" w:rsidRPr="00DE1BAA" w:rsidRDefault="00C95FB5">
            <w:pPr>
              <w:spacing w:before="150" w:after="150"/>
              <w:jc w:val="center"/>
              <w:rPr>
                <w:rFonts w:eastAsia="Times New Roman"/>
                <w:sz w:val="28"/>
                <w:szCs w:val="28"/>
                <w:lang w:val="uk-UA" w:eastAsia="uk-UA"/>
              </w:rPr>
            </w:pPr>
            <w:r w:rsidRPr="00DE1BAA">
              <w:rPr>
                <w:rFonts w:eastAsia="Times New Roman"/>
                <w:noProof/>
                <w:sz w:val="28"/>
                <w:szCs w:val="28"/>
                <w:lang w:val="uk-UA" w:eastAsia="uk-UA"/>
              </w:rPr>
              <w:t xml:space="preserve">С </w:t>
            </w:r>
            <w:r w:rsidRPr="00DE1BAA">
              <w:rPr>
                <w:rFonts w:eastAsia="Times New Roman"/>
                <w:noProof/>
                <w:lang w:val="uk-UA" w:eastAsia="uk-UA"/>
              </w:rPr>
              <w:t>ор.ц</w:t>
            </w:r>
          </w:p>
        </w:tc>
        <w:tc>
          <w:tcPr>
            <w:tcW w:w="19185" w:type="dxa"/>
            <w:tcBorders>
              <w:top w:val="single" w:sz="2" w:space="0" w:color="auto"/>
              <w:left w:val="single" w:sz="2" w:space="0" w:color="auto"/>
              <w:bottom w:val="single" w:sz="2" w:space="0" w:color="auto"/>
              <w:right w:val="single" w:sz="2" w:space="0" w:color="auto"/>
            </w:tcBorders>
            <w:hideMark/>
          </w:tcPr>
          <w:p w:rsidR="00C95FB5" w:rsidRPr="00DE1BAA" w:rsidRDefault="00C95FB5">
            <w:pPr>
              <w:spacing w:before="150" w:after="150"/>
              <w:rPr>
                <w:rFonts w:eastAsia="Times New Roman"/>
                <w:sz w:val="28"/>
                <w:szCs w:val="28"/>
                <w:lang w:val="uk-UA" w:eastAsia="uk-UA"/>
              </w:rPr>
            </w:pPr>
            <w:r w:rsidRPr="00DE1BAA">
              <w:rPr>
                <w:rFonts w:eastAsia="Times New Roman"/>
                <w:sz w:val="28"/>
                <w:szCs w:val="28"/>
                <w:lang w:val="uk-UA" w:eastAsia="uk-UA"/>
              </w:rPr>
              <w:t xml:space="preserve">- орендна ставка за використання об’єкта оренди, затверджена Кабінетом Міністрів України  </w:t>
            </w:r>
          </w:p>
        </w:tc>
      </w:tr>
    </w:tbl>
    <w:p w:rsidR="00C95FB5" w:rsidRPr="00DE1BAA" w:rsidRDefault="00C95FB5" w:rsidP="00C95FB5">
      <w:pPr>
        <w:shd w:val="clear" w:color="auto" w:fill="FFFFFF"/>
        <w:spacing w:after="100" w:afterAutospacing="1"/>
        <w:rPr>
          <w:rFonts w:eastAsia="Times New Roman"/>
          <w:sz w:val="28"/>
          <w:szCs w:val="28"/>
          <w:lang w:val="uk-UA" w:eastAsia="uk-UA"/>
        </w:rPr>
      </w:pPr>
      <w:bookmarkStart w:id="22" w:name="n241"/>
      <w:bookmarkEnd w:id="22"/>
    </w:p>
    <w:p w:rsidR="00C95FB5" w:rsidRPr="00DE1BAA" w:rsidRDefault="00C95FB5" w:rsidP="00C95FB5">
      <w:pPr>
        <w:shd w:val="clear" w:color="auto" w:fill="FFFFFF"/>
        <w:spacing w:after="100" w:afterAutospacing="1"/>
        <w:rPr>
          <w:rFonts w:eastAsia="Times New Roman"/>
          <w:sz w:val="28"/>
          <w:szCs w:val="28"/>
          <w:lang w:val="uk-UA" w:eastAsia="uk-UA"/>
        </w:rPr>
      </w:pPr>
      <w:r w:rsidRPr="00DE1BAA">
        <w:rPr>
          <w:rFonts w:eastAsia="Times New Roman"/>
          <w:sz w:val="28"/>
          <w:szCs w:val="28"/>
          <w:lang w:val="uk-UA" w:eastAsia="uk-UA"/>
        </w:rPr>
        <w:t>11. Розмір орендної плати за базовий місяць оренди за єдині майнові комплекси, їх відокремлені структурні підрозділи визначається за формулою:</w:t>
      </w:r>
    </w:p>
    <w:p w:rsidR="00C95FB5" w:rsidRPr="00DE1BAA" w:rsidRDefault="00C95FB5" w:rsidP="00C95FB5">
      <w:pPr>
        <w:shd w:val="clear" w:color="auto" w:fill="FFFFFF"/>
        <w:spacing w:before="150" w:after="150"/>
        <w:jc w:val="center"/>
        <w:rPr>
          <w:rFonts w:eastAsia="Times New Roman"/>
          <w:sz w:val="28"/>
          <w:szCs w:val="28"/>
          <w:lang w:val="uk-UA" w:eastAsia="uk-UA"/>
        </w:rPr>
      </w:pPr>
      <w:bookmarkStart w:id="23" w:name="n44"/>
      <w:bookmarkEnd w:id="23"/>
      <w:r w:rsidRPr="00DE1BAA">
        <w:rPr>
          <w:rFonts w:eastAsia="Times New Roman"/>
          <w:noProof/>
          <w:sz w:val="40"/>
          <w:szCs w:val="40"/>
        </w:rPr>
        <w:drawing>
          <wp:inline distT="0" distB="0" distL="0" distR="0">
            <wp:extent cx="1562100" cy="438150"/>
            <wp:effectExtent l="0" t="0" r="0" b="0"/>
            <wp:docPr id="1" name="Рисунок 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a:hlinkClick r:id="rId20"/>
                    </pic:cNvPr>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100" cy="438150"/>
                    </a:xfrm>
                    <a:prstGeom prst="rect">
                      <a:avLst/>
                    </a:prstGeom>
                    <a:noFill/>
                    <a:ln>
                      <a:noFill/>
                    </a:ln>
                  </pic:spPr>
                </pic:pic>
              </a:graphicData>
            </a:graphic>
          </wp:inline>
        </w:drawing>
      </w:r>
    </w:p>
    <w:tbl>
      <w:tblPr>
        <w:tblW w:w="5000" w:type="pct"/>
        <w:jc w:val="center"/>
        <w:tblCellMar>
          <w:left w:w="0" w:type="dxa"/>
          <w:right w:w="0" w:type="dxa"/>
        </w:tblCellMar>
        <w:tblLook w:val="04A0"/>
      </w:tblPr>
      <w:tblGrid>
        <w:gridCol w:w="524"/>
        <w:gridCol w:w="1259"/>
        <w:gridCol w:w="7578"/>
      </w:tblGrid>
      <w:tr w:rsidR="00DE1BAA" w:rsidRPr="00DE1BAA"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rsidR="00C95FB5" w:rsidRPr="00DE1BAA" w:rsidRDefault="00C95FB5">
            <w:pPr>
              <w:spacing w:before="150" w:after="150"/>
              <w:jc w:val="center"/>
              <w:rPr>
                <w:rFonts w:eastAsia="Times New Roman"/>
                <w:sz w:val="28"/>
                <w:szCs w:val="28"/>
                <w:lang w:val="uk-UA" w:eastAsia="uk-UA"/>
              </w:rPr>
            </w:pPr>
            <w:bookmarkStart w:id="24" w:name="n238"/>
            <w:bookmarkEnd w:id="24"/>
            <w:r w:rsidRPr="00DE1BAA">
              <w:rPr>
                <w:rFonts w:eastAsia="Times New Roman"/>
                <w:sz w:val="28"/>
                <w:szCs w:val="28"/>
                <w:lang w:val="uk-UA" w:eastAsia="uk-UA"/>
              </w:rPr>
              <w:t>де</w:t>
            </w:r>
          </w:p>
        </w:tc>
        <w:tc>
          <w:tcPr>
            <w:tcW w:w="2325" w:type="dxa"/>
            <w:tcBorders>
              <w:top w:val="single" w:sz="2" w:space="0" w:color="auto"/>
              <w:left w:val="single" w:sz="2" w:space="0" w:color="auto"/>
              <w:bottom w:val="single" w:sz="2" w:space="0" w:color="auto"/>
              <w:right w:val="single" w:sz="2" w:space="0" w:color="auto"/>
            </w:tcBorders>
            <w:hideMark/>
          </w:tcPr>
          <w:p w:rsidR="00C95FB5" w:rsidRPr="00DE1BAA" w:rsidRDefault="00C95FB5">
            <w:pPr>
              <w:spacing w:before="150" w:after="150"/>
              <w:jc w:val="center"/>
              <w:rPr>
                <w:rFonts w:eastAsia="Times New Roman"/>
                <w:sz w:val="28"/>
                <w:szCs w:val="28"/>
                <w:lang w:val="uk-UA" w:eastAsia="uk-UA"/>
              </w:rPr>
            </w:pPr>
            <w:r w:rsidRPr="00DE1BAA">
              <w:rPr>
                <w:rFonts w:eastAsia="Times New Roman"/>
                <w:noProof/>
                <w:sz w:val="28"/>
                <w:szCs w:val="28"/>
                <w:lang w:val="uk-UA" w:eastAsia="uk-UA"/>
              </w:rPr>
              <w:t xml:space="preserve">О </w:t>
            </w:r>
            <w:r w:rsidRPr="00DE1BAA">
              <w:rPr>
                <w:rFonts w:eastAsia="Times New Roman"/>
                <w:noProof/>
                <w:lang w:val="uk-UA" w:eastAsia="uk-UA"/>
              </w:rPr>
              <w:t>пл.міс.</w:t>
            </w:r>
          </w:p>
        </w:tc>
        <w:tc>
          <w:tcPr>
            <w:tcW w:w="19185" w:type="dxa"/>
            <w:tcBorders>
              <w:top w:val="single" w:sz="2" w:space="0" w:color="auto"/>
              <w:left w:val="single" w:sz="2" w:space="0" w:color="auto"/>
              <w:bottom w:val="single" w:sz="2" w:space="0" w:color="auto"/>
              <w:right w:val="single" w:sz="2" w:space="0" w:color="auto"/>
            </w:tcBorders>
            <w:hideMark/>
          </w:tcPr>
          <w:p w:rsidR="00C95FB5" w:rsidRPr="00DE1BAA" w:rsidRDefault="00C95FB5">
            <w:pPr>
              <w:spacing w:before="150" w:after="150"/>
              <w:rPr>
                <w:rFonts w:eastAsia="Times New Roman"/>
                <w:sz w:val="28"/>
                <w:szCs w:val="28"/>
                <w:lang w:val="uk-UA" w:eastAsia="uk-UA"/>
              </w:rPr>
            </w:pPr>
            <w:r w:rsidRPr="00DE1BAA">
              <w:rPr>
                <w:rFonts w:eastAsia="Times New Roman"/>
                <w:sz w:val="28"/>
                <w:szCs w:val="28"/>
                <w:lang w:val="uk-UA" w:eastAsia="uk-UA"/>
              </w:rPr>
              <w:t>- розмір місячної орендної плати, визначений за цією Методикою, гривень.</w:t>
            </w:r>
          </w:p>
        </w:tc>
      </w:tr>
    </w:tbl>
    <w:p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25" w:name="n46"/>
      <w:bookmarkEnd w:id="25"/>
      <w:r w:rsidRPr="00DE1BAA">
        <w:rPr>
          <w:rFonts w:eastAsia="Times New Roman"/>
          <w:sz w:val="28"/>
          <w:szCs w:val="28"/>
          <w:lang w:val="uk-UA" w:eastAsia="uk-UA"/>
        </w:rPr>
        <w:t>Форма розрахунку орендної плати за базовий місяць наведена у </w:t>
      </w:r>
      <w:hyperlink r:id="rId22" w:anchor="n84" w:history="1">
        <w:r w:rsidRPr="00DE1BAA">
          <w:rPr>
            <w:rStyle w:val="a8"/>
            <w:rFonts w:eastAsia="Times New Roman"/>
            <w:color w:val="auto"/>
            <w:sz w:val="28"/>
            <w:szCs w:val="28"/>
            <w:u w:val="none"/>
            <w:lang w:val="uk-UA" w:eastAsia="uk-UA"/>
          </w:rPr>
          <w:t xml:space="preserve">додатку </w:t>
        </w:r>
        <w:r w:rsidR="00AF159F">
          <w:rPr>
            <w:rStyle w:val="a8"/>
            <w:rFonts w:eastAsia="Times New Roman"/>
            <w:color w:val="auto"/>
            <w:sz w:val="28"/>
            <w:szCs w:val="28"/>
            <w:u w:val="none"/>
            <w:lang w:val="uk-UA" w:eastAsia="uk-UA"/>
          </w:rPr>
          <w:t xml:space="preserve">3 </w:t>
        </w:r>
        <w:r w:rsidRPr="00DE1BAA">
          <w:rPr>
            <w:rStyle w:val="a8"/>
            <w:rFonts w:eastAsia="Times New Roman"/>
            <w:color w:val="auto"/>
            <w:sz w:val="28"/>
            <w:szCs w:val="28"/>
            <w:u w:val="none"/>
            <w:lang w:val="uk-UA" w:eastAsia="uk-UA"/>
          </w:rPr>
          <w:t>до Методики.</w:t>
        </w:r>
      </w:hyperlink>
    </w:p>
    <w:p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26" w:name="n47"/>
      <w:bookmarkEnd w:id="26"/>
      <w:r w:rsidRPr="00DE1BAA">
        <w:rPr>
          <w:rFonts w:eastAsia="Times New Roman"/>
          <w:sz w:val="28"/>
          <w:szCs w:val="28"/>
          <w:lang w:val="uk-UA" w:eastAsia="uk-UA"/>
        </w:rPr>
        <w:t>Якщо між датою визначення орендної плати за базовий місяць і датою підписання акту приймання-передачі майна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27" w:name="n48"/>
      <w:bookmarkEnd w:id="27"/>
      <w:r w:rsidRPr="00DE1BAA">
        <w:rPr>
          <w:rFonts w:eastAsia="Times New Roman"/>
          <w:sz w:val="28"/>
          <w:szCs w:val="28"/>
          <w:lang w:val="uk-UA" w:eastAsia="uk-UA"/>
        </w:rPr>
        <w:t>12. Результати незалежної оцінки майна чинні протягом 12 місяців від дати оцінки, якщо інший строк не передбачено у звіті про оцінку майна.</w:t>
      </w:r>
    </w:p>
    <w:p w:rsidR="00C95FB5" w:rsidRPr="00DE1BAA" w:rsidRDefault="00C95FB5" w:rsidP="00C95FB5">
      <w:pPr>
        <w:shd w:val="clear" w:color="auto" w:fill="FFFFFF"/>
        <w:spacing w:after="150"/>
        <w:ind w:firstLine="450"/>
        <w:jc w:val="both"/>
        <w:rPr>
          <w:rFonts w:eastAsia="Times New Roman"/>
          <w:b/>
          <w:bCs/>
          <w:i/>
          <w:iCs/>
          <w:sz w:val="28"/>
          <w:szCs w:val="28"/>
          <w:lang w:val="uk-UA" w:eastAsia="uk-UA"/>
        </w:rPr>
      </w:pPr>
      <w:bookmarkStart w:id="28" w:name="n49"/>
      <w:bookmarkEnd w:id="28"/>
      <w:r w:rsidRPr="00DE1BAA">
        <w:rPr>
          <w:rFonts w:eastAsia="Times New Roman"/>
          <w:b/>
          <w:bCs/>
          <w:i/>
          <w:iCs/>
          <w:sz w:val="28"/>
          <w:szCs w:val="28"/>
          <w:lang w:val="uk-UA" w:eastAsia="uk-UA"/>
        </w:rPr>
        <w:t>13. Річна орендна плата за оренду нерухомого майна у розмірі 1 гривні встановлюється таким орендарям:</w:t>
      </w:r>
    </w:p>
    <w:p w:rsidR="00C95FB5" w:rsidRPr="00DE1BAA" w:rsidRDefault="00C95FB5" w:rsidP="00831E45">
      <w:pPr>
        <w:ind w:firstLine="450"/>
        <w:jc w:val="both"/>
        <w:rPr>
          <w:rFonts w:eastAsiaTheme="minorHAnsi"/>
          <w:i/>
          <w:iCs/>
          <w:sz w:val="28"/>
          <w:szCs w:val="28"/>
          <w:lang w:val="uk-UA" w:eastAsia="en-US"/>
        </w:rPr>
      </w:pPr>
      <w:r w:rsidRPr="00DE1BAA">
        <w:rPr>
          <w:i/>
          <w:iCs/>
          <w:sz w:val="28"/>
          <w:szCs w:val="28"/>
          <w:lang w:val="uk-UA"/>
        </w:rPr>
        <w:t>13.1  -   комунальним установам, засновником яких є Хмільницька міська рада та які утримуються за рахунок коштів бюджету</w:t>
      </w:r>
      <w:r w:rsidR="00831E45" w:rsidRPr="00DE1BAA">
        <w:rPr>
          <w:i/>
          <w:iCs/>
          <w:sz w:val="28"/>
          <w:szCs w:val="28"/>
          <w:lang w:val="uk-UA"/>
        </w:rPr>
        <w:t xml:space="preserve"> Хмільницької міської </w:t>
      </w:r>
      <w:r w:rsidRPr="00DE1BAA">
        <w:rPr>
          <w:i/>
          <w:iCs/>
          <w:sz w:val="28"/>
          <w:szCs w:val="28"/>
          <w:lang w:val="uk-UA"/>
        </w:rPr>
        <w:t xml:space="preserve"> </w:t>
      </w:r>
      <w:r w:rsidR="00831E45" w:rsidRPr="00DE1BAA">
        <w:rPr>
          <w:i/>
          <w:iCs/>
          <w:sz w:val="28"/>
          <w:szCs w:val="28"/>
          <w:lang w:val="uk-UA"/>
        </w:rPr>
        <w:t>територіальної громад</w:t>
      </w:r>
      <w:r w:rsidR="003A171C" w:rsidRPr="00DE1BAA">
        <w:rPr>
          <w:i/>
          <w:iCs/>
          <w:sz w:val="28"/>
          <w:szCs w:val="28"/>
          <w:lang w:val="uk-UA"/>
        </w:rPr>
        <w:t>и</w:t>
      </w:r>
      <w:r w:rsidRPr="00DE1BAA">
        <w:rPr>
          <w:i/>
          <w:iCs/>
          <w:sz w:val="28"/>
          <w:szCs w:val="28"/>
          <w:lang w:val="uk-UA"/>
        </w:rPr>
        <w:t xml:space="preserve">; </w:t>
      </w:r>
    </w:p>
    <w:p w:rsidR="003A171C" w:rsidRPr="00DE1BAA" w:rsidRDefault="003A171C" w:rsidP="00300E91">
      <w:pPr>
        <w:tabs>
          <w:tab w:val="left" w:pos="3120"/>
        </w:tabs>
        <w:ind w:firstLine="567"/>
        <w:jc w:val="both"/>
        <w:rPr>
          <w:i/>
          <w:iCs/>
          <w:sz w:val="28"/>
          <w:szCs w:val="28"/>
          <w:lang w:val="uk-UA"/>
        </w:rPr>
      </w:pPr>
    </w:p>
    <w:p w:rsidR="003A171C" w:rsidRPr="00DE1BAA" w:rsidRDefault="003A171C" w:rsidP="00300E91">
      <w:pPr>
        <w:tabs>
          <w:tab w:val="left" w:pos="3120"/>
        </w:tabs>
        <w:ind w:firstLine="567"/>
        <w:jc w:val="both"/>
        <w:rPr>
          <w:i/>
          <w:iCs/>
          <w:sz w:val="28"/>
          <w:szCs w:val="28"/>
          <w:lang w:val="uk-UA"/>
        </w:rPr>
      </w:pPr>
    </w:p>
    <w:p w:rsidR="003A171C" w:rsidRPr="00DE1BAA" w:rsidRDefault="003A171C" w:rsidP="003A171C">
      <w:pPr>
        <w:tabs>
          <w:tab w:val="left" w:pos="3120"/>
        </w:tabs>
        <w:ind w:firstLine="567"/>
        <w:jc w:val="both"/>
        <w:rPr>
          <w:rFonts w:eastAsia="Times New Roman"/>
          <w:i/>
          <w:iCs/>
          <w:sz w:val="28"/>
          <w:szCs w:val="28"/>
          <w:lang w:val="uk-UA"/>
        </w:rPr>
      </w:pPr>
      <w:r w:rsidRPr="00DE1BAA">
        <w:rPr>
          <w:i/>
          <w:iCs/>
          <w:sz w:val="28"/>
          <w:szCs w:val="28"/>
          <w:lang w:val="uk-UA"/>
        </w:rPr>
        <w:lastRenderedPageBreak/>
        <w:t xml:space="preserve">13.2. комунальним некомерційним підприємствам, засновником яких є Хмільницька міська рада; </w:t>
      </w:r>
    </w:p>
    <w:p w:rsidR="00831E45" w:rsidRPr="00DE1BAA" w:rsidRDefault="00C95FB5" w:rsidP="00300E91">
      <w:pPr>
        <w:tabs>
          <w:tab w:val="left" w:pos="3120"/>
        </w:tabs>
        <w:ind w:firstLine="567"/>
        <w:jc w:val="both"/>
        <w:rPr>
          <w:i/>
          <w:iCs/>
          <w:sz w:val="28"/>
          <w:szCs w:val="28"/>
          <w:lang w:val="uk-UA"/>
        </w:rPr>
      </w:pPr>
      <w:r w:rsidRPr="00DE1BAA">
        <w:rPr>
          <w:i/>
          <w:iCs/>
          <w:sz w:val="28"/>
          <w:szCs w:val="28"/>
          <w:lang w:val="uk-UA"/>
        </w:rPr>
        <w:t>13.</w:t>
      </w:r>
      <w:r w:rsidR="003A171C" w:rsidRPr="00DE1BAA">
        <w:rPr>
          <w:i/>
          <w:iCs/>
          <w:sz w:val="28"/>
          <w:szCs w:val="28"/>
          <w:lang w:val="uk-UA"/>
        </w:rPr>
        <w:t>3.</w:t>
      </w:r>
      <w:r w:rsidRPr="00DE1BAA">
        <w:rPr>
          <w:i/>
          <w:iCs/>
          <w:sz w:val="28"/>
          <w:szCs w:val="28"/>
          <w:lang w:val="uk-UA"/>
        </w:rPr>
        <w:t xml:space="preserve"> - </w:t>
      </w:r>
      <w:r w:rsidR="00300E91" w:rsidRPr="00DE1BAA">
        <w:rPr>
          <w:i/>
          <w:iCs/>
          <w:sz w:val="28"/>
          <w:szCs w:val="28"/>
          <w:lang w:val="uk-UA"/>
        </w:rPr>
        <w:t>обслуговуюч</w:t>
      </w:r>
      <w:r w:rsidR="00940E86" w:rsidRPr="00DE1BAA">
        <w:rPr>
          <w:i/>
          <w:iCs/>
          <w:sz w:val="28"/>
          <w:szCs w:val="28"/>
          <w:lang w:val="uk-UA"/>
        </w:rPr>
        <w:t>им</w:t>
      </w:r>
      <w:r w:rsidR="00300E91" w:rsidRPr="00DE1BAA">
        <w:rPr>
          <w:i/>
          <w:iCs/>
          <w:sz w:val="28"/>
          <w:szCs w:val="28"/>
          <w:lang w:val="uk-UA"/>
        </w:rPr>
        <w:t xml:space="preserve"> кооператив</w:t>
      </w:r>
      <w:r w:rsidR="00940E86" w:rsidRPr="00DE1BAA">
        <w:rPr>
          <w:i/>
          <w:iCs/>
          <w:sz w:val="28"/>
          <w:szCs w:val="28"/>
          <w:lang w:val="uk-UA"/>
        </w:rPr>
        <w:t>ам</w:t>
      </w:r>
      <w:r w:rsidR="00300E91" w:rsidRPr="00DE1BAA">
        <w:rPr>
          <w:i/>
          <w:iCs/>
          <w:sz w:val="28"/>
          <w:szCs w:val="28"/>
          <w:lang w:val="uk-UA"/>
        </w:rPr>
        <w:t>, що створені для забезпечення життєдіяльності мешканців населених пунктів Хмільницької міської територіальної громади»</w:t>
      </w:r>
      <w:r w:rsidR="003A171C" w:rsidRPr="00DE1BAA">
        <w:rPr>
          <w:i/>
          <w:iCs/>
          <w:sz w:val="28"/>
          <w:szCs w:val="28"/>
          <w:lang w:val="uk-UA"/>
        </w:rPr>
        <w:t>.</w:t>
      </w:r>
      <w:r w:rsidR="00940E86" w:rsidRPr="00DE1BAA">
        <w:rPr>
          <w:i/>
          <w:iCs/>
          <w:sz w:val="28"/>
          <w:szCs w:val="28"/>
          <w:lang w:val="uk-UA"/>
        </w:rPr>
        <w:t xml:space="preserve"> </w:t>
      </w:r>
    </w:p>
    <w:p w:rsidR="004775FD" w:rsidRPr="00DE1BAA" w:rsidRDefault="00C95FB5" w:rsidP="00477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i/>
          <w:iCs/>
          <w:sz w:val="28"/>
          <w:szCs w:val="28"/>
          <w:lang w:val="uk-UA"/>
        </w:rPr>
      </w:pPr>
      <w:r w:rsidRPr="00DE1BAA">
        <w:rPr>
          <w:i/>
          <w:iCs/>
          <w:sz w:val="28"/>
          <w:szCs w:val="28"/>
          <w:lang w:val="uk-UA"/>
        </w:rPr>
        <w:t xml:space="preserve">             14. Розмір плати за оренду </w:t>
      </w:r>
      <w:r w:rsidR="004775FD" w:rsidRPr="00DE1BAA">
        <w:rPr>
          <w:i/>
          <w:iCs/>
          <w:sz w:val="28"/>
          <w:szCs w:val="28"/>
          <w:lang w:val="uk-UA"/>
        </w:rPr>
        <w:t xml:space="preserve">комунального </w:t>
      </w:r>
      <w:r w:rsidRPr="00DE1BAA">
        <w:rPr>
          <w:i/>
          <w:iCs/>
          <w:sz w:val="28"/>
          <w:szCs w:val="28"/>
          <w:lang w:val="uk-UA"/>
        </w:rPr>
        <w:t xml:space="preserve">нерухомого майна бюджетними </w:t>
      </w:r>
      <w:r w:rsidR="00756C12" w:rsidRPr="00DE1BAA">
        <w:rPr>
          <w:i/>
          <w:iCs/>
          <w:sz w:val="28"/>
          <w:szCs w:val="28"/>
          <w:lang w:val="uk-UA"/>
        </w:rPr>
        <w:t>установами</w:t>
      </w:r>
      <w:r w:rsidRPr="00DE1BAA">
        <w:rPr>
          <w:i/>
          <w:iCs/>
          <w:sz w:val="28"/>
          <w:szCs w:val="28"/>
          <w:lang w:val="uk-UA"/>
        </w:rPr>
        <w:t xml:space="preserve">, </w:t>
      </w:r>
      <w:r w:rsidR="00756C12" w:rsidRPr="00DE1BAA">
        <w:rPr>
          <w:i/>
          <w:iCs/>
          <w:sz w:val="28"/>
          <w:szCs w:val="28"/>
          <w:lang w:val="uk-UA"/>
        </w:rPr>
        <w:t>діяльність яких ф</w:t>
      </w:r>
      <w:r w:rsidRPr="00DE1BAA">
        <w:rPr>
          <w:i/>
          <w:iCs/>
          <w:sz w:val="28"/>
          <w:szCs w:val="28"/>
          <w:lang w:val="uk-UA"/>
        </w:rPr>
        <w:t>інансу</w:t>
      </w:r>
      <w:r w:rsidR="00756C12" w:rsidRPr="00DE1BAA">
        <w:rPr>
          <w:i/>
          <w:iCs/>
          <w:sz w:val="28"/>
          <w:szCs w:val="28"/>
          <w:lang w:val="uk-UA"/>
        </w:rPr>
        <w:t>є</w:t>
      </w:r>
      <w:r w:rsidRPr="00DE1BAA">
        <w:rPr>
          <w:i/>
          <w:iCs/>
          <w:sz w:val="28"/>
          <w:szCs w:val="28"/>
          <w:lang w:val="uk-UA"/>
        </w:rPr>
        <w:t>ться з</w:t>
      </w:r>
      <w:r w:rsidR="00756C12" w:rsidRPr="00DE1BAA">
        <w:rPr>
          <w:i/>
          <w:iCs/>
          <w:sz w:val="28"/>
          <w:szCs w:val="28"/>
          <w:lang w:val="uk-UA"/>
        </w:rPr>
        <w:t xml:space="preserve">а рахунок </w:t>
      </w:r>
      <w:r w:rsidR="009E48EE" w:rsidRPr="00DE1BAA">
        <w:rPr>
          <w:i/>
          <w:iCs/>
          <w:sz w:val="28"/>
          <w:szCs w:val="28"/>
          <w:lang w:val="uk-UA"/>
        </w:rPr>
        <w:t>державного б</w:t>
      </w:r>
      <w:r w:rsidRPr="00DE1BAA">
        <w:rPr>
          <w:i/>
          <w:iCs/>
          <w:sz w:val="28"/>
          <w:szCs w:val="28"/>
          <w:lang w:val="uk-UA"/>
        </w:rPr>
        <w:t>юджет</w:t>
      </w:r>
      <w:r w:rsidR="009E48EE" w:rsidRPr="00DE1BAA">
        <w:rPr>
          <w:i/>
          <w:iCs/>
          <w:sz w:val="28"/>
          <w:szCs w:val="28"/>
          <w:lang w:val="uk-UA"/>
        </w:rPr>
        <w:t>у</w:t>
      </w:r>
      <w:r w:rsidRPr="00DE1BAA">
        <w:rPr>
          <w:i/>
          <w:iCs/>
          <w:sz w:val="28"/>
          <w:szCs w:val="28"/>
          <w:lang w:val="uk-UA"/>
        </w:rPr>
        <w:t xml:space="preserve"> </w:t>
      </w:r>
      <w:r w:rsidR="00475CC8" w:rsidRPr="00DE1BAA">
        <w:rPr>
          <w:i/>
          <w:iCs/>
          <w:sz w:val="28"/>
          <w:szCs w:val="28"/>
          <w:lang w:val="uk-UA"/>
        </w:rPr>
        <w:t xml:space="preserve">різних </w:t>
      </w:r>
      <w:r w:rsidRPr="00DE1BAA">
        <w:rPr>
          <w:i/>
          <w:iCs/>
          <w:sz w:val="28"/>
          <w:szCs w:val="28"/>
          <w:lang w:val="uk-UA"/>
        </w:rPr>
        <w:t>рівнів,</w:t>
      </w:r>
      <w:r w:rsidR="00475CC8" w:rsidRPr="00DE1BAA">
        <w:rPr>
          <w:i/>
          <w:iCs/>
          <w:sz w:val="28"/>
          <w:szCs w:val="28"/>
          <w:lang w:val="uk-UA"/>
        </w:rPr>
        <w:t xml:space="preserve"> </w:t>
      </w:r>
      <w:r w:rsidR="004775FD" w:rsidRPr="00DE1BAA">
        <w:rPr>
          <w:i/>
          <w:iCs/>
          <w:sz w:val="28"/>
          <w:szCs w:val="28"/>
          <w:lang w:val="uk-UA"/>
        </w:rPr>
        <w:t xml:space="preserve">становить 1 грн. за 1 </w:t>
      </w:r>
      <w:proofErr w:type="spellStart"/>
      <w:r w:rsidR="004775FD" w:rsidRPr="00DE1BAA">
        <w:rPr>
          <w:i/>
          <w:iCs/>
          <w:sz w:val="28"/>
          <w:szCs w:val="28"/>
          <w:lang w:val="uk-UA"/>
        </w:rPr>
        <w:t>кв.м</w:t>
      </w:r>
      <w:proofErr w:type="spellEnd"/>
      <w:r w:rsidR="004775FD" w:rsidRPr="00DE1BAA">
        <w:rPr>
          <w:i/>
          <w:iCs/>
          <w:sz w:val="28"/>
          <w:szCs w:val="28"/>
          <w:lang w:val="uk-UA"/>
        </w:rPr>
        <w:t xml:space="preserve"> в місяць.</w:t>
      </w:r>
    </w:p>
    <w:p w:rsidR="00C95FB5" w:rsidRPr="00DE1BAA" w:rsidRDefault="004775FD" w:rsidP="00901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i/>
          <w:iCs/>
          <w:sz w:val="28"/>
          <w:szCs w:val="28"/>
          <w:lang w:val="uk-UA"/>
        </w:rPr>
      </w:pPr>
      <w:r w:rsidRPr="00DE1BAA">
        <w:rPr>
          <w:i/>
          <w:iCs/>
          <w:sz w:val="28"/>
          <w:szCs w:val="28"/>
          <w:lang w:val="uk-UA"/>
        </w:rPr>
        <w:tab/>
      </w:r>
      <w:r w:rsidR="00901C9E" w:rsidRPr="00DE1BAA">
        <w:rPr>
          <w:i/>
          <w:iCs/>
          <w:sz w:val="28"/>
          <w:szCs w:val="28"/>
          <w:lang w:val="uk-UA"/>
        </w:rPr>
        <w:t>15</w:t>
      </w:r>
      <w:r w:rsidR="00C95FB5" w:rsidRPr="00DE1BAA">
        <w:rPr>
          <w:bCs/>
          <w:i/>
          <w:iCs/>
          <w:sz w:val="28"/>
          <w:szCs w:val="28"/>
          <w:lang w:val="uk-UA"/>
        </w:rPr>
        <w:t>. Розмір орендної плати за оренду</w:t>
      </w:r>
      <w:r w:rsidR="00B64BEE" w:rsidRPr="00DE1BAA">
        <w:rPr>
          <w:bCs/>
          <w:i/>
          <w:iCs/>
          <w:sz w:val="28"/>
          <w:szCs w:val="28"/>
          <w:lang w:val="uk-UA"/>
        </w:rPr>
        <w:t xml:space="preserve"> комунального</w:t>
      </w:r>
      <w:r w:rsidR="00C95FB5" w:rsidRPr="00DE1BAA">
        <w:rPr>
          <w:bCs/>
          <w:i/>
          <w:iCs/>
          <w:sz w:val="28"/>
          <w:szCs w:val="28"/>
          <w:lang w:val="uk-UA"/>
        </w:rPr>
        <w:t xml:space="preserve"> нерухомого майна об’єднаннями співвласників багатоквартирних будинків складає 1 грн. в місяць. </w:t>
      </w:r>
    </w:p>
    <w:p w:rsidR="00C95FB5" w:rsidRPr="00DE1BAA" w:rsidRDefault="00B64BEE" w:rsidP="00B64BEE">
      <w:pPr>
        <w:pStyle w:val="Just"/>
        <w:ind w:firstLine="708"/>
        <w:rPr>
          <w:i/>
          <w:iCs/>
          <w:sz w:val="28"/>
          <w:szCs w:val="28"/>
          <w:lang w:val="uk-UA" w:bidi="ta-IN"/>
        </w:rPr>
      </w:pPr>
      <w:r w:rsidRPr="00DE1BAA">
        <w:rPr>
          <w:i/>
          <w:iCs/>
          <w:sz w:val="28"/>
          <w:szCs w:val="28"/>
          <w:lang w:val="uk-UA" w:bidi="ta-IN"/>
        </w:rPr>
        <w:t>1</w:t>
      </w:r>
      <w:r w:rsidR="00901C9E" w:rsidRPr="00DE1BAA">
        <w:rPr>
          <w:i/>
          <w:iCs/>
          <w:sz w:val="28"/>
          <w:szCs w:val="28"/>
          <w:lang w:val="uk-UA" w:bidi="ta-IN"/>
        </w:rPr>
        <w:t>6</w:t>
      </w:r>
      <w:r w:rsidR="00C95FB5" w:rsidRPr="00DE1BAA">
        <w:rPr>
          <w:i/>
          <w:iCs/>
          <w:sz w:val="28"/>
          <w:szCs w:val="28"/>
          <w:lang w:val="uk-UA" w:bidi="ta-IN"/>
        </w:rPr>
        <w:t>. Орендна плата за</w:t>
      </w:r>
      <w:r w:rsidR="00475CC8" w:rsidRPr="00DE1BAA">
        <w:rPr>
          <w:i/>
          <w:iCs/>
          <w:sz w:val="28"/>
          <w:szCs w:val="28"/>
          <w:lang w:val="uk-UA" w:bidi="ta-IN"/>
        </w:rPr>
        <w:t xml:space="preserve"> інше</w:t>
      </w:r>
      <w:r w:rsidR="00C95FB5" w:rsidRPr="00DE1BAA">
        <w:rPr>
          <w:i/>
          <w:iCs/>
          <w:sz w:val="28"/>
          <w:szCs w:val="28"/>
          <w:lang w:val="uk-UA" w:bidi="ta-IN"/>
        </w:rPr>
        <w:t xml:space="preserve"> окреме індивідуально визначене майно для  орендарів, зазначених у підпунктах 13.1, 13.2, </w:t>
      </w:r>
      <w:r w:rsidRPr="00DE1BAA">
        <w:rPr>
          <w:i/>
          <w:iCs/>
          <w:sz w:val="28"/>
          <w:szCs w:val="28"/>
          <w:lang w:val="uk-UA" w:bidi="ta-IN"/>
        </w:rPr>
        <w:t xml:space="preserve">13.3 </w:t>
      </w:r>
      <w:r w:rsidR="00C95FB5" w:rsidRPr="00DE1BAA">
        <w:rPr>
          <w:i/>
          <w:iCs/>
          <w:sz w:val="28"/>
          <w:szCs w:val="28"/>
          <w:lang w:val="uk-UA" w:bidi="ta-IN"/>
        </w:rPr>
        <w:t>становить 1 грн. в рік за оренду одиниці майна.</w:t>
      </w:r>
    </w:p>
    <w:p w:rsidR="00C95FB5" w:rsidRPr="007D72AF" w:rsidRDefault="00C95FB5" w:rsidP="00C95FB5">
      <w:pPr>
        <w:pStyle w:val="Just"/>
        <w:ind w:firstLine="708"/>
        <w:rPr>
          <w:i/>
          <w:iCs/>
          <w:sz w:val="28"/>
          <w:szCs w:val="28"/>
          <w:lang w:val="uk-UA"/>
        </w:rPr>
      </w:pPr>
      <w:r w:rsidRPr="007D72AF">
        <w:rPr>
          <w:i/>
          <w:iCs/>
          <w:sz w:val="28"/>
          <w:szCs w:val="28"/>
          <w:lang w:val="uk-UA"/>
        </w:rPr>
        <w:t>1</w:t>
      </w:r>
      <w:r w:rsidR="00901C9E" w:rsidRPr="007D72AF">
        <w:rPr>
          <w:i/>
          <w:iCs/>
          <w:sz w:val="28"/>
          <w:szCs w:val="28"/>
          <w:lang w:val="uk-UA"/>
        </w:rPr>
        <w:t>7</w:t>
      </w:r>
      <w:r w:rsidRPr="007D72AF">
        <w:rPr>
          <w:i/>
          <w:iCs/>
          <w:sz w:val="28"/>
          <w:szCs w:val="28"/>
          <w:lang w:val="uk-UA"/>
        </w:rPr>
        <w:t xml:space="preserve">. Використання комунального майна для проведення загальноміських, районних, обласних, державних спортивно-масових заходів із різних видів спорту, внесених до календарного плану </w:t>
      </w:r>
      <w:r w:rsidR="009F7F39" w:rsidRPr="007D72AF">
        <w:rPr>
          <w:i/>
          <w:iCs/>
          <w:sz w:val="28"/>
          <w:szCs w:val="28"/>
          <w:lang w:val="uk-UA"/>
        </w:rPr>
        <w:t xml:space="preserve">проведення </w:t>
      </w:r>
      <w:r w:rsidRPr="007D72AF">
        <w:rPr>
          <w:i/>
          <w:iCs/>
          <w:sz w:val="28"/>
          <w:szCs w:val="28"/>
          <w:lang w:val="uk-UA"/>
        </w:rPr>
        <w:t>фізкультурно-оздоровчих та спортивних заходів</w:t>
      </w:r>
      <w:r w:rsidR="009F7F39" w:rsidRPr="007D72AF">
        <w:rPr>
          <w:i/>
          <w:iCs/>
          <w:sz w:val="28"/>
          <w:szCs w:val="28"/>
          <w:lang w:val="uk-UA"/>
        </w:rPr>
        <w:t xml:space="preserve"> на території населених пунктів Хмільницької міської територіальної громади</w:t>
      </w:r>
      <w:r w:rsidRPr="007D72AF">
        <w:rPr>
          <w:i/>
          <w:iCs/>
          <w:sz w:val="28"/>
          <w:szCs w:val="28"/>
          <w:lang w:val="uk-UA"/>
        </w:rPr>
        <w:t>, затвердженого розпорядженням міського голови, здійснюється на безоплатній основі.</w:t>
      </w:r>
    </w:p>
    <w:p w:rsidR="00C95FB5" w:rsidRPr="007D72AF" w:rsidRDefault="00C95FB5" w:rsidP="00066912">
      <w:pPr>
        <w:shd w:val="clear" w:color="auto" w:fill="FFFFFF"/>
        <w:spacing w:after="150"/>
        <w:ind w:firstLine="450"/>
        <w:jc w:val="both"/>
        <w:rPr>
          <w:rFonts w:eastAsia="Times New Roman"/>
          <w:sz w:val="28"/>
          <w:szCs w:val="28"/>
          <w:lang w:val="uk-UA" w:eastAsia="uk-UA"/>
        </w:rPr>
      </w:pPr>
      <w:bookmarkStart w:id="29" w:name="n51"/>
      <w:bookmarkStart w:id="30" w:name="n52"/>
      <w:bookmarkStart w:id="31" w:name="n56"/>
      <w:bookmarkStart w:id="32" w:name="n62"/>
      <w:bookmarkEnd w:id="29"/>
      <w:bookmarkEnd w:id="30"/>
      <w:bookmarkEnd w:id="31"/>
      <w:bookmarkEnd w:id="32"/>
      <w:r w:rsidRPr="007D72AF">
        <w:rPr>
          <w:rFonts w:eastAsia="Times New Roman"/>
          <w:sz w:val="28"/>
          <w:szCs w:val="28"/>
          <w:lang w:val="uk-UA" w:eastAsia="uk-UA"/>
        </w:rPr>
        <w:t>1</w:t>
      </w:r>
      <w:r w:rsidR="00BD48C7" w:rsidRPr="007D72AF">
        <w:rPr>
          <w:rFonts w:eastAsia="Times New Roman"/>
          <w:sz w:val="28"/>
          <w:szCs w:val="28"/>
          <w:lang w:val="uk-UA" w:eastAsia="uk-UA"/>
        </w:rPr>
        <w:t>8</w:t>
      </w:r>
      <w:r w:rsidRPr="007D72AF">
        <w:rPr>
          <w:rFonts w:eastAsia="Times New Roman"/>
          <w:sz w:val="28"/>
          <w:szCs w:val="28"/>
          <w:lang w:val="uk-UA" w:eastAsia="uk-UA"/>
        </w:rPr>
        <w:t>. Розмір річної орендної плати у разі оренди іншого окремого індивідуально визначеного майна (крім</w:t>
      </w:r>
      <w:r w:rsidR="003C4273" w:rsidRPr="007D72AF">
        <w:rPr>
          <w:rFonts w:eastAsia="Times New Roman"/>
          <w:sz w:val="28"/>
          <w:szCs w:val="28"/>
          <w:lang w:val="uk-UA" w:eastAsia="uk-UA"/>
        </w:rPr>
        <w:t xml:space="preserve"> </w:t>
      </w:r>
      <w:r w:rsidRPr="007D72AF">
        <w:rPr>
          <w:rFonts w:eastAsia="Times New Roman"/>
          <w:sz w:val="28"/>
          <w:szCs w:val="28"/>
          <w:lang w:val="uk-UA" w:eastAsia="uk-UA"/>
        </w:rPr>
        <w:t>транспортних засобів) встановлюється на рівні 12 відсотків вартості об’єкта оренди.</w:t>
      </w:r>
    </w:p>
    <w:p w:rsidR="00C95FB5" w:rsidRPr="007D72AF" w:rsidRDefault="00BD48C7" w:rsidP="00C95FB5">
      <w:pPr>
        <w:shd w:val="clear" w:color="auto" w:fill="FFFFFF"/>
        <w:spacing w:after="150"/>
        <w:ind w:firstLine="450"/>
        <w:jc w:val="both"/>
        <w:rPr>
          <w:rFonts w:eastAsia="Times New Roman"/>
          <w:sz w:val="28"/>
          <w:szCs w:val="28"/>
          <w:lang w:val="uk-UA" w:eastAsia="uk-UA"/>
        </w:rPr>
      </w:pPr>
      <w:bookmarkStart w:id="33" w:name="n63"/>
      <w:bookmarkEnd w:id="33"/>
      <w:r w:rsidRPr="007D72AF">
        <w:rPr>
          <w:rFonts w:eastAsia="Times New Roman"/>
          <w:sz w:val="28"/>
          <w:szCs w:val="28"/>
          <w:lang w:val="uk-UA" w:eastAsia="uk-UA"/>
        </w:rPr>
        <w:t>19.</w:t>
      </w:r>
      <w:r w:rsidR="00066912" w:rsidRPr="007D72AF">
        <w:rPr>
          <w:rFonts w:eastAsia="Times New Roman"/>
          <w:sz w:val="28"/>
          <w:szCs w:val="28"/>
          <w:lang w:val="uk-UA" w:eastAsia="uk-UA"/>
        </w:rPr>
        <w:t xml:space="preserve"> </w:t>
      </w:r>
      <w:r w:rsidR="00C95FB5" w:rsidRPr="007D72AF">
        <w:rPr>
          <w:rFonts w:eastAsia="Times New Roman"/>
          <w:sz w:val="28"/>
          <w:szCs w:val="28"/>
          <w:lang w:val="uk-UA" w:eastAsia="uk-UA"/>
        </w:rPr>
        <w:t>Розмір річної орендної плати у разі оренди транспортних засобів встановлюється на рівні 10 відсотків вартості об’єкта оренди.</w:t>
      </w:r>
    </w:p>
    <w:p w:rsidR="00611BEE" w:rsidRPr="007D72AF" w:rsidRDefault="00611BEE" w:rsidP="00C95FB5">
      <w:pPr>
        <w:shd w:val="clear" w:color="auto" w:fill="FFFFFF"/>
        <w:spacing w:after="150"/>
        <w:ind w:firstLine="450"/>
        <w:jc w:val="both"/>
        <w:rPr>
          <w:rFonts w:eastAsia="Times New Roman"/>
          <w:sz w:val="28"/>
          <w:szCs w:val="28"/>
          <w:lang w:val="uk-UA" w:eastAsia="uk-UA"/>
        </w:rPr>
      </w:pPr>
      <w:r w:rsidRPr="007D72AF">
        <w:rPr>
          <w:rFonts w:eastAsia="Times New Roman"/>
          <w:sz w:val="28"/>
          <w:szCs w:val="28"/>
          <w:lang w:val="uk-UA" w:eastAsia="uk-UA"/>
        </w:rPr>
        <w:t>У разі коли орендарем є суб’єкт малого підприємництва, розмір річної орендної плати за оренду іншого окремого індивідуально визначеного майна, у тому числі транспортних засобів, становить 7 відсотків вартості об’єкта оренди.</w:t>
      </w:r>
    </w:p>
    <w:p w:rsidR="00C95FB5" w:rsidRPr="007D72AF" w:rsidRDefault="00BD48C7" w:rsidP="00C95FB5">
      <w:pPr>
        <w:shd w:val="clear" w:color="auto" w:fill="FFFFFF"/>
        <w:spacing w:after="150"/>
        <w:ind w:firstLine="450"/>
        <w:jc w:val="both"/>
        <w:rPr>
          <w:rFonts w:eastAsia="Times New Roman"/>
          <w:sz w:val="28"/>
          <w:szCs w:val="28"/>
          <w:lang w:val="uk-UA" w:eastAsia="uk-UA"/>
        </w:rPr>
      </w:pPr>
      <w:bookmarkStart w:id="34" w:name="n64"/>
      <w:bookmarkStart w:id="35" w:name="n65"/>
      <w:bookmarkStart w:id="36" w:name="n66"/>
      <w:bookmarkEnd w:id="34"/>
      <w:bookmarkEnd w:id="35"/>
      <w:bookmarkEnd w:id="36"/>
      <w:r w:rsidRPr="007D72AF">
        <w:rPr>
          <w:rFonts w:eastAsia="Times New Roman"/>
          <w:sz w:val="28"/>
          <w:szCs w:val="28"/>
          <w:lang w:val="uk-UA" w:eastAsia="uk-UA"/>
        </w:rPr>
        <w:t xml:space="preserve"> </w:t>
      </w:r>
      <w:r w:rsidR="00823C6D" w:rsidRPr="007D72AF">
        <w:rPr>
          <w:rFonts w:eastAsia="Times New Roman"/>
          <w:sz w:val="28"/>
          <w:szCs w:val="28"/>
          <w:lang w:val="uk-UA" w:eastAsia="uk-UA"/>
        </w:rPr>
        <w:t>2</w:t>
      </w:r>
      <w:r w:rsidRPr="007D72AF">
        <w:rPr>
          <w:rFonts w:eastAsia="Times New Roman"/>
          <w:sz w:val="28"/>
          <w:szCs w:val="28"/>
          <w:lang w:val="uk-UA" w:eastAsia="uk-UA"/>
        </w:rPr>
        <w:t>0</w:t>
      </w:r>
      <w:r w:rsidR="00C95FB5" w:rsidRPr="007D72AF">
        <w:rPr>
          <w:rFonts w:eastAsia="Times New Roman"/>
          <w:sz w:val="28"/>
          <w:szCs w:val="28"/>
          <w:lang w:val="uk-UA" w:eastAsia="uk-UA"/>
        </w:rPr>
        <w:t>.  Розмір місячної орендної плати у розмірі 1 гривні за 1 кв. метр занедбаної пам’ятки архітектури встановлюється кваліфікованій особі, визначеній </w:t>
      </w:r>
      <w:hyperlink r:id="rId23" w:anchor="n784" w:tgtFrame="_blank" w:history="1">
        <w:r w:rsidR="00C95FB5" w:rsidRPr="007D72AF">
          <w:rPr>
            <w:rStyle w:val="a8"/>
            <w:rFonts w:eastAsia="Times New Roman"/>
            <w:color w:val="auto"/>
            <w:sz w:val="28"/>
            <w:szCs w:val="28"/>
            <w:u w:val="none"/>
            <w:lang w:val="uk-UA" w:eastAsia="uk-UA"/>
          </w:rPr>
          <w:t>пунктом 183</w:t>
        </w:r>
      </w:hyperlink>
      <w:r w:rsidR="00C95FB5" w:rsidRPr="007D72AF">
        <w:rPr>
          <w:rFonts w:eastAsia="Times New Roman"/>
          <w:sz w:val="28"/>
          <w:szCs w:val="28"/>
          <w:lang w:val="uk-UA" w:eastAsia="uk-UA"/>
        </w:rPr>
        <w:t> Порядку, на підставі рішення орендодавця, прийнятого відповідно до пункту 191 Порядку, орендарям, які отримали таку пам’ятку в довгострокову пільгову оренду відповідно до пунктів 183-191 Порядку.</w:t>
      </w:r>
    </w:p>
    <w:p w:rsidR="00C95FB5" w:rsidRPr="007D72AF" w:rsidRDefault="00C95FB5" w:rsidP="00C95FB5">
      <w:pPr>
        <w:shd w:val="clear" w:color="auto" w:fill="FFFFFF"/>
        <w:spacing w:after="150"/>
        <w:ind w:firstLine="450"/>
        <w:jc w:val="both"/>
        <w:rPr>
          <w:rFonts w:eastAsia="Times New Roman"/>
          <w:sz w:val="28"/>
          <w:szCs w:val="28"/>
          <w:lang w:val="uk-UA" w:eastAsia="uk-UA"/>
        </w:rPr>
      </w:pPr>
      <w:bookmarkStart w:id="37" w:name="n67"/>
      <w:bookmarkStart w:id="38" w:name="n70"/>
      <w:bookmarkEnd w:id="37"/>
      <w:bookmarkEnd w:id="38"/>
      <w:r w:rsidRPr="007D72AF">
        <w:rPr>
          <w:rFonts w:eastAsia="Times New Roman"/>
          <w:sz w:val="28"/>
          <w:szCs w:val="28"/>
          <w:lang w:val="uk-UA" w:eastAsia="uk-UA"/>
        </w:rPr>
        <w:t>2</w:t>
      </w:r>
      <w:r w:rsidR="00BD48C7" w:rsidRPr="007D72AF">
        <w:rPr>
          <w:rFonts w:eastAsia="Times New Roman"/>
          <w:sz w:val="28"/>
          <w:szCs w:val="28"/>
          <w:lang w:val="uk-UA" w:eastAsia="uk-UA"/>
        </w:rPr>
        <w:t>1</w:t>
      </w:r>
      <w:r w:rsidRPr="007D72AF">
        <w:rPr>
          <w:rFonts w:eastAsia="Times New Roman"/>
          <w:sz w:val="28"/>
          <w:szCs w:val="28"/>
          <w:lang w:val="uk-UA" w:eastAsia="uk-UA"/>
        </w:rPr>
        <w:t>. Якщо орендна плата визначена на підставі цієї Методики (крім пункту 13 Методики) або абзацу четвертого частини сьомої статті 18 Закону (орендна плата за базовий місяць) і при цьому між датою визначення орендної плати за базовий місяць і датою підписання акту приймання-передачі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rsidR="00C95FB5" w:rsidRPr="007D72AF" w:rsidRDefault="00C95FB5" w:rsidP="00C95FB5">
      <w:pPr>
        <w:shd w:val="clear" w:color="auto" w:fill="FFFFFF"/>
        <w:spacing w:after="150"/>
        <w:ind w:firstLine="450"/>
        <w:jc w:val="both"/>
        <w:rPr>
          <w:rFonts w:eastAsia="Times New Roman"/>
          <w:sz w:val="28"/>
          <w:szCs w:val="28"/>
          <w:lang w:val="uk-UA" w:eastAsia="uk-UA"/>
        </w:rPr>
      </w:pPr>
      <w:bookmarkStart w:id="39" w:name="n71"/>
      <w:bookmarkEnd w:id="39"/>
      <w:r w:rsidRPr="007D72AF">
        <w:rPr>
          <w:rFonts w:eastAsia="Times New Roman"/>
          <w:sz w:val="28"/>
          <w:szCs w:val="28"/>
          <w:lang w:val="uk-UA" w:eastAsia="uk-UA"/>
        </w:rPr>
        <w:lastRenderedPageBreak/>
        <w:t>2</w:t>
      </w:r>
      <w:r w:rsidR="00BD48C7" w:rsidRPr="007D72AF">
        <w:rPr>
          <w:rFonts w:eastAsia="Times New Roman"/>
          <w:sz w:val="28"/>
          <w:szCs w:val="28"/>
          <w:lang w:val="uk-UA" w:eastAsia="uk-UA"/>
        </w:rPr>
        <w:t>2</w:t>
      </w:r>
      <w:r w:rsidRPr="007D72AF">
        <w:rPr>
          <w:rFonts w:eastAsia="Times New Roman"/>
          <w:sz w:val="28"/>
          <w:szCs w:val="28"/>
          <w:lang w:val="uk-UA" w:eastAsia="uk-UA"/>
        </w:rPr>
        <w:t>. Якщо орендна плата визначена за результатами проведення аукціону, орендна плата за січень - грудень року оренди, наступного за роком, на який припадає перший місяць оренди, визначається шляхом коригування орендної плати за перший місяць оренди на річний індекс інфляції року, на який припадає перший місяць оренди. Орендна плата за січень - грудень третього і кожного наступного календарного року оренди визначається шляхом коригування місячної орендної плати, що сплачувалася у попередньому році, на середньорічний індекс інфляції такого року.</w:t>
      </w:r>
    </w:p>
    <w:p w:rsidR="00C95FB5" w:rsidRPr="007D72AF" w:rsidRDefault="00C95FB5" w:rsidP="00C95FB5">
      <w:pPr>
        <w:shd w:val="clear" w:color="auto" w:fill="FFFFFF"/>
        <w:spacing w:after="150"/>
        <w:ind w:firstLine="450"/>
        <w:jc w:val="both"/>
        <w:rPr>
          <w:rFonts w:eastAsia="Times New Roman"/>
          <w:sz w:val="28"/>
          <w:szCs w:val="28"/>
          <w:lang w:val="uk-UA" w:eastAsia="uk-UA"/>
        </w:rPr>
      </w:pPr>
      <w:bookmarkStart w:id="40" w:name="n72"/>
      <w:bookmarkEnd w:id="40"/>
      <w:r w:rsidRPr="007D72AF">
        <w:rPr>
          <w:rFonts w:eastAsia="Times New Roman"/>
          <w:sz w:val="28"/>
          <w:szCs w:val="28"/>
          <w:lang w:val="uk-UA" w:eastAsia="uk-UA"/>
        </w:rPr>
        <w:t>2</w:t>
      </w:r>
      <w:r w:rsidR="00BD48C7" w:rsidRPr="007D72AF">
        <w:rPr>
          <w:rFonts w:eastAsia="Times New Roman"/>
          <w:sz w:val="28"/>
          <w:szCs w:val="28"/>
          <w:lang w:val="uk-UA" w:eastAsia="uk-UA"/>
        </w:rPr>
        <w:t>3</w:t>
      </w:r>
      <w:r w:rsidRPr="007D72AF">
        <w:rPr>
          <w:rFonts w:eastAsia="Times New Roman"/>
          <w:sz w:val="28"/>
          <w:szCs w:val="28"/>
          <w:lang w:val="uk-UA" w:eastAsia="uk-UA"/>
        </w:rPr>
        <w:t>. Орендна плата, встановлена відповідно до пункту 13 цієї Методики, не підлягає коригуванню на індекс інфляції.</w:t>
      </w:r>
    </w:p>
    <w:p w:rsidR="00C95FB5" w:rsidRPr="007D72AF" w:rsidRDefault="00C95FB5" w:rsidP="00C95FB5">
      <w:pPr>
        <w:pStyle w:val="a5"/>
        <w:jc w:val="right"/>
        <w:rPr>
          <w:rFonts w:eastAsiaTheme="minorHAnsi"/>
          <w:noProof/>
          <w:lang w:val="uk-UA" w:eastAsia="en-US"/>
        </w:rPr>
      </w:pPr>
      <w:bookmarkStart w:id="41" w:name="n73"/>
      <w:bookmarkEnd w:id="41"/>
    </w:p>
    <w:tbl>
      <w:tblPr>
        <w:tblW w:w="9585" w:type="dxa"/>
        <w:tblLayout w:type="fixed"/>
        <w:tblLook w:val="04A0"/>
      </w:tblPr>
      <w:tblGrid>
        <w:gridCol w:w="9585"/>
      </w:tblGrid>
      <w:tr w:rsidR="007D72AF" w:rsidRPr="007D72AF" w:rsidTr="00C95FB5">
        <w:tc>
          <w:tcPr>
            <w:tcW w:w="9585" w:type="dxa"/>
            <w:hideMark/>
          </w:tcPr>
          <w:p w:rsidR="00462A1C" w:rsidRPr="007D72AF" w:rsidRDefault="00462A1C" w:rsidP="00462A1C">
            <w:pPr>
              <w:pStyle w:val="a5"/>
              <w:jc w:val="right"/>
              <w:rPr>
                <w:noProof/>
                <w:lang w:val="uk-UA"/>
              </w:rPr>
            </w:pPr>
            <w:r w:rsidRPr="007D72AF">
              <w:rPr>
                <w:noProof/>
                <w:lang w:val="uk-UA"/>
              </w:rPr>
              <w:t>Додаток 1 до Методики</w:t>
            </w:r>
          </w:p>
          <w:p w:rsidR="0089294E" w:rsidRPr="007D72AF" w:rsidRDefault="0089294E" w:rsidP="00D82214">
            <w:pPr>
              <w:spacing w:before="120"/>
              <w:jc w:val="center"/>
              <w:rPr>
                <w:b/>
                <w:bCs/>
                <w:noProof/>
                <w:sz w:val="28"/>
                <w:szCs w:val="28"/>
                <w:lang w:val="uk-UA"/>
              </w:rPr>
            </w:pPr>
            <w:bookmarkStart w:id="42" w:name="n75"/>
            <w:bookmarkStart w:id="43" w:name="n76"/>
            <w:bookmarkEnd w:id="42"/>
            <w:bookmarkEnd w:id="43"/>
            <w:r w:rsidRPr="007D72AF">
              <w:rPr>
                <w:b/>
                <w:bCs/>
                <w:noProof/>
                <w:sz w:val="28"/>
                <w:szCs w:val="28"/>
                <w:lang w:val="uk-UA"/>
              </w:rPr>
              <w:t>ОРЕНДНІ</w:t>
            </w:r>
            <w:r w:rsidRPr="007D72AF">
              <w:rPr>
                <w:noProof/>
                <w:sz w:val="28"/>
                <w:szCs w:val="28"/>
                <w:lang w:val="uk-UA"/>
              </w:rPr>
              <w:br/>
            </w:r>
            <w:r w:rsidRPr="007D72AF">
              <w:rPr>
                <w:b/>
                <w:bCs/>
                <w:noProof/>
                <w:sz w:val="28"/>
                <w:szCs w:val="28"/>
                <w:lang w:val="uk-UA"/>
              </w:rPr>
              <w:t xml:space="preserve">ставки для договорів оренди </w:t>
            </w:r>
            <w:r w:rsidR="00D82214" w:rsidRPr="007D72AF">
              <w:rPr>
                <w:b/>
                <w:bCs/>
                <w:noProof/>
                <w:sz w:val="28"/>
                <w:szCs w:val="28"/>
                <w:lang w:val="uk-UA"/>
              </w:rPr>
              <w:t xml:space="preserve">комунального </w:t>
            </w:r>
            <w:r w:rsidRPr="007D72AF">
              <w:rPr>
                <w:b/>
                <w:bCs/>
                <w:noProof/>
                <w:sz w:val="28"/>
                <w:szCs w:val="28"/>
                <w:lang w:val="uk-UA"/>
              </w:rPr>
              <w:t>майна</w:t>
            </w:r>
          </w:p>
          <w:p w:rsidR="00D82214" w:rsidRPr="007D72AF" w:rsidRDefault="00D82214" w:rsidP="0089294E">
            <w:pPr>
              <w:spacing w:before="120"/>
              <w:rPr>
                <w:noProof/>
                <w:lang w:val="uk-UA"/>
              </w:rPr>
            </w:pPr>
          </w:p>
          <w:tbl>
            <w:tblPr>
              <w:tblW w:w="5003" w:type="pct"/>
              <w:jc w:val="center"/>
              <w:tblLayout w:type="fixed"/>
              <w:tblCellMar>
                <w:top w:w="60" w:type="dxa"/>
                <w:left w:w="60" w:type="dxa"/>
                <w:bottom w:w="60" w:type="dxa"/>
                <w:right w:w="60" w:type="dxa"/>
              </w:tblCellMar>
              <w:tblLook w:val="04A0"/>
            </w:tblPr>
            <w:tblGrid>
              <w:gridCol w:w="7002"/>
              <w:gridCol w:w="2363"/>
            </w:tblGrid>
            <w:tr w:rsidR="007D72AF" w:rsidRPr="007D72AF" w:rsidTr="00D82214">
              <w:trPr>
                <w:jc w:val="center"/>
              </w:trPr>
              <w:tc>
                <w:tcPr>
                  <w:tcW w:w="7005" w:type="dxa"/>
                  <w:tcBorders>
                    <w:top w:val="single" w:sz="6" w:space="0" w:color="000000"/>
                    <w:left w:val="single" w:sz="4" w:space="0" w:color="auto"/>
                    <w:bottom w:val="single" w:sz="6" w:space="0" w:color="000000"/>
                    <w:right w:val="single" w:sz="4" w:space="0" w:color="auto"/>
                  </w:tcBorders>
                  <w:hideMark/>
                </w:tcPr>
                <w:p w:rsidR="0089294E" w:rsidRPr="007D72AF" w:rsidRDefault="0089294E" w:rsidP="0089294E">
                  <w:pPr>
                    <w:spacing w:before="120"/>
                    <w:rPr>
                      <w:noProof/>
                      <w:lang w:val="uk-UA"/>
                    </w:rPr>
                  </w:pPr>
                  <w:bookmarkStart w:id="44" w:name="n243"/>
                  <w:bookmarkEnd w:id="44"/>
                  <w:r w:rsidRPr="007D72AF">
                    <w:rPr>
                      <w:noProof/>
                      <w:lang w:val="uk-UA"/>
                    </w:rPr>
                    <w:t>Орендарі</w:t>
                  </w:r>
                </w:p>
              </w:tc>
              <w:tc>
                <w:tcPr>
                  <w:tcW w:w="2364" w:type="dxa"/>
                  <w:tcBorders>
                    <w:top w:val="single" w:sz="6" w:space="0" w:color="000000"/>
                    <w:left w:val="single" w:sz="4" w:space="0" w:color="auto"/>
                    <w:bottom w:val="single" w:sz="6" w:space="0" w:color="000000"/>
                    <w:right w:val="single" w:sz="4" w:space="0" w:color="auto"/>
                  </w:tcBorders>
                  <w:hideMark/>
                </w:tcPr>
                <w:p w:rsidR="0089294E" w:rsidRPr="007D72AF" w:rsidRDefault="0089294E" w:rsidP="0089294E">
                  <w:pPr>
                    <w:spacing w:before="120"/>
                    <w:rPr>
                      <w:noProof/>
                      <w:lang w:val="uk-UA"/>
                    </w:rPr>
                  </w:pPr>
                  <w:r w:rsidRPr="007D72AF">
                    <w:rPr>
                      <w:noProof/>
                      <w:lang w:val="uk-UA"/>
                    </w:rPr>
                    <w:t>Орендна ставка, відсотків</w:t>
                  </w:r>
                </w:p>
              </w:tc>
            </w:tr>
            <w:tr w:rsidR="007D72AF" w:rsidRPr="007D72AF" w:rsidTr="00D82214">
              <w:trPr>
                <w:jc w:val="center"/>
              </w:trPr>
              <w:tc>
                <w:tcPr>
                  <w:tcW w:w="7005" w:type="dxa"/>
                  <w:tcBorders>
                    <w:top w:val="single" w:sz="2" w:space="0" w:color="auto"/>
                    <w:left w:val="single" w:sz="4"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 Для організації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підприємство, установа, організація, що провадить діяльність з організації конгресів і торговельних виставок</w:t>
                  </w:r>
                </w:p>
              </w:tc>
              <w:tc>
                <w:tcPr>
                  <w:tcW w:w="2364"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10</w:t>
                  </w:r>
                </w:p>
              </w:tc>
            </w:tr>
            <w:tr w:rsidR="007D72AF" w:rsidRPr="007D72AF"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2. Приватні заклади освіти (суб’єкти підприємницької діяльності), які мають ліцензію на надання освітніх послуг у відповідній сфері (крім закладів освіти і суб’єктів підприємницької діяльності, визначених у пунктах 11 та 18 цього додатка), на площі, що використовується для надання ліцензійних послуг</w:t>
                  </w:r>
                </w:p>
              </w:tc>
              <w:tc>
                <w:tcPr>
                  <w:tcW w:w="2364"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10</w:t>
                  </w:r>
                </w:p>
              </w:tc>
            </w:tr>
            <w:tr w:rsidR="007D72AF" w:rsidRPr="007D72AF"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3. Для організації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tc>
              <w:tc>
                <w:tcPr>
                  <w:tcW w:w="2364"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8</w:t>
                  </w:r>
                </w:p>
              </w:tc>
            </w:tr>
            <w:tr w:rsidR="007D72AF" w:rsidRPr="007D72AF"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4. Державні та комунальні підприємства, установи, організації/ громадські організації у сфері культури і мистецтв (у тому числі національні творчі спілки або їх члени під творчі майстерні)</w:t>
                  </w:r>
                </w:p>
              </w:tc>
              <w:tc>
                <w:tcPr>
                  <w:tcW w:w="2364"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4</w:t>
                  </w:r>
                </w:p>
              </w:tc>
            </w:tr>
            <w:tr w:rsidR="007D72AF" w:rsidRPr="007D72AF"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5. Установи і організації, діяльність яких фінансується з місцевих бюджетів</w:t>
                  </w:r>
                </w:p>
              </w:tc>
              <w:tc>
                <w:tcPr>
                  <w:tcW w:w="2364"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4</w:t>
                  </w:r>
                </w:p>
              </w:tc>
            </w:tr>
            <w:tr w:rsidR="007D72AF" w:rsidRPr="007D72AF"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6. Державні видавництва і підприємства книгорозповсюдження</w:t>
                  </w:r>
                </w:p>
              </w:tc>
              <w:tc>
                <w:tcPr>
                  <w:tcW w:w="2364"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4</w:t>
                  </w:r>
                </w:p>
              </w:tc>
            </w:tr>
            <w:tr w:rsidR="007D72AF" w:rsidRPr="007D72AF"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 xml:space="preserve">7. Вітчизняні видавництва та підприємства книгорозповсюдження, </w:t>
                  </w:r>
                  <w:r w:rsidRPr="007D72AF">
                    <w:rPr>
                      <w:noProof/>
                      <w:lang w:val="uk-UA"/>
                    </w:rPr>
                    <w:lastRenderedPageBreak/>
                    <w:t>що забезпечують підготовку, випуск та (або) розповсюдження не менш як 50 відсотків книжкової продукції державною мовою (за винятком видань рекламного та еротичного характеру)</w:t>
                  </w:r>
                </w:p>
              </w:tc>
              <w:tc>
                <w:tcPr>
                  <w:tcW w:w="2364"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lastRenderedPageBreak/>
                    <w:t>4</w:t>
                  </w:r>
                </w:p>
              </w:tc>
            </w:tr>
            <w:tr w:rsidR="007D72AF" w:rsidRPr="007D72AF"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lastRenderedPageBreak/>
                    <w:t>8. Дипломатичні представництва, консульські установи іноземних держав, представництва міжнародних організацій в Україні (крім договорів, орендна плата за якими врегульована міжнародними договорами України, згода на обов’язковість яких надана Верховною Радою України)</w:t>
                  </w:r>
                </w:p>
              </w:tc>
              <w:tc>
                <w:tcPr>
                  <w:tcW w:w="2364"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3</w:t>
                  </w:r>
                </w:p>
              </w:tc>
            </w:tr>
            <w:tr w:rsidR="007D72AF" w:rsidRPr="007D72AF"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9. Державні заклади освіти, що частково фінансуються з державного бюджету, та комунальні заклади освіти, що фінансуються з місцевого бюджету, які мають ліцензію на провадження освітньої діяльності у відповідній сфері (крім закладів освіти і суб’єктів підприємницької діяльності, визначених у пункті 18 цього додатка)</w:t>
                  </w:r>
                </w:p>
              </w:tc>
              <w:tc>
                <w:tcPr>
                  <w:tcW w:w="2364"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3</w:t>
                  </w:r>
                </w:p>
              </w:tc>
            </w:tr>
            <w:tr w:rsidR="007D72AF" w:rsidRPr="007D72AF"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10. Заклади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w:t>
                  </w:r>
                </w:p>
              </w:tc>
              <w:tc>
                <w:tcPr>
                  <w:tcW w:w="2364"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3</w:t>
                  </w:r>
                </w:p>
              </w:tc>
            </w:tr>
            <w:tr w:rsidR="007D72AF" w:rsidRPr="007D72AF"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11. Приватні заклади загальної середньої освіти (суб’єкти підприємницької діяльності), які мають ліцензію на провадження освітньої діяльності у відповідній сфері, на площі, що використовується для надання ліцензійних послуг</w:t>
                  </w:r>
                </w:p>
              </w:tc>
              <w:tc>
                <w:tcPr>
                  <w:tcW w:w="2364"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3</w:t>
                  </w:r>
                </w:p>
              </w:tc>
            </w:tr>
            <w:tr w:rsidR="007D72AF" w:rsidRPr="007D72AF"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12. Установи і організації, діяльність яких частково фінансується за рахунок державного бюджету, органи місцевого самоврядування та їх добровільні об’єднання</w:t>
                  </w:r>
                </w:p>
              </w:tc>
              <w:tc>
                <w:tcPr>
                  <w:tcW w:w="2364"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3</w:t>
                  </w:r>
                </w:p>
              </w:tc>
            </w:tr>
            <w:tr w:rsidR="007D72AF" w:rsidRPr="007D72AF"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13. Комунальні заклади охорони здоров’я, які утримуються за рахунок місцевих бюджетів</w:t>
                  </w:r>
                </w:p>
              </w:tc>
              <w:tc>
                <w:tcPr>
                  <w:tcW w:w="2364"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3</w:t>
                  </w:r>
                </w:p>
              </w:tc>
            </w:tr>
            <w:tr w:rsidR="007D72AF" w:rsidRPr="007D72AF"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14. Музеї, крім тих, які повністю фінансуються за рахунок державного бюджету</w:t>
                  </w:r>
                </w:p>
              </w:tc>
              <w:tc>
                <w:tcPr>
                  <w:tcW w:w="2364"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3</w:t>
                  </w:r>
                </w:p>
              </w:tc>
            </w:tr>
            <w:tr w:rsidR="007D72AF" w:rsidRPr="007D72AF"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15. Громадські об’єднання фізкультурно-спортивної спрямованості, що є неприбутковими організаціями, внесеними до Реєстру неприбуткових установ та організацій, утворені ними спортивні клуби (крім спортивних клубів, що займаються професійним спортом),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центри фізичної культури і спорту осіб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надання послуг у сфері фізичної культури і спорту</w:t>
                  </w:r>
                </w:p>
              </w:tc>
              <w:tc>
                <w:tcPr>
                  <w:tcW w:w="2364"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3</w:t>
                  </w:r>
                </w:p>
              </w:tc>
            </w:tr>
            <w:tr w:rsidR="007D72AF" w:rsidRPr="007D72AF"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 xml:space="preserve">16. Державні та комунальні спортивні клуби, дитячо-юнацькі спортивні школи, школи вищої спортивної майстерності, центри олімпійської підготовки, центри студентського спорту закладів </w:t>
                  </w:r>
                  <w:r w:rsidRPr="007D72AF">
                    <w:rPr>
                      <w:noProof/>
                      <w:lang w:val="uk-UA"/>
                    </w:rPr>
                    <w:lastRenderedPageBreak/>
                    <w:t>вищої освіти, фізкультурно-оздоровчі заклади, центри фізичного здоров’я населення, центри фізичної культури і спорту осіб з інвалідністю, а також бази олімпійської, паралімпійської та дефлімпійської підготовки</w:t>
                  </w:r>
                  <w:r w:rsidR="00611BEE" w:rsidRPr="007D72AF">
                    <w:rPr>
                      <w:noProof/>
                      <w:lang w:val="uk-UA"/>
                    </w:rPr>
                    <w:t xml:space="preserve"> </w:t>
                  </w:r>
                </w:p>
              </w:tc>
              <w:tc>
                <w:tcPr>
                  <w:tcW w:w="2364"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lastRenderedPageBreak/>
                    <w:t>3</w:t>
                  </w:r>
                </w:p>
              </w:tc>
            </w:tr>
            <w:tr w:rsidR="007D72AF" w:rsidRPr="007D72AF"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lastRenderedPageBreak/>
                    <w:t>17. Комунальні заклади охорони здоров’я, які утримуються за рахунок місцевих бюджетів, та комунальні некомерційні підприємства, що утворилися у результаті реорганізації комунальних закладів охорони здоров’я</w:t>
                  </w:r>
                </w:p>
              </w:tc>
              <w:tc>
                <w:tcPr>
                  <w:tcW w:w="2364"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3</w:t>
                  </w:r>
                </w:p>
              </w:tc>
            </w:tr>
            <w:tr w:rsidR="007D72AF" w:rsidRPr="007D72AF"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18. Заклади освіти, засновані на будь-якій формі власності, суб’єкти підприємницької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w:t>
                  </w:r>
                </w:p>
              </w:tc>
              <w:tc>
                <w:tcPr>
                  <w:tcW w:w="2364"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w:t>
                  </w:r>
                </w:p>
              </w:tc>
            </w:tr>
            <w:tr w:rsidR="007D72AF" w:rsidRPr="007D72AF"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19. Надавачі соціальних послуг, які включені до Реєстру надавачів та отримувачів соціальних послуг, відповідно до </w:t>
                  </w:r>
                  <w:hyperlink r:id="rId24" w:tgtFrame="_blank" w:history="1">
                    <w:r w:rsidRPr="007D72AF">
                      <w:rPr>
                        <w:rStyle w:val="a8"/>
                        <w:noProof/>
                        <w:color w:val="auto"/>
                        <w:lang w:val="uk-UA"/>
                      </w:rPr>
                      <w:t>Закону України</w:t>
                    </w:r>
                  </w:hyperlink>
                  <w:r w:rsidRPr="007D72AF">
                    <w:rPr>
                      <w:noProof/>
                      <w:lang w:val="uk-UA"/>
                    </w:rPr>
                    <w:t> “Про соціальні послуги”</w:t>
                  </w:r>
                </w:p>
              </w:tc>
              <w:tc>
                <w:tcPr>
                  <w:tcW w:w="2364"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w:t>
                  </w:r>
                </w:p>
              </w:tc>
            </w:tr>
            <w:tr w:rsidR="007D72AF" w:rsidRPr="007D72AF"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20. Релігійні організації для забезпечення проведення релігійних обрядів та церемоній:</w:t>
                  </w:r>
                </w:p>
              </w:tc>
              <w:tc>
                <w:tcPr>
                  <w:tcW w:w="2364"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на площі не більш як 50 кв. метрів</w:t>
                  </w:r>
                </w:p>
              </w:tc>
              <w:tc>
                <w:tcPr>
                  <w:tcW w:w="2364"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3</w:t>
                  </w:r>
                </w:p>
              </w:tc>
            </w:tr>
            <w:tr w:rsidR="007D72AF" w:rsidRPr="007D72AF"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на частині площі, що перевищує 50 кв. метрів</w:t>
                  </w:r>
                </w:p>
              </w:tc>
              <w:tc>
                <w:tcPr>
                  <w:tcW w:w="2364"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7</w:t>
                  </w:r>
                </w:p>
              </w:tc>
            </w:tr>
            <w:tr w:rsidR="007D72AF" w:rsidRPr="007D72AF"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 xml:space="preserve">21. Народні депутати України або депутати місцевих рад для розміщення громадської приймальні,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 </w:t>
                  </w:r>
                  <w:r w:rsidR="00611BEE" w:rsidRPr="007D72AF">
                    <w:rPr>
                      <w:noProof/>
                      <w:lang w:val="uk-UA"/>
                    </w:rPr>
                    <w:t xml:space="preserve"> </w:t>
                  </w:r>
                </w:p>
              </w:tc>
              <w:tc>
                <w:tcPr>
                  <w:tcW w:w="2364"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на площі не більш як 50 кв. метрів</w:t>
                  </w:r>
                </w:p>
              </w:tc>
              <w:tc>
                <w:tcPr>
                  <w:tcW w:w="2364"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3</w:t>
                  </w:r>
                </w:p>
              </w:tc>
            </w:tr>
            <w:tr w:rsidR="007D72AF" w:rsidRPr="007D72AF"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на частині площі, що перевищує 50 кв. метрів</w:t>
                  </w:r>
                </w:p>
              </w:tc>
              <w:tc>
                <w:tcPr>
                  <w:tcW w:w="2364"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7</w:t>
                  </w:r>
                </w:p>
              </w:tc>
            </w:tr>
            <w:tr w:rsidR="007D72AF" w:rsidRPr="007D72AF"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22. Громадські організації ветеранів для розміщення реабілітаційних установ для ветеранів:</w:t>
                  </w:r>
                </w:p>
              </w:tc>
              <w:tc>
                <w:tcPr>
                  <w:tcW w:w="2364"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на площі не більш як 100 кв. метрів</w:t>
                  </w:r>
                </w:p>
              </w:tc>
              <w:tc>
                <w:tcPr>
                  <w:tcW w:w="2364"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4</w:t>
                  </w:r>
                </w:p>
              </w:tc>
            </w:tr>
            <w:tr w:rsidR="007D72AF" w:rsidRPr="007D72AF"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на частині площі, що перевищує 100 кв. метрів</w:t>
                  </w:r>
                </w:p>
              </w:tc>
              <w:tc>
                <w:tcPr>
                  <w:tcW w:w="2364"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7</w:t>
                  </w:r>
                </w:p>
              </w:tc>
            </w:tr>
            <w:tr w:rsidR="007D72AF" w:rsidRPr="007D72AF"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23. Реабілітаційні установи для осіб з інвалідністю та дітей з інвалідністю для розміщення таких реабілітаційних установ:</w:t>
                  </w:r>
                </w:p>
              </w:tc>
              <w:tc>
                <w:tcPr>
                  <w:tcW w:w="2364"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на площі не більш як 100 кв. метрів</w:t>
                  </w:r>
                </w:p>
              </w:tc>
              <w:tc>
                <w:tcPr>
                  <w:tcW w:w="2364"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w:t>
                  </w:r>
                </w:p>
              </w:tc>
            </w:tr>
            <w:tr w:rsidR="007D72AF" w:rsidRPr="007D72AF"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на частині площі, що перевищує 100 кв. метрів</w:t>
                  </w:r>
                </w:p>
              </w:tc>
              <w:tc>
                <w:tcPr>
                  <w:tcW w:w="2364"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7</w:t>
                  </w:r>
                </w:p>
              </w:tc>
            </w:tr>
            <w:tr w:rsidR="007D72AF" w:rsidRPr="007D72AF"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24. Релігійні організації для забезпечення проведення релігійних обрядів та церемоній, які на момент введення в дію </w:t>
                  </w:r>
                  <w:hyperlink r:id="rId25" w:tgtFrame="_blank" w:history="1">
                    <w:r w:rsidRPr="007D72AF">
                      <w:rPr>
                        <w:rStyle w:val="a8"/>
                        <w:noProof/>
                        <w:color w:val="auto"/>
                        <w:lang w:val="uk-UA"/>
                      </w:rPr>
                      <w:t>Закону України</w:t>
                    </w:r>
                  </w:hyperlink>
                  <w:r w:rsidRPr="007D72AF">
                    <w:rPr>
                      <w:noProof/>
                      <w:lang w:val="uk-UA"/>
                    </w:rPr>
                    <w:t xml:space="preserve"> “Про оренду державного та комунального майна” безоплатно використовували об’єкт оренди на підставі договору </w:t>
                  </w:r>
                  <w:r w:rsidRPr="007D72AF">
                    <w:rPr>
                      <w:noProof/>
                      <w:lang w:val="uk-UA"/>
                    </w:rPr>
                    <w:lastRenderedPageBreak/>
                    <w:t>позички або іншого договору для забезпечення проведення релігійних обрядів та церемоній</w:t>
                  </w:r>
                </w:p>
              </w:tc>
              <w:tc>
                <w:tcPr>
                  <w:tcW w:w="2364" w:type="dxa"/>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lastRenderedPageBreak/>
                    <w:t>0,01</w:t>
                  </w:r>
                </w:p>
              </w:tc>
            </w:tr>
          </w:tbl>
          <w:p w:rsidR="0089294E" w:rsidRPr="007D72AF" w:rsidRDefault="00462A1C" w:rsidP="0089294E">
            <w:pPr>
              <w:spacing w:before="120"/>
              <w:rPr>
                <w:noProof/>
                <w:lang w:val="uk-UA"/>
              </w:rPr>
            </w:pPr>
            <w:bookmarkStart w:id="45" w:name="n262"/>
            <w:bookmarkEnd w:id="45"/>
            <w:r w:rsidRPr="007D72AF">
              <w:rPr>
                <w:noProof/>
                <w:lang w:val="uk-UA"/>
              </w:rPr>
              <w:lastRenderedPageBreak/>
              <w:t xml:space="preserve"> </w:t>
            </w:r>
          </w:p>
          <w:p w:rsidR="00462A1C" w:rsidRPr="007D72AF" w:rsidRDefault="00462A1C" w:rsidP="00462A1C">
            <w:pPr>
              <w:pStyle w:val="a5"/>
              <w:jc w:val="right"/>
              <w:rPr>
                <w:noProof/>
                <w:lang w:val="uk-UA"/>
              </w:rPr>
            </w:pPr>
            <w:bookmarkStart w:id="46" w:name="n79"/>
            <w:bookmarkEnd w:id="46"/>
          </w:p>
          <w:p w:rsidR="00462A1C" w:rsidRPr="007D72AF" w:rsidRDefault="00462A1C" w:rsidP="00462A1C">
            <w:pPr>
              <w:pStyle w:val="a5"/>
              <w:jc w:val="right"/>
              <w:rPr>
                <w:noProof/>
                <w:lang w:val="uk-UA"/>
              </w:rPr>
            </w:pPr>
          </w:p>
          <w:p w:rsidR="00462A1C" w:rsidRPr="007D72AF" w:rsidRDefault="00462A1C" w:rsidP="00462A1C">
            <w:pPr>
              <w:pStyle w:val="a5"/>
              <w:jc w:val="right"/>
              <w:rPr>
                <w:noProof/>
                <w:lang w:val="uk-UA"/>
              </w:rPr>
            </w:pPr>
            <w:r w:rsidRPr="007D72AF">
              <w:rPr>
                <w:noProof/>
                <w:lang w:val="uk-UA"/>
              </w:rPr>
              <w:t>Додаток 2 до Методики</w:t>
            </w:r>
          </w:p>
          <w:p w:rsidR="0089294E" w:rsidRPr="007D72AF" w:rsidRDefault="0089294E" w:rsidP="00462A1C">
            <w:pPr>
              <w:spacing w:before="120"/>
              <w:jc w:val="center"/>
              <w:rPr>
                <w:noProof/>
                <w:sz w:val="28"/>
                <w:szCs w:val="28"/>
                <w:lang w:val="uk-UA"/>
              </w:rPr>
            </w:pPr>
            <w:r w:rsidRPr="007D72AF">
              <w:rPr>
                <w:b/>
                <w:bCs/>
                <w:noProof/>
                <w:sz w:val="28"/>
                <w:szCs w:val="28"/>
                <w:lang w:val="uk-UA"/>
              </w:rPr>
              <w:t>ОРЕНДНІ</w:t>
            </w:r>
            <w:r w:rsidRPr="007D72AF">
              <w:rPr>
                <w:noProof/>
                <w:sz w:val="28"/>
                <w:szCs w:val="28"/>
                <w:lang w:val="uk-UA"/>
              </w:rPr>
              <w:br/>
            </w:r>
            <w:r w:rsidRPr="007D72AF">
              <w:rPr>
                <w:b/>
                <w:bCs/>
                <w:noProof/>
                <w:sz w:val="28"/>
                <w:szCs w:val="28"/>
                <w:lang w:val="uk-UA"/>
              </w:rPr>
              <w:t>ставки для договорів оренди, які продовжуються вперше</w:t>
            </w:r>
          </w:p>
          <w:tbl>
            <w:tblPr>
              <w:tblW w:w="5000" w:type="pct"/>
              <w:tblLayout w:type="fixed"/>
              <w:tblCellMar>
                <w:top w:w="15" w:type="dxa"/>
                <w:left w:w="15" w:type="dxa"/>
                <w:bottom w:w="15" w:type="dxa"/>
                <w:right w:w="15" w:type="dxa"/>
              </w:tblCellMar>
              <w:tblLook w:val="04A0"/>
            </w:tblPr>
            <w:tblGrid>
              <w:gridCol w:w="7184"/>
              <w:gridCol w:w="2175"/>
            </w:tblGrid>
            <w:tr w:rsidR="007D72AF" w:rsidRPr="007D72AF" w:rsidTr="0009239C">
              <w:tc>
                <w:tcPr>
                  <w:tcW w:w="3800" w:type="pct"/>
                  <w:tcBorders>
                    <w:top w:val="single" w:sz="6" w:space="0" w:color="000000"/>
                    <w:left w:val="single" w:sz="4" w:space="0" w:color="auto"/>
                    <w:bottom w:val="single" w:sz="6" w:space="0" w:color="000000"/>
                    <w:right w:val="single" w:sz="6" w:space="0" w:color="000000"/>
                  </w:tcBorders>
                  <w:hideMark/>
                </w:tcPr>
                <w:p w:rsidR="0089294E" w:rsidRPr="007D72AF" w:rsidRDefault="0089294E" w:rsidP="0089294E">
                  <w:pPr>
                    <w:spacing w:before="120"/>
                    <w:rPr>
                      <w:noProof/>
                      <w:lang w:val="uk-UA"/>
                    </w:rPr>
                  </w:pPr>
                  <w:bookmarkStart w:id="47" w:name="n80"/>
                  <w:bookmarkEnd w:id="47"/>
                  <w:r w:rsidRPr="007D72AF">
                    <w:rPr>
                      <w:noProof/>
                      <w:lang w:val="uk-UA"/>
                    </w:rPr>
                    <w:t>Найменування</w:t>
                  </w:r>
                </w:p>
              </w:tc>
              <w:tc>
                <w:tcPr>
                  <w:tcW w:w="1150" w:type="pct"/>
                  <w:tcBorders>
                    <w:top w:val="single" w:sz="6" w:space="0" w:color="000000"/>
                    <w:left w:val="single" w:sz="6" w:space="0" w:color="000000"/>
                    <w:bottom w:val="single" w:sz="6" w:space="0" w:color="000000"/>
                    <w:right w:val="single" w:sz="4" w:space="0" w:color="auto"/>
                  </w:tcBorders>
                  <w:hideMark/>
                </w:tcPr>
                <w:p w:rsidR="0089294E" w:rsidRPr="007D72AF" w:rsidRDefault="0089294E" w:rsidP="0089294E">
                  <w:pPr>
                    <w:spacing w:before="120"/>
                    <w:rPr>
                      <w:noProof/>
                      <w:lang w:val="uk-UA"/>
                    </w:rPr>
                  </w:pPr>
                  <w:r w:rsidRPr="007D72AF">
                    <w:rPr>
                      <w:noProof/>
                      <w:lang w:val="uk-UA"/>
                    </w:rPr>
                    <w:t>Орендна ставка, відсотків</w:t>
                  </w:r>
                </w:p>
              </w:tc>
            </w:tr>
            <w:tr w:rsidR="007D72AF" w:rsidRPr="007D72AF" w:rsidTr="0009239C">
              <w:tc>
                <w:tcPr>
                  <w:tcW w:w="3800" w:type="pct"/>
                  <w:tcBorders>
                    <w:top w:val="single" w:sz="2" w:space="0" w:color="auto"/>
                    <w:left w:val="single" w:sz="4"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 Використання єдиних майнових комплексів державних підприємств, їх відокремлених структурних підрозділів для:</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 тютюнової промисловості, лікеро-горілчаної та виноробної промисловості, радгоспів заводів, що виробляють виноробну продукцію</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25</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2) виробництва електричного та електронного устаткування, деревини та виробів з деревини, меблів, організації концертно-видовищної діяльності та виставкової діяльності, ресторанів, морського, залізничного та автомобільного транспорту, торгівлі, випуску лотерейних білетів та проведення лотерей, кольорової металургії, нафтогазодобувної промисловості</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20</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3) електроенергетики, газової, хімічної і нафтохімічної промисловості, чорної металургії, зв’язку, швейної та текстильної промисловості, ресторанного господарства (крім ресторанів), виробництва транспортних засобів, устаткування та їх ремонту, виробництва машин та устаткування, призначеного для механічного, термічного оброблення матеріалів або здійснення інших операцій, виробництва гумових та пластмасових виробів, лісового господарства, рибного господарства, целюлозно-паперової промисловості, переробки відходів, видобування неенергетичних матеріалів, надання додаткових транспортних послуг та допоміжних операцій, паливної промисловості, побутового обслуговування</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16</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4) сільського господарства, харчової промисловості (крім лікеро-горілчаної та виноробної промисловості), радгоспів заводів (крім тих, що виробляють виноробну продукцію), металообробки, освіти, науки та охорони здоров’я, легкої (крім швейної та текстильної) промисловості, виробництва будівельних матеріалів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12</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5) використання інших об’єктів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10</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2. Використання нерухомого майна за цільовим призначенням:</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 розміщення казино, інших гральних закладів, гральних автоматів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100</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2) розміщення пунктів продажу лотерейних білетів, пунктів обміну валюти</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45</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3)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40</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банкоматів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lastRenderedPageBreak/>
                    <w:t>ресторанів з нічним режимом роботи</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відділень банків, фінансових установ, ломбардів, бірж, брокерських, дилерських, маклерських, рієлторських контор (агентств нерухомості)</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торговельних об’єктів з продажу ювелірних виробів, виробів з дорогоцінних металів та дорогоцінного каміння, антикваріату, зброї</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4)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30</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виробників реклами</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саун, турецьких лазень, соляріїв, кабінетів масажу</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торговельних об’єктів з продажу автомобілів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зовнішньої реклами на будівлях і спорудах</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5) організація концертів та іншої видовищно-розважальної діяльності</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25</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6) розміщення суб’єктів господарювання, що провадять туроператорську та турагентську діяльність, готелів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22</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7)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20</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майстерень, що здійснюють технічне обслуговування та ремонт автомобілів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майстерень з ремонту ювелірних виробів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аптек у приміщеннях лікувально-профілактичних закладів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приватних закладів охорони здоров’я</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суб’єктів господарювання, що діють на основі приватної власності і провадять господарську діяльність з медичної практики</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торговельних об’єктів з продажу окулярів, лінз, скелець</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редакцій медіа:</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 рекламного та еротичного характеру</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 тих, що засновані в Україні міжнародними організаціями або за участю юридичних чи фізичних осіб інших держав, осіб без громадянства</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 тих, де понад 50 відсотків загального обсягу випуску становлять матеріали іноземних медіа</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 тих, що засновані за участю суб’єктів господарювання, одним із видів діяльності яких є виробництво та постачання паперу, поліграфічного обладнання, технічних засобів мовлення</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8)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18</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турбаз, мотелів, кемпінгів, літніх будиночків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торговельних об’єктів з продажу непродовольчих товарів, алкогольних та тютюнових виробів*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lastRenderedPageBreak/>
                    <w:t>офісних приміщень (крім відділень банків, фінансових установ, ломбардів, бірж, брокерських, дилерських, маклерських, рієлторських контор (агентств нерухомості)</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суб’єктів господарювання, що надають послуги, пов’язані з переказом грошей</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суб’єктів господарювання, що провадять діяльність у сфері права, бухгалтерського обліку та оподаткування</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антен, технічних засобів і антен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9)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15</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ресторанів, кафе, барів, закусочних, буфетів, кафетеріїв, що здійснюють продаж товарів підакцизної групи*</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ветеринарних лікарень (клінік), лабораторій ветеринарної медицини</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суб’єктів господарювання, що провадять діяльність з організації шлюбних знайомств та весіль</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складів, крамниць-складів, магазинів-складів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приватних архівних установ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камер схову</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стоянок для автомобілів, паркінгів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суб’єктів господарювання, що провадять діяльність з вирощування квітів, грибів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10)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12</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суб’єктів господарювання, що провадять виробничу діяльність</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комп’ютерних клубів та інтернет-кафе</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аптек, ветеринарних аптек</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рибних господарств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шкіл, курсів з навчання водіїв автомобілів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суб’єктів господарювання, що здійснюють проектні, проектно-вишукувальні, проектно-конструкторські роботи</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інформаційних агентств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виставок непродовольчих товарів без здійснення торгівлі</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кафе, барів, закусочних, кафетеріїв, їдалень, буфетів, які не здійснюють продаж товарів підакцизної групи</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суб’єктів підприємницької діяльності, що надають освітні послуги погодинно (курси, тренінги, семінари тощо)</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торговельних об’єктів з продажу продовольчих товарів, крім товарів підакцизної групи</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lastRenderedPageBreak/>
                    <w:t>11)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10</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суб’єктів кінематографії, основною діяльністю яких є кіновиробництво або технічне забезпечення і обслуговування кіновиробництва за умови, що вони внесені до Державного реєстру виробників, розповсюджувачів і демонстраторів фільмів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редакцій медіа</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приватних закладів освіти (суб’єктів підприємницької діяльності), які мають ліцензію на надання освітніх послуг у відповідній сфері (крім закладів освіти і суб’єктів підприємницької діяльності, визначених в абзаці четвертому підпункту 18 та абзаці третьому підпункту 20 цього пункту), на площі, що використовується для надання ліцензійних послуг</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12) організація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підприємство, установа, організація, що провадить діяльність з організації конгресів і торговельних виставок</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10</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13)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9</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закладів фізичної культури і спорту, крім тих, які наведені в абзацах восьмому та дев’ятому підпункту 18 цього пункту</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суб’єктів підприємницької діяльності, що надають освітні послуги без отримання ліцензії</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суб’єктів господарювання, що здійснюють побутове обслуговування населення</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громадських вбиралень</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виставок образотворчої та книжкової продукції, виробленої в Україні</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14) організація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8</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15)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6</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об’єктів поштового зв’язку на площі, що використовується для надання послуг поштового зв’язку</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суб’єктів господарювання, що надають послуги з перевезення та доставки (вручення) поштових відправлень</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кінотеатрів, бібліотек, театрів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16)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5</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державних та комунальних закладів охорони здоров’я, що частково фінансуються за рахунок державного та місцевих бюджетів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lastRenderedPageBreak/>
                    <w:t>торговельних об’єктів з продажу книг, газет і журналів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видавництв друкованих медіа та видавничої продукції</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17) оренда майна:</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4</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державними та комунальними підприємствами, установами, організаціями у сфері культури і мистецтв чи громадськими організаціями у сфері культури і мистецтв (у тому числі національними творчими спілками або їх членами під творчі майстерні)</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державними видавництвами і підприємствами книгорозповсюдження</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вітчизняними видавництвами та підприємствами книгорозповсюдження, що забезпечують підготовку, випуск та (або) розповсюдження не менш як 50 відсотків книжкової продукції державною мовою (за винятком видань рекламного та еротичного характеру)</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18)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3</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державних закладів освіти, що частково фінансуються з державного бюджету, та комунальних закладів освіти, що фінансуються з місцевого бюджету, які мають ліцензію на провадження освітньої діяльності у відповідній сфері (крім закладів освіти і суб’єктів підприємницької діяльності, визначених в абзаці третьому підпункту 20 цього пункту)</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закладів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приватних закладів загальної середньої освіти (суб’єктів підприємницької діяльності), які мають ліцензію на провадження освітньої діяльності у відповідній сфері, на площі, що використовується для надання ліцензійних послуг</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державних органів та органів місцевого самоврядування, інших установ і організацій, діяльність яких частково фінансується за рахунок державного або місцевих бюджетів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добровільних об’єднань органів місцевого самоврядування, у тому числі асоціацій органів місцевого самоврядування із всеукраїнським статусом</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музеїв, крім тих, які повністю фінансуються з державного бюджету</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 xml:space="preserve">громадських об’єднань фізкультурно-спортивної спрямованості, що є неприбутковими організаціями, внесеними до Реєстру неприбуткових установ та організацій, утворених ними спортивних клубів (крім спортивних клубів, що займаються професійним спортом),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центрів фізичної культури і спорту осіб з інвалідністю, що є неприбутковими організаціями, внесеними до Реєстру неприбуткових установ та </w:t>
                  </w:r>
                  <w:r w:rsidRPr="007D72AF">
                    <w:rPr>
                      <w:noProof/>
                      <w:lang w:val="uk-UA"/>
                    </w:rPr>
                    <w:lastRenderedPageBreak/>
                    <w:t>організацій, - виключно для проведення спортивних заходів або надання послуг у сфері фізичної культури і спорту</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lastRenderedPageBreak/>
                    <w:t>державних та комунальних спортивних клубів,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фізкультурно-оздоровчих закладів, центрів фізичного здоров’я населення, центрів фізичної культури і спорту осіб з інвалідністю, а також баз олімпійської, паралімпійської та дефлімпійської підготовки</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казенних підприємств та комунальних некомерційних підприємств, що утворилися у результаті реорганізації державних та комунальних закладів охорони здоров’я</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дипломатичних представництв, консульських установ іноземних держав, представництв міжнародних організацій в Україні (крім договорів, орендна плата за якими врегульована міжнародними договорами України, згода на обов’язковість яких надана Верховною Радою України)</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19)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2</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державних архівних установ, що частково фінансуються з державного бюджету, та комунальних архівних установ, що фінансуються з місцевого бюджету</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організацій, що надають послуги з нагляду за особами з психічними, інтелектуальними чи сенсорними порушеннями</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20) розміщення:</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надавачів соціальних послуг (державної та комунальної власності)</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закладів освіти, заснованих на будь-якій формі власності, суб’єктів підприємницької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закладів соціального обслуговування для сімей, дітей та молоді, що утримуються за рахунок місцевого бюджету, зокрема:</w:t>
                  </w:r>
                </w:p>
                <w:p w:rsidR="0089294E" w:rsidRPr="007D72AF" w:rsidRDefault="0089294E" w:rsidP="0089294E">
                  <w:pPr>
                    <w:spacing w:before="120"/>
                    <w:rPr>
                      <w:noProof/>
                      <w:lang w:val="uk-UA"/>
                    </w:rPr>
                  </w:pPr>
                  <w:r w:rsidRPr="007D72AF">
                    <w:rPr>
                      <w:noProof/>
                      <w:lang w:val="uk-UA"/>
                    </w:rPr>
                    <w:t>- центрів соціально-психологічної реабілітації дітей</w:t>
                  </w:r>
                </w:p>
                <w:p w:rsidR="0089294E" w:rsidRPr="007D72AF" w:rsidRDefault="0089294E" w:rsidP="0089294E">
                  <w:pPr>
                    <w:spacing w:before="120"/>
                    <w:rPr>
                      <w:noProof/>
                      <w:lang w:val="uk-UA"/>
                    </w:rPr>
                  </w:pPr>
                  <w:r w:rsidRPr="007D72AF">
                    <w:rPr>
                      <w:noProof/>
                      <w:lang w:val="uk-UA"/>
                    </w:rPr>
                    <w:t>- соціальних гуртожитків для дітей-сиріт та дітей, позбавлених батьківського піклування</w:t>
                  </w:r>
                </w:p>
                <w:p w:rsidR="0089294E" w:rsidRPr="007D72AF" w:rsidRDefault="0089294E" w:rsidP="0089294E">
                  <w:pPr>
                    <w:spacing w:before="120"/>
                    <w:rPr>
                      <w:noProof/>
                      <w:lang w:val="uk-UA"/>
                    </w:rPr>
                  </w:pPr>
                  <w:r w:rsidRPr="007D72AF">
                    <w:rPr>
                      <w:noProof/>
                      <w:lang w:val="uk-UA"/>
                    </w:rPr>
                    <w:t>- соціальних центрів матері та дитини</w:t>
                  </w:r>
                </w:p>
                <w:p w:rsidR="0089294E" w:rsidRPr="007D72AF" w:rsidRDefault="0089294E" w:rsidP="0089294E">
                  <w:pPr>
                    <w:spacing w:before="120"/>
                    <w:rPr>
                      <w:noProof/>
                      <w:lang w:val="uk-UA"/>
                    </w:rPr>
                  </w:pPr>
                  <w:r w:rsidRPr="007D72AF">
                    <w:rPr>
                      <w:noProof/>
                      <w:lang w:val="uk-UA"/>
                    </w:rPr>
                    <w:t>- центрів соціально-психологічної допомоги</w:t>
                  </w:r>
                </w:p>
                <w:p w:rsidR="0089294E" w:rsidRPr="007D72AF" w:rsidRDefault="0089294E" w:rsidP="0089294E">
                  <w:pPr>
                    <w:spacing w:before="120"/>
                    <w:rPr>
                      <w:noProof/>
                      <w:lang w:val="uk-UA"/>
                    </w:rPr>
                  </w:pPr>
                  <w:r w:rsidRPr="007D72AF">
                    <w:rPr>
                      <w:noProof/>
                      <w:lang w:val="uk-UA"/>
                    </w:rPr>
                    <w:t>- центрів реабілітації дітей та молоді з функціональними обмеженнями</w:t>
                  </w:r>
                </w:p>
                <w:p w:rsidR="0089294E" w:rsidRPr="007D72AF" w:rsidRDefault="0089294E" w:rsidP="0089294E">
                  <w:pPr>
                    <w:spacing w:before="120"/>
                    <w:rPr>
                      <w:noProof/>
                      <w:lang w:val="uk-UA"/>
                    </w:rPr>
                  </w:pPr>
                  <w:r w:rsidRPr="007D72AF">
                    <w:rPr>
                      <w:noProof/>
                      <w:lang w:val="uk-UA"/>
                    </w:rPr>
                    <w:t>- центрів для ВІЛ-інфікованих дітей та молоді</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lastRenderedPageBreak/>
                    <w:t>21) розміщення уповноважених Національним банком у встановленому законодавством порядку банків, в яких держава володіє часткою статутного капіталу в розмірі понад 75 відсотків, які орендують майно, що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або закріплене на праві господарського відання за Національним банком,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обігу</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0,01</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22) розміщення Товариства Червоного Хреста України та його місцевих організацій</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0,01</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23) оренда особами з інвалідністю з метою використання під гаражі для спеціальних засобів пересування</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0,01</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24) оренда юридичними та фізичними особами для облаштування у закладах охорони здоров’я кімнат відпочинку (сімейних кімнат) для перебування в них на безоплатній основі осіб, які перебувають на лікуванні у цьому закладі, та членів їх сімей (під час лікування таких осіб)</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0,01</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25) оренда релігійними організаціями для забезпечення проведення релігійних обрядів та церемоній, які на момент введення в дію </w:t>
                  </w:r>
                  <w:hyperlink r:id="rId26" w:tgtFrame="_blank" w:history="1">
                    <w:r w:rsidRPr="007D72AF">
                      <w:rPr>
                        <w:rStyle w:val="a8"/>
                        <w:noProof/>
                        <w:color w:val="auto"/>
                        <w:lang w:val="uk-UA"/>
                      </w:rPr>
                      <w:t>Закону України</w:t>
                    </w:r>
                  </w:hyperlink>
                  <w:r w:rsidRPr="007D72AF">
                    <w:rPr>
                      <w:noProof/>
                      <w:lang w:val="uk-UA"/>
                    </w:rPr>
                    <w:t> “Про оренду державного та комунального майна” безоплатно використовували об’єкт оренди на підставі договору позички або іншого договору для забезпечення проведення релігійних обрядів та церемоній</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0,01</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26) розміщення транспортних підприємств з:</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перевезення пасажирів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15</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перевезення вантажів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18</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27) розміщення творчих спілок, творчих майстерень, громадських об’єднань, благодійних організацій та релігійних організацій для забезпечення проведення релігійних обрядів та церемоній на площі, що не використовується для провадження підприємницької діяльності:</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на площі не більш як 50 кв. метрів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4</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на частині площі, що перевищує 50 кв. метрів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7</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28) розміщення громадської приймальні народного депутата України або депутата місцевої ради,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на площі не більш як 50 кв. метрів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3</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на частині площі, що перевищує 50 кв. метрів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7</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29) розміщення громадських об’єднань осіб з інвалідністю на площі, що не використовується для провадження підприємницької діяльності:</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lastRenderedPageBreak/>
                    <w:t>на площі не більш як 100 кв. метрів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на частині площі, що перевищує 100 кв. метрів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7</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30) оренда громадськими організаціями ветеранів для розміщення реабілітаційних установ для ветеранів: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на площі не більш як 100 кв. метрів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на частині площі, що перевищує 100 кв. метрів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7</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31) оренда реабілітаційними установами для осіб з інвалідністю та дітей з інвалідністю для розміщення таких реабілітаційних установ: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на площі не більш як 100 кв. метрів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на частині площі, що перевищує 100 кв. метрів</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7</w:t>
                  </w:r>
                </w:p>
              </w:tc>
            </w:tr>
            <w:tr w:rsidR="007D72AF" w:rsidRPr="007D72AF" w:rsidTr="0089294E">
              <w:tc>
                <w:tcPr>
                  <w:tcW w:w="380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32) інше використання нерухомого майна</w:t>
                  </w:r>
                </w:p>
              </w:tc>
              <w:tc>
                <w:tcPr>
                  <w:tcW w:w="1150" w:type="pct"/>
                  <w:tcBorders>
                    <w:top w:val="single" w:sz="2" w:space="0" w:color="auto"/>
                    <w:left w:val="single" w:sz="2" w:space="0" w:color="auto"/>
                    <w:bottom w:val="single" w:sz="2" w:space="0" w:color="auto"/>
                    <w:right w:val="single" w:sz="2" w:space="0" w:color="auto"/>
                  </w:tcBorders>
                  <w:hideMark/>
                </w:tcPr>
                <w:p w:rsidR="0089294E" w:rsidRPr="007D72AF" w:rsidRDefault="0089294E" w:rsidP="0089294E">
                  <w:pPr>
                    <w:spacing w:before="120"/>
                    <w:rPr>
                      <w:noProof/>
                      <w:lang w:val="uk-UA"/>
                    </w:rPr>
                  </w:pPr>
                  <w:r w:rsidRPr="007D72AF">
                    <w:rPr>
                      <w:noProof/>
                      <w:lang w:val="uk-UA"/>
                    </w:rPr>
                    <w:t>15</w:t>
                  </w:r>
                </w:p>
              </w:tc>
            </w:tr>
          </w:tbl>
          <w:p w:rsidR="0089294E" w:rsidRPr="007D72AF" w:rsidRDefault="0089294E" w:rsidP="0089294E">
            <w:pPr>
              <w:spacing w:before="120"/>
              <w:rPr>
                <w:noProof/>
                <w:lang w:val="uk-UA"/>
              </w:rPr>
            </w:pPr>
            <w:bookmarkStart w:id="48" w:name="n81"/>
            <w:bookmarkEnd w:id="48"/>
            <w:r w:rsidRPr="007D72AF">
              <w:rPr>
                <w:noProof/>
                <w:lang w:val="uk-UA"/>
              </w:rPr>
              <w:t>_________</w:t>
            </w:r>
            <w:r w:rsidRPr="007D72AF">
              <w:rPr>
                <w:noProof/>
                <w:lang w:val="uk-UA"/>
              </w:rPr>
              <w:br/>
              <w:t>* Орендна ставка застосовується до всієї площі приміщення, в якому здійснюється продаж алкогольних та/або тютюнових виробів.</w:t>
            </w:r>
          </w:p>
          <w:p w:rsidR="00462A1C" w:rsidRPr="007D72AF" w:rsidRDefault="00462A1C" w:rsidP="00462A1C">
            <w:pPr>
              <w:pStyle w:val="a5"/>
              <w:jc w:val="right"/>
              <w:rPr>
                <w:noProof/>
                <w:lang w:val="uk-UA"/>
              </w:rPr>
            </w:pPr>
          </w:p>
          <w:p w:rsidR="00462A1C" w:rsidRPr="007D72AF" w:rsidRDefault="00462A1C" w:rsidP="00462A1C">
            <w:pPr>
              <w:pStyle w:val="a5"/>
              <w:jc w:val="right"/>
              <w:rPr>
                <w:noProof/>
                <w:lang w:val="uk-UA"/>
              </w:rPr>
            </w:pPr>
          </w:p>
          <w:p w:rsidR="00462A1C" w:rsidRPr="007D72AF" w:rsidRDefault="00462A1C" w:rsidP="00462A1C">
            <w:pPr>
              <w:pStyle w:val="a5"/>
              <w:jc w:val="right"/>
              <w:rPr>
                <w:noProof/>
                <w:lang w:val="uk-UA"/>
              </w:rPr>
            </w:pPr>
          </w:p>
          <w:p w:rsidR="00462A1C" w:rsidRPr="007D72AF" w:rsidRDefault="00462A1C" w:rsidP="00462A1C">
            <w:pPr>
              <w:pStyle w:val="a5"/>
              <w:jc w:val="right"/>
              <w:rPr>
                <w:noProof/>
                <w:lang w:val="uk-UA"/>
              </w:rPr>
            </w:pPr>
          </w:p>
          <w:p w:rsidR="00462A1C" w:rsidRPr="007D72AF" w:rsidRDefault="00462A1C" w:rsidP="00462A1C">
            <w:pPr>
              <w:pStyle w:val="a5"/>
              <w:jc w:val="right"/>
              <w:rPr>
                <w:noProof/>
                <w:lang w:val="uk-UA"/>
              </w:rPr>
            </w:pPr>
            <w:r w:rsidRPr="007D72AF">
              <w:rPr>
                <w:noProof/>
                <w:lang w:val="uk-UA"/>
              </w:rPr>
              <w:t>Додаток 3 до Методики</w:t>
            </w:r>
          </w:p>
          <w:p w:rsidR="00462A1C" w:rsidRPr="007D72AF" w:rsidRDefault="00462A1C" w:rsidP="00462A1C">
            <w:pPr>
              <w:pStyle w:val="a5"/>
              <w:jc w:val="right"/>
              <w:rPr>
                <w:lang w:val="uk-UA" w:eastAsia="uk-UA"/>
              </w:rPr>
            </w:pPr>
            <w:r w:rsidRPr="007D72AF">
              <w:rPr>
                <w:noProof/>
                <w:lang w:val="uk-UA"/>
              </w:rPr>
              <w:t> </w:t>
            </w:r>
            <w:r w:rsidRPr="007D72AF">
              <w:rPr>
                <w:lang w:val="uk-UA" w:eastAsia="uk-UA"/>
              </w:rPr>
              <w:t xml:space="preserve"> </w:t>
            </w:r>
          </w:p>
          <w:p w:rsidR="00462A1C" w:rsidRPr="007D72AF" w:rsidRDefault="00462A1C" w:rsidP="00462A1C">
            <w:pPr>
              <w:keepNext/>
              <w:keepLines/>
              <w:spacing w:after="240"/>
              <w:ind w:left="3969"/>
              <w:jc w:val="right"/>
              <w:rPr>
                <w:rFonts w:cstheme="minorBidi"/>
                <w:noProof/>
                <w:lang w:val="uk-UA" w:eastAsia="en-US"/>
              </w:rPr>
            </w:pPr>
            <w:r w:rsidRPr="007D72AF">
              <w:rPr>
                <w:noProof/>
                <w:lang w:val="uk-UA"/>
              </w:rPr>
              <w:t>ЗАТВЕРДЖЕНО</w:t>
            </w:r>
            <w:r w:rsidRPr="007D72AF">
              <w:rPr>
                <w:noProof/>
                <w:lang w:val="uk-UA"/>
              </w:rPr>
              <w:br/>
              <w:t>Уповноважена особа орендодавця</w:t>
            </w:r>
            <w:r w:rsidRPr="007D72AF">
              <w:rPr>
                <w:noProof/>
                <w:lang w:val="uk-UA"/>
              </w:rPr>
              <w:br/>
              <w:t>__________________________</w:t>
            </w:r>
          </w:p>
          <w:p w:rsidR="00462A1C" w:rsidRPr="007D72AF" w:rsidRDefault="00462A1C" w:rsidP="00462A1C">
            <w:pPr>
              <w:keepNext/>
              <w:keepLines/>
              <w:spacing w:after="240"/>
              <w:ind w:left="3969"/>
              <w:jc w:val="center"/>
              <w:rPr>
                <w:noProof/>
                <w:lang w:val="uk-UA"/>
              </w:rPr>
            </w:pPr>
            <w:r w:rsidRPr="007D72AF">
              <w:rPr>
                <w:noProof/>
                <w:lang w:val="uk-UA"/>
              </w:rPr>
              <w:t>___ ____________ 20__ року</w:t>
            </w:r>
          </w:p>
          <w:p w:rsidR="00462A1C" w:rsidRPr="007D72AF" w:rsidRDefault="00462A1C" w:rsidP="00462A1C">
            <w:pPr>
              <w:keepNext/>
              <w:keepLines/>
              <w:spacing w:after="240"/>
              <w:ind w:left="3969"/>
              <w:jc w:val="center"/>
              <w:rPr>
                <w:noProof/>
                <w:lang w:val="uk-UA"/>
              </w:rPr>
            </w:pPr>
            <w:r w:rsidRPr="007D72AF">
              <w:rPr>
                <w:noProof/>
                <w:lang w:val="uk-UA"/>
              </w:rPr>
              <w:t>МП (у разі наявності)</w:t>
            </w:r>
          </w:p>
          <w:p w:rsidR="00462A1C" w:rsidRPr="007D72AF" w:rsidRDefault="00462A1C" w:rsidP="00462A1C">
            <w:pPr>
              <w:keepNext/>
              <w:keepLines/>
              <w:spacing w:before="240" w:after="240"/>
              <w:jc w:val="center"/>
              <w:rPr>
                <w:b/>
                <w:noProof/>
                <w:sz w:val="28"/>
                <w:szCs w:val="28"/>
                <w:lang w:val="uk-UA"/>
              </w:rPr>
            </w:pPr>
            <w:r w:rsidRPr="007D72AF">
              <w:rPr>
                <w:b/>
                <w:noProof/>
                <w:sz w:val="28"/>
                <w:szCs w:val="28"/>
                <w:lang w:val="uk-UA"/>
              </w:rPr>
              <w:t>РОЗРАХУНОК</w:t>
            </w:r>
            <w:r w:rsidRPr="007D72AF">
              <w:rPr>
                <w:b/>
                <w:noProof/>
                <w:sz w:val="28"/>
                <w:szCs w:val="28"/>
                <w:lang w:val="uk-UA"/>
              </w:rPr>
              <w:br/>
              <w:t>орендної плати за базовий місяць</w:t>
            </w:r>
          </w:p>
          <w:p w:rsidR="00462A1C" w:rsidRPr="007D72AF" w:rsidRDefault="00462A1C" w:rsidP="00462A1C">
            <w:pPr>
              <w:jc w:val="center"/>
              <w:rPr>
                <w:noProof/>
                <w:sz w:val="28"/>
                <w:szCs w:val="28"/>
                <w:lang w:val="uk-UA"/>
              </w:rPr>
            </w:pPr>
            <w:r w:rsidRPr="007D72AF">
              <w:rPr>
                <w:noProof/>
                <w:lang w:val="uk-UA"/>
              </w:rPr>
              <w:t>Майно перебуває на балансі</w:t>
            </w:r>
            <w:r w:rsidRPr="007D72AF">
              <w:rPr>
                <w:noProof/>
                <w:sz w:val="28"/>
                <w:szCs w:val="28"/>
                <w:lang w:val="uk-UA"/>
              </w:rPr>
              <w:t xml:space="preserve"> ____________________________________________________</w:t>
            </w:r>
            <w:r w:rsidRPr="007D72AF">
              <w:rPr>
                <w:noProof/>
                <w:sz w:val="28"/>
                <w:szCs w:val="28"/>
                <w:lang w:val="uk-UA"/>
              </w:rPr>
              <w:br/>
              <w:t xml:space="preserve">      </w:t>
            </w:r>
            <w:r w:rsidRPr="007D72AF">
              <w:rPr>
                <w:noProof/>
                <w:sz w:val="20"/>
                <w:lang w:val="uk-UA"/>
              </w:rPr>
              <w:t>(найменування балансоутримувача)</w:t>
            </w:r>
          </w:p>
          <w:tbl>
            <w:tblPr>
              <w:tblW w:w="5700" w:type="pct"/>
              <w:jc w:val="center"/>
              <w:tblBorders>
                <w:top w:val="single" w:sz="4" w:space="0" w:color="000000"/>
                <w:bottom w:val="single" w:sz="4" w:space="0" w:color="000000"/>
                <w:insideH w:val="single" w:sz="4" w:space="0" w:color="000000"/>
                <w:insideV w:val="single" w:sz="4" w:space="0" w:color="000000"/>
              </w:tblBorders>
              <w:tblLayout w:type="fixed"/>
              <w:tblLook w:val="04A0"/>
            </w:tblPr>
            <w:tblGrid>
              <w:gridCol w:w="1427"/>
              <w:gridCol w:w="2049"/>
              <w:gridCol w:w="974"/>
              <w:gridCol w:w="2839"/>
              <w:gridCol w:w="1115"/>
              <w:gridCol w:w="925"/>
              <w:gridCol w:w="1352"/>
            </w:tblGrid>
            <w:tr w:rsidR="007D72AF" w:rsidRPr="007D72AF" w:rsidTr="00C84132">
              <w:trPr>
                <w:jc w:val="center"/>
              </w:trPr>
              <w:tc>
                <w:tcPr>
                  <w:tcW w:w="668" w:type="pct"/>
                  <w:vMerge w:val="restart"/>
                  <w:tcBorders>
                    <w:top w:val="single" w:sz="4" w:space="0" w:color="000000"/>
                    <w:left w:val="nil"/>
                    <w:bottom w:val="single" w:sz="4" w:space="0" w:color="000000"/>
                    <w:right w:val="single" w:sz="4" w:space="0" w:color="000000"/>
                  </w:tcBorders>
                  <w:vAlign w:val="center"/>
                  <w:hideMark/>
                </w:tcPr>
                <w:p w:rsidR="00462A1C" w:rsidRPr="007D72AF" w:rsidRDefault="00462A1C" w:rsidP="00462A1C">
                  <w:pPr>
                    <w:spacing w:before="120"/>
                    <w:jc w:val="center"/>
                    <w:rPr>
                      <w:noProof/>
                      <w:lang w:val="uk-UA"/>
                    </w:rPr>
                  </w:pPr>
                  <w:r w:rsidRPr="007D72AF">
                    <w:rPr>
                      <w:noProof/>
                      <w:lang w:val="uk-UA"/>
                    </w:rPr>
                    <w:t xml:space="preserve">Порядковий номер </w:t>
                  </w:r>
                </w:p>
              </w:tc>
              <w:tc>
                <w:tcPr>
                  <w:tcW w:w="959" w:type="pct"/>
                  <w:vMerge w:val="restart"/>
                  <w:tcBorders>
                    <w:top w:val="single" w:sz="4" w:space="0" w:color="000000"/>
                    <w:left w:val="single" w:sz="4" w:space="0" w:color="000000"/>
                    <w:bottom w:val="single" w:sz="4" w:space="0" w:color="000000"/>
                    <w:right w:val="single" w:sz="4" w:space="0" w:color="000000"/>
                  </w:tcBorders>
                  <w:vAlign w:val="center"/>
                  <w:hideMark/>
                </w:tcPr>
                <w:p w:rsidR="00462A1C" w:rsidRPr="007D72AF" w:rsidRDefault="00462A1C" w:rsidP="00462A1C">
                  <w:pPr>
                    <w:spacing w:before="120"/>
                    <w:jc w:val="center"/>
                    <w:rPr>
                      <w:noProof/>
                      <w:lang w:val="uk-UA"/>
                    </w:rPr>
                  </w:pPr>
                  <w:r w:rsidRPr="007D72AF">
                    <w:rPr>
                      <w:noProof/>
                      <w:lang w:val="uk-UA"/>
                    </w:rPr>
                    <w:t>Назва та місцезнаходження об’єкта оренди</w:t>
                  </w:r>
                </w:p>
              </w:tc>
              <w:tc>
                <w:tcPr>
                  <w:tcW w:w="456" w:type="pct"/>
                  <w:vMerge w:val="restart"/>
                  <w:tcBorders>
                    <w:top w:val="single" w:sz="4" w:space="0" w:color="000000"/>
                    <w:left w:val="single" w:sz="4" w:space="0" w:color="000000"/>
                    <w:bottom w:val="single" w:sz="4" w:space="0" w:color="000000"/>
                    <w:right w:val="single" w:sz="4" w:space="0" w:color="000000"/>
                  </w:tcBorders>
                  <w:vAlign w:val="center"/>
                  <w:hideMark/>
                </w:tcPr>
                <w:p w:rsidR="00462A1C" w:rsidRPr="007D72AF" w:rsidRDefault="00462A1C" w:rsidP="00462A1C">
                  <w:pPr>
                    <w:spacing w:before="120"/>
                    <w:jc w:val="center"/>
                    <w:rPr>
                      <w:noProof/>
                      <w:lang w:val="uk-UA"/>
                    </w:rPr>
                  </w:pPr>
                  <w:r w:rsidRPr="007D72AF">
                    <w:rPr>
                      <w:noProof/>
                      <w:lang w:val="uk-UA"/>
                    </w:rPr>
                    <w:t>Площа об’єкта оренди, кв. метрів</w:t>
                  </w:r>
                </w:p>
              </w:tc>
              <w:tc>
                <w:tcPr>
                  <w:tcW w:w="1329" w:type="pct"/>
                  <w:vMerge w:val="restart"/>
                  <w:tcBorders>
                    <w:top w:val="single" w:sz="4" w:space="0" w:color="000000"/>
                    <w:left w:val="single" w:sz="4" w:space="0" w:color="000000"/>
                    <w:bottom w:val="single" w:sz="4" w:space="0" w:color="000000"/>
                    <w:right w:val="single" w:sz="4" w:space="0" w:color="000000"/>
                  </w:tcBorders>
                  <w:vAlign w:val="center"/>
                  <w:hideMark/>
                </w:tcPr>
                <w:p w:rsidR="00462A1C" w:rsidRPr="007D72AF" w:rsidRDefault="00462A1C" w:rsidP="00462A1C">
                  <w:pPr>
                    <w:spacing w:before="120"/>
                    <w:jc w:val="center"/>
                    <w:rPr>
                      <w:noProof/>
                      <w:lang w:val="uk-UA"/>
                    </w:rPr>
                  </w:pPr>
                  <w:r w:rsidRPr="007D72AF">
                    <w:rPr>
                      <w:noProof/>
                      <w:lang w:val="uk-UA"/>
                    </w:rPr>
                    <w:t>Вартість об’єкта оренди за незалежною оцінкою на</w:t>
                  </w:r>
                  <w:r w:rsidRPr="007D72AF">
                    <w:rPr>
                      <w:noProof/>
                      <w:lang w:val="uk-UA"/>
                    </w:rPr>
                    <w:br/>
                    <w:t>___ _________ 20___ року</w:t>
                  </w:r>
                </w:p>
              </w:tc>
              <w:tc>
                <w:tcPr>
                  <w:tcW w:w="522" w:type="pct"/>
                  <w:vMerge w:val="restart"/>
                  <w:tcBorders>
                    <w:top w:val="single" w:sz="4" w:space="0" w:color="000000"/>
                    <w:left w:val="single" w:sz="4" w:space="0" w:color="000000"/>
                    <w:bottom w:val="single" w:sz="4" w:space="0" w:color="000000"/>
                    <w:right w:val="single" w:sz="4" w:space="0" w:color="000000"/>
                  </w:tcBorders>
                  <w:vAlign w:val="center"/>
                  <w:hideMark/>
                </w:tcPr>
                <w:p w:rsidR="00462A1C" w:rsidRPr="007D72AF" w:rsidRDefault="00462A1C" w:rsidP="00462A1C">
                  <w:pPr>
                    <w:spacing w:before="120"/>
                    <w:jc w:val="center"/>
                    <w:rPr>
                      <w:noProof/>
                      <w:lang w:val="uk-UA"/>
                    </w:rPr>
                  </w:pPr>
                  <w:r w:rsidRPr="007D72AF">
                    <w:rPr>
                      <w:noProof/>
                      <w:lang w:val="uk-UA"/>
                    </w:rPr>
                    <w:t>Орендна ставка*, відсотків</w:t>
                  </w:r>
                </w:p>
              </w:tc>
              <w:tc>
                <w:tcPr>
                  <w:tcW w:w="1065" w:type="pct"/>
                  <w:gridSpan w:val="2"/>
                  <w:tcBorders>
                    <w:top w:val="single" w:sz="4" w:space="0" w:color="000000"/>
                    <w:left w:val="single" w:sz="4" w:space="0" w:color="000000"/>
                    <w:bottom w:val="single" w:sz="4" w:space="0" w:color="000000"/>
                    <w:right w:val="nil"/>
                  </w:tcBorders>
                  <w:vAlign w:val="center"/>
                  <w:hideMark/>
                </w:tcPr>
                <w:p w:rsidR="00462A1C" w:rsidRPr="007D72AF" w:rsidRDefault="00462A1C" w:rsidP="00462A1C">
                  <w:pPr>
                    <w:spacing w:before="120"/>
                    <w:jc w:val="center"/>
                    <w:rPr>
                      <w:noProof/>
                      <w:lang w:val="uk-UA"/>
                    </w:rPr>
                  </w:pPr>
                  <w:r w:rsidRPr="007D72AF">
                    <w:rPr>
                      <w:noProof/>
                      <w:lang w:val="uk-UA"/>
                    </w:rPr>
                    <w:t>Орендна плата за базовий місяць</w:t>
                  </w:r>
                </w:p>
              </w:tc>
            </w:tr>
            <w:tr w:rsidR="007D72AF" w:rsidRPr="007D72AF" w:rsidTr="00C84132">
              <w:trPr>
                <w:jc w:val="center"/>
              </w:trPr>
              <w:tc>
                <w:tcPr>
                  <w:tcW w:w="1469" w:type="dxa"/>
                  <w:vMerge/>
                  <w:tcBorders>
                    <w:top w:val="single" w:sz="4" w:space="0" w:color="000000"/>
                    <w:left w:val="nil"/>
                    <w:bottom w:val="single" w:sz="4" w:space="0" w:color="000000"/>
                    <w:right w:val="single" w:sz="4" w:space="0" w:color="000000"/>
                  </w:tcBorders>
                  <w:vAlign w:val="center"/>
                  <w:hideMark/>
                </w:tcPr>
                <w:p w:rsidR="00462A1C" w:rsidRPr="007D72AF" w:rsidRDefault="00462A1C" w:rsidP="00462A1C">
                  <w:pPr>
                    <w:rPr>
                      <w:noProof/>
                      <w:lang w:val="uk-UA" w:eastAsia="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462A1C" w:rsidRPr="007D72AF" w:rsidRDefault="00462A1C" w:rsidP="00462A1C">
                  <w:pPr>
                    <w:rPr>
                      <w:noProof/>
                      <w:lang w:val="uk-UA" w:eastAsia="en-US"/>
                    </w:rPr>
                  </w:pPr>
                </w:p>
              </w:tc>
              <w:tc>
                <w:tcPr>
                  <w:tcW w:w="1002" w:type="dxa"/>
                  <w:vMerge/>
                  <w:tcBorders>
                    <w:top w:val="single" w:sz="4" w:space="0" w:color="000000"/>
                    <w:left w:val="single" w:sz="4" w:space="0" w:color="000000"/>
                    <w:bottom w:val="single" w:sz="4" w:space="0" w:color="000000"/>
                    <w:right w:val="single" w:sz="4" w:space="0" w:color="000000"/>
                  </w:tcBorders>
                  <w:vAlign w:val="center"/>
                  <w:hideMark/>
                </w:tcPr>
                <w:p w:rsidR="00462A1C" w:rsidRPr="007D72AF" w:rsidRDefault="00462A1C" w:rsidP="00462A1C">
                  <w:pPr>
                    <w:rPr>
                      <w:noProof/>
                      <w:lang w:val="uk-UA" w:eastAsia="en-US"/>
                    </w:rPr>
                  </w:pPr>
                </w:p>
              </w:tc>
              <w:tc>
                <w:tcPr>
                  <w:tcW w:w="2913" w:type="dxa"/>
                  <w:vMerge/>
                  <w:tcBorders>
                    <w:top w:val="single" w:sz="4" w:space="0" w:color="000000"/>
                    <w:left w:val="single" w:sz="4" w:space="0" w:color="000000"/>
                    <w:bottom w:val="single" w:sz="4" w:space="0" w:color="000000"/>
                    <w:right w:val="single" w:sz="4" w:space="0" w:color="000000"/>
                  </w:tcBorders>
                  <w:vAlign w:val="center"/>
                  <w:hideMark/>
                </w:tcPr>
                <w:p w:rsidR="00462A1C" w:rsidRPr="007D72AF" w:rsidRDefault="00462A1C" w:rsidP="00462A1C">
                  <w:pPr>
                    <w:rPr>
                      <w:noProof/>
                      <w:lang w:val="uk-UA" w:eastAsia="en-US"/>
                    </w:rPr>
                  </w:pPr>
                </w:p>
              </w:tc>
              <w:tc>
                <w:tcPr>
                  <w:tcW w:w="1147" w:type="dxa"/>
                  <w:vMerge/>
                  <w:tcBorders>
                    <w:top w:val="single" w:sz="4" w:space="0" w:color="000000"/>
                    <w:left w:val="single" w:sz="4" w:space="0" w:color="000000"/>
                    <w:bottom w:val="single" w:sz="4" w:space="0" w:color="000000"/>
                    <w:right w:val="single" w:sz="4" w:space="0" w:color="000000"/>
                  </w:tcBorders>
                  <w:vAlign w:val="center"/>
                  <w:hideMark/>
                </w:tcPr>
                <w:p w:rsidR="00462A1C" w:rsidRPr="007D72AF" w:rsidRDefault="00462A1C" w:rsidP="00462A1C">
                  <w:pPr>
                    <w:rPr>
                      <w:noProof/>
                      <w:lang w:val="uk-UA" w:eastAsia="en-US"/>
                    </w:rPr>
                  </w:pPr>
                </w:p>
              </w:tc>
              <w:tc>
                <w:tcPr>
                  <w:tcW w:w="433" w:type="pct"/>
                  <w:tcBorders>
                    <w:top w:val="single" w:sz="4" w:space="0" w:color="000000"/>
                    <w:left w:val="single" w:sz="4" w:space="0" w:color="000000"/>
                    <w:bottom w:val="single" w:sz="4" w:space="0" w:color="000000"/>
                    <w:right w:val="single" w:sz="4" w:space="0" w:color="000000"/>
                  </w:tcBorders>
                  <w:vAlign w:val="center"/>
                  <w:hideMark/>
                </w:tcPr>
                <w:p w:rsidR="00462A1C" w:rsidRPr="007D72AF" w:rsidRDefault="00462A1C" w:rsidP="00462A1C">
                  <w:pPr>
                    <w:spacing w:before="120"/>
                    <w:jc w:val="center"/>
                    <w:rPr>
                      <w:noProof/>
                      <w:lang w:val="uk-UA"/>
                    </w:rPr>
                  </w:pPr>
                  <w:r w:rsidRPr="007D72AF">
                    <w:rPr>
                      <w:noProof/>
                      <w:lang w:val="uk-UA"/>
                    </w:rPr>
                    <w:t>назва місяця, рік</w:t>
                  </w:r>
                </w:p>
              </w:tc>
              <w:tc>
                <w:tcPr>
                  <w:tcW w:w="633" w:type="pct"/>
                  <w:tcBorders>
                    <w:top w:val="single" w:sz="4" w:space="0" w:color="000000"/>
                    <w:left w:val="single" w:sz="4" w:space="0" w:color="000000"/>
                    <w:bottom w:val="single" w:sz="4" w:space="0" w:color="000000"/>
                    <w:right w:val="nil"/>
                  </w:tcBorders>
                  <w:vAlign w:val="center"/>
                  <w:hideMark/>
                </w:tcPr>
                <w:p w:rsidR="00462A1C" w:rsidRPr="007D72AF" w:rsidRDefault="00462A1C" w:rsidP="00462A1C">
                  <w:pPr>
                    <w:spacing w:before="120"/>
                    <w:jc w:val="center"/>
                    <w:rPr>
                      <w:noProof/>
                      <w:lang w:val="uk-UA"/>
                    </w:rPr>
                  </w:pPr>
                  <w:r w:rsidRPr="007D72AF">
                    <w:rPr>
                      <w:noProof/>
                      <w:lang w:val="uk-UA"/>
                    </w:rPr>
                    <w:t>орендна плата без урахування податку на додану вартість**, гривень</w:t>
                  </w:r>
                </w:p>
              </w:tc>
            </w:tr>
          </w:tbl>
          <w:p w:rsidR="00462A1C" w:rsidRPr="007D72AF" w:rsidRDefault="00462A1C" w:rsidP="00462A1C">
            <w:pPr>
              <w:jc w:val="both"/>
              <w:rPr>
                <w:rFonts w:asciiTheme="minorHAnsi" w:hAnsiTheme="minorHAnsi" w:cstheme="minorBidi"/>
                <w:noProof/>
                <w:lang w:val="uk-UA" w:eastAsia="en-US"/>
              </w:rPr>
            </w:pPr>
          </w:p>
          <w:p w:rsidR="00462A1C" w:rsidRPr="007D72AF" w:rsidRDefault="00462A1C" w:rsidP="00D82214">
            <w:pPr>
              <w:pStyle w:val="a5"/>
              <w:rPr>
                <w:noProof/>
              </w:rPr>
            </w:pPr>
            <w:r w:rsidRPr="007D72AF">
              <w:rPr>
                <w:noProof/>
                <w:sz w:val="20"/>
                <w:szCs w:val="20"/>
                <w:lang w:val="uk-UA"/>
              </w:rPr>
              <w:t>________</w:t>
            </w:r>
            <w:r w:rsidRPr="007D72AF">
              <w:rPr>
                <w:noProof/>
                <w:sz w:val="20"/>
                <w:szCs w:val="20"/>
                <w:lang w:val="uk-UA"/>
              </w:rPr>
              <w:br/>
            </w:r>
            <w:r w:rsidRPr="007D72AF">
              <w:rPr>
                <w:noProof/>
                <w:lang w:val="uk-UA"/>
              </w:rPr>
              <w:t>* Орендна ставка</w:t>
            </w:r>
            <w:r w:rsidRPr="007D72AF">
              <w:rPr>
                <w:noProof/>
              </w:rPr>
              <w:t xml:space="preserve"> визначається на підставі цільового призначення згідно із додатками 1 </w:t>
            </w:r>
            <w:r w:rsidRPr="007D72AF">
              <w:rPr>
                <w:noProof/>
              </w:rPr>
              <w:lastRenderedPageBreak/>
              <w:t xml:space="preserve">або 2 до Методики розрахунку орендної плати за </w:t>
            </w:r>
            <w:r w:rsidR="00D82214" w:rsidRPr="007D72AF">
              <w:rPr>
                <w:noProof/>
                <w:lang w:val="uk-UA"/>
              </w:rPr>
              <w:t xml:space="preserve">комунальне </w:t>
            </w:r>
            <w:r w:rsidRPr="007D72AF">
              <w:rPr>
                <w:noProof/>
              </w:rPr>
              <w:t xml:space="preserve">майно </w:t>
            </w:r>
          </w:p>
          <w:p w:rsidR="00462A1C" w:rsidRPr="007D72AF" w:rsidRDefault="00462A1C" w:rsidP="00462A1C">
            <w:pPr>
              <w:pStyle w:val="a5"/>
              <w:rPr>
                <w:noProof/>
              </w:rPr>
            </w:pPr>
          </w:p>
          <w:p w:rsidR="00462A1C" w:rsidRPr="007D72AF" w:rsidRDefault="00462A1C" w:rsidP="00462A1C">
            <w:pPr>
              <w:pStyle w:val="a5"/>
              <w:rPr>
                <w:noProof/>
                <w:lang w:val="uk-UA"/>
              </w:rPr>
            </w:pPr>
            <w:r w:rsidRPr="007D72AF">
              <w:rPr>
                <w:noProof/>
                <w:lang w:val="uk-UA"/>
              </w:rPr>
              <w:t>** Оподаткування орендної плати здійснюється відповідно до вимог законодавства.</w:t>
            </w:r>
          </w:p>
          <w:p w:rsidR="00D82214" w:rsidRPr="007D72AF" w:rsidRDefault="00D82214" w:rsidP="00462A1C">
            <w:pPr>
              <w:pStyle w:val="a5"/>
              <w:rPr>
                <w:noProof/>
                <w:lang w:val="uk-UA"/>
              </w:rPr>
            </w:pPr>
          </w:p>
          <w:tbl>
            <w:tblPr>
              <w:tblW w:w="9585" w:type="dxa"/>
              <w:tblLayout w:type="fixed"/>
              <w:tblLook w:val="04A0"/>
            </w:tblPr>
            <w:tblGrid>
              <w:gridCol w:w="3170"/>
              <w:gridCol w:w="2585"/>
              <w:gridCol w:w="3830"/>
            </w:tblGrid>
            <w:tr w:rsidR="007D72AF" w:rsidRPr="007D72AF" w:rsidTr="00C84132">
              <w:tc>
                <w:tcPr>
                  <w:tcW w:w="3170" w:type="dxa"/>
                  <w:hideMark/>
                </w:tcPr>
                <w:p w:rsidR="00462A1C" w:rsidRPr="007D72AF" w:rsidRDefault="00462A1C" w:rsidP="00462A1C">
                  <w:pPr>
                    <w:spacing w:before="120"/>
                    <w:rPr>
                      <w:rFonts w:cstheme="minorBidi"/>
                      <w:noProof/>
                      <w:lang w:val="uk-UA"/>
                    </w:rPr>
                  </w:pPr>
                  <w:r w:rsidRPr="007D72AF">
                    <w:rPr>
                      <w:noProof/>
                      <w:lang w:val="uk-UA"/>
                    </w:rPr>
                    <w:t>Уповноважена особа орендаря</w:t>
                  </w:r>
                </w:p>
              </w:tc>
              <w:tc>
                <w:tcPr>
                  <w:tcW w:w="2585" w:type="dxa"/>
                  <w:hideMark/>
                </w:tcPr>
                <w:p w:rsidR="00462A1C" w:rsidRPr="007D72AF" w:rsidRDefault="00462A1C" w:rsidP="00462A1C">
                  <w:pPr>
                    <w:spacing w:before="120"/>
                    <w:jc w:val="center"/>
                    <w:rPr>
                      <w:noProof/>
                      <w:lang w:val="uk-UA"/>
                    </w:rPr>
                  </w:pPr>
                  <w:r w:rsidRPr="007D72AF">
                    <w:rPr>
                      <w:noProof/>
                      <w:lang w:val="uk-UA"/>
                    </w:rPr>
                    <w:t>___________</w:t>
                  </w:r>
                  <w:r w:rsidRPr="007D72AF">
                    <w:rPr>
                      <w:noProof/>
                      <w:lang w:val="uk-UA"/>
                    </w:rPr>
                    <w:br/>
                  </w:r>
                  <w:r w:rsidRPr="007D72AF">
                    <w:rPr>
                      <w:noProof/>
                      <w:sz w:val="20"/>
                      <w:szCs w:val="20"/>
                      <w:lang w:val="uk-UA"/>
                    </w:rPr>
                    <w:t>(підпис)</w:t>
                  </w:r>
                </w:p>
              </w:tc>
              <w:tc>
                <w:tcPr>
                  <w:tcW w:w="3830" w:type="dxa"/>
                  <w:hideMark/>
                </w:tcPr>
                <w:p w:rsidR="00462A1C" w:rsidRPr="007D72AF" w:rsidRDefault="00462A1C" w:rsidP="00462A1C">
                  <w:pPr>
                    <w:spacing w:before="120"/>
                    <w:jc w:val="center"/>
                    <w:rPr>
                      <w:noProof/>
                      <w:lang w:val="uk-UA"/>
                    </w:rPr>
                  </w:pPr>
                  <w:r w:rsidRPr="007D72AF">
                    <w:rPr>
                      <w:noProof/>
                      <w:lang w:val="uk-UA"/>
                    </w:rPr>
                    <w:t>______________________________</w:t>
                  </w:r>
                  <w:r w:rsidRPr="007D72AF">
                    <w:rPr>
                      <w:noProof/>
                      <w:lang w:val="uk-UA"/>
                    </w:rPr>
                    <w:br/>
                  </w:r>
                  <w:r w:rsidRPr="007D72AF">
                    <w:rPr>
                      <w:noProof/>
                      <w:sz w:val="20"/>
                      <w:szCs w:val="20"/>
                      <w:lang w:val="uk-UA"/>
                    </w:rPr>
                    <w:t>(прізвище, ім’я, по батькові за наявності)</w:t>
                  </w:r>
                </w:p>
              </w:tc>
            </w:tr>
          </w:tbl>
          <w:p w:rsidR="00462A1C" w:rsidRPr="007D72AF" w:rsidRDefault="00462A1C" w:rsidP="00462A1C">
            <w:pPr>
              <w:spacing w:before="120"/>
              <w:rPr>
                <w:noProof/>
                <w:lang w:val="uk-UA"/>
              </w:rPr>
            </w:pPr>
            <w:r w:rsidRPr="007D72AF">
              <w:rPr>
                <w:noProof/>
                <w:lang w:val="uk-UA"/>
              </w:rPr>
              <w:t>МП (у разі наявності)</w:t>
            </w:r>
          </w:p>
          <w:p w:rsidR="0089294E" w:rsidRPr="007D72AF" w:rsidRDefault="0089294E">
            <w:pPr>
              <w:spacing w:before="120"/>
              <w:rPr>
                <w:noProof/>
              </w:rPr>
            </w:pPr>
          </w:p>
          <w:p w:rsidR="00462A1C" w:rsidRPr="007D72AF" w:rsidRDefault="00C95FB5" w:rsidP="002117A2">
            <w:pPr>
              <w:spacing w:before="120"/>
              <w:rPr>
                <w:noProof/>
                <w:lang w:val="uk-UA"/>
              </w:rPr>
            </w:pPr>
            <w:r w:rsidRPr="007D72AF">
              <w:rPr>
                <w:noProof/>
                <w:lang w:val="uk-UA"/>
              </w:rPr>
              <w:t xml:space="preserve">                          </w:t>
            </w:r>
          </w:p>
          <w:p w:rsidR="002117A2" w:rsidRPr="007D72AF" w:rsidRDefault="00C95FB5" w:rsidP="002117A2">
            <w:pPr>
              <w:spacing w:before="120"/>
              <w:rPr>
                <w:noProof/>
                <w:lang w:val="uk-UA"/>
              </w:rPr>
            </w:pPr>
            <w:r w:rsidRPr="007D72AF">
              <w:rPr>
                <w:noProof/>
                <w:lang w:val="uk-UA"/>
              </w:rPr>
              <w:t xml:space="preserve">   </w:t>
            </w:r>
            <w:r w:rsidRPr="007D72AF">
              <w:rPr>
                <w:b/>
                <w:bCs/>
                <w:noProof/>
                <w:sz w:val="28"/>
                <w:szCs w:val="28"/>
                <w:lang w:val="uk-UA"/>
              </w:rPr>
              <w:t xml:space="preserve">Секретар міської ради                          </w:t>
            </w:r>
            <w:r w:rsidR="00D82214" w:rsidRPr="007D72AF">
              <w:rPr>
                <w:b/>
                <w:bCs/>
                <w:noProof/>
                <w:sz w:val="28"/>
                <w:szCs w:val="28"/>
                <w:lang w:val="uk-UA"/>
              </w:rPr>
              <w:t xml:space="preserve">       </w:t>
            </w:r>
            <w:r w:rsidRPr="007D72AF">
              <w:rPr>
                <w:b/>
                <w:bCs/>
                <w:noProof/>
                <w:sz w:val="28"/>
                <w:szCs w:val="28"/>
                <w:lang w:val="uk-UA"/>
              </w:rPr>
              <w:t xml:space="preserve">      Павло КРЕПКИЙ</w:t>
            </w:r>
          </w:p>
        </w:tc>
      </w:tr>
      <w:tr w:rsidR="007D72AF" w:rsidRPr="007D72AF" w:rsidTr="00C95FB5">
        <w:tc>
          <w:tcPr>
            <w:tcW w:w="9585" w:type="dxa"/>
          </w:tcPr>
          <w:p w:rsidR="007F190B" w:rsidRPr="007D72AF" w:rsidRDefault="007F190B">
            <w:pPr>
              <w:spacing w:before="120"/>
              <w:rPr>
                <w:noProof/>
                <w:lang w:val="uk-UA"/>
              </w:rPr>
            </w:pPr>
          </w:p>
          <w:p w:rsidR="00E458C4" w:rsidRPr="007D72AF" w:rsidRDefault="00E458C4">
            <w:pPr>
              <w:spacing w:before="120"/>
              <w:rPr>
                <w:noProof/>
                <w:lang w:val="uk-UA"/>
              </w:rPr>
            </w:pPr>
          </w:p>
          <w:p w:rsidR="00E458C4" w:rsidRPr="007D72AF" w:rsidRDefault="00E458C4">
            <w:pPr>
              <w:spacing w:before="120"/>
              <w:rPr>
                <w:noProof/>
                <w:lang w:val="uk-UA"/>
              </w:rPr>
            </w:pPr>
          </w:p>
          <w:p w:rsidR="00E458C4" w:rsidRPr="007D72AF" w:rsidRDefault="00E458C4">
            <w:pPr>
              <w:spacing w:before="120"/>
              <w:rPr>
                <w:noProof/>
                <w:lang w:val="uk-UA"/>
              </w:rPr>
            </w:pPr>
          </w:p>
          <w:p w:rsidR="00E458C4" w:rsidRPr="007D72AF" w:rsidRDefault="00E458C4">
            <w:pPr>
              <w:spacing w:before="120"/>
              <w:rPr>
                <w:noProof/>
                <w:lang w:val="uk-UA"/>
              </w:rPr>
            </w:pPr>
          </w:p>
          <w:p w:rsidR="00E458C4" w:rsidRPr="007D72AF" w:rsidRDefault="00E458C4">
            <w:pPr>
              <w:spacing w:before="120"/>
              <w:rPr>
                <w:noProof/>
                <w:lang w:val="uk-UA"/>
              </w:rPr>
            </w:pPr>
          </w:p>
          <w:p w:rsidR="00E458C4" w:rsidRPr="007D72AF" w:rsidRDefault="00E458C4">
            <w:pPr>
              <w:spacing w:before="120"/>
              <w:rPr>
                <w:noProof/>
                <w:lang w:val="uk-UA"/>
              </w:rPr>
            </w:pPr>
          </w:p>
          <w:p w:rsidR="008640B2" w:rsidRPr="007D72AF" w:rsidRDefault="008640B2">
            <w:pPr>
              <w:spacing w:before="120"/>
              <w:rPr>
                <w:noProof/>
                <w:lang w:val="uk-UA"/>
              </w:rPr>
            </w:pPr>
          </w:p>
          <w:p w:rsidR="008640B2" w:rsidRPr="007D72AF" w:rsidRDefault="008640B2">
            <w:pPr>
              <w:spacing w:before="120"/>
              <w:rPr>
                <w:noProof/>
                <w:lang w:val="uk-UA"/>
              </w:rPr>
            </w:pPr>
          </w:p>
          <w:p w:rsidR="008640B2" w:rsidRPr="007D72AF" w:rsidRDefault="008640B2">
            <w:pPr>
              <w:spacing w:before="120"/>
              <w:rPr>
                <w:noProof/>
                <w:lang w:val="uk-UA"/>
              </w:rPr>
            </w:pPr>
          </w:p>
          <w:p w:rsidR="008640B2" w:rsidRPr="007D72AF" w:rsidRDefault="008640B2">
            <w:pPr>
              <w:spacing w:before="120"/>
              <w:rPr>
                <w:noProof/>
                <w:lang w:val="uk-UA"/>
              </w:rPr>
            </w:pPr>
          </w:p>
          <w:p w:rsidR="008640B2" w:rsidRPr="007D72AF" w:rsidRDefault="008640B2">
            <w:pPr>
              <w:spacing w:before="120"/>
              <w:rPr>
                <w:noProof/>
                <w:lang w:val="uk-UA"/>
              </w:rPr>
            </w:pPr>
          </w:p>
          <w:p w:rsidR="008640B2" w:rsidRPr="007D72AF" w:rsidRDefault="008640B2">
            <w:pPr>
              <w:spacing w:before="120"/>
              <w:rPr>
                <w:noProof/>
                <w:lang w:val="uk-UA"/>
              </w:rPr>
            </w:pPr>
          </w:p>
          <w:p w:rsidR="008640B2" w:rsidRPr="007D72AF" w:rsidRDefault="008640B2">
            <w:pPr>
              <w:spacing w:before="120"/>
              <w:rPr>
                <w:noProof/>
                <w:lang w:val="uk-UA"/>
              </w:rPr>
            </w:pPr>
          </w:p>
          <w:p w:rsidR="0066456C" w:rsidRPr="007D72AF" w:rsidRDefault="0066456C">
            <w:pPr>
              <w:spacing w:before="120"/>
              <w:rPr>
                <w:noProof/>
                <w:lang w:val="uk-UA"/>
              </w:rPr>
            </w:pPr>
          </w:p>
          <w:p w:rsidR="0066456C" w:rsidRPr="007D72AF" w:rsidRDefault="0066456C">
            <w:pPr>
              <w:spacing w:before="120"/>
              <w:rPr>
                <w:noProof/>
                <w:lang w:val="uk-UA"/>
              </w:rPr>
            </w:pPr>
          </w:p>
          <w:p w:rsidR="0066456C" w:rsidRPr="007D72AF" w:rsidRDefault="0066456C">
            <w:pPr>
              <w:spacing w:before="120"/>
              <w:rPr>
                <w:noProof/>
                <w:lang w:val="uk-UA"/>
              </w:rPr>
            </w:pPr>
          </w:p>
          <w:p w:rsidR="0066456C" w:rsidRPr="007D72AF" w:rsidRDefault="0066456C">
            <w:pPr>
              <w:spacing w:before="120"/>
              <w:rPr>
                <w:noProof/>
                <w:lang w:val="uk-UA"/>
              </w:rPr>
            </w:pPr>
          </w:p>
          <w:p w:rsidR="0066456C" w:rsidRPr="007D72AF" w:rsidRDefault="0066456C">
            <w:pPr>
              <w:spacing w:before="120"/>
              <w:rPr>
                <w:noProof/>
                <w:lang w:val="uk-UA"/>
              </w:rPr>
            </w:pPr>
          </w:p>
          <w:p w:rsidR="0066456C" w:rsidRPr="007D72AF" w:rsidRDefault="0066456C">
            <w:pPr>
              <w:spacing w:before="120"/>
              <w:rPr>
                <w:noProof/>
                <w:lang w:val="uk-UA"/>
              </w:rPr>
            </w:pPr>
          </w:p>
          <w:p w:rsidR="0066456C" w:rsidRPr="007D72AF" w:rsidRDefault="0066456C">
            <w:pPr>
              <w:spacing w:before="120"/>
              <w:rPr>
                <w:noProof/>
                <w:lang w:val="uk-UA"/>
              </w:rPr>
            </w:pPr>
          </w:p>
          <w:p w:rsidR="0066456C" w:rsidRPr="007D72AF" w:rsidRDefault="0066456C">
            <w:pPr>
              <w:spacing w:before="120"/>
              <w:rPr>
                <w:noProof/>
                <w:lang w:val="uk-UA"/>
              </w:rPr>
            </w:pPr>
          </w:p>
          <w:p w:rsidR="0066456C" w:rsidRPr="007D72AF" w:rsidRDefault="0066456C">
            <w:pPr>
              <w:spacing w:before="120"/>
              <w:rPr>
                <w:noProof/>
                <w:lang w:val="uk-UA"/>
              </w:rPr>
            </w:pPr>
          </w:p>
          <w:p w:rsidR="0066456C" w:rsidRPr="007D72AF" w:rsidRDefault="0066456C">
            <w:pPr>
              <w:spacing w:before="120"/>
              <w:rPr>
                <w:noProof/>
                <w:lang w:val="uk-UA"/>
              </w:rPr>
            </w:pPr>
          </w:p>
          <w:p w:rsidR="0066456C" w:rsidRPr="007D72AF" w:rsidRDefault="0066456C">
            <w:pPr>
              <w:spacing w:before="120"/>
              <w:rPr>
                <w:noProof/>
                <w:lang w:val="uk-UA"/>
              </w:rPr>
            </w:pPr>
          </w:p>
          <w:p w:rsidR="0066456C" w:rsidRPr="007D72AF" w:rsidRDefault="0066456C">
            <w:pPr>
              <w:spacing w:before="120"/>
              <w:rPr>
                <w:noProof/>
                <w:lang w:val="uk-UA"/>
              </w:rPr>
            </w:pPr>
          </w:p>
          <w:p w:rsidR="0066456C" w:rsidRPr="007D72AF" w:rsidRDefault="0066456C">
            <w:pPr>
              <w:spacing w:before="120"/>
              <w:rPr>
                <w:noProof/>
                <w:lang w:val="uk-UA"/>
              </w:rPr>
            </w:pPr>
          </w:p>
          <w:p w:rsidR="0066456C" w:rsidRPr="007D72AF" w:rsidRDefault="0066456C">
            <w:pPr>
              <w:spacing w:before="120"/>
              <w:rPr>
                <w:noProof/>
                <w:lang w:val="uk-UA"/>
              </w:rPr>
            </w:pPr>
          </w:p>
          <w:p w:rsidR="008640B2" w:rsidRPr="007D72AF" w:rsidRDefault="008640B2">
            <w:pPr>
              <w:spacing w:before="120"/>
              <w:rPr>
                <w:noProof/>
                <w:lang w:val="uk-UA"/>
              </w:rPr>
            </w:pPr>
          </w:p>
        </w:tc>
      </w:tr>
    </w:tbl>
    <w:p w:rsidR="00C95FB5" w:rsidRPr="00DE1BAA" w:rsidRDefault="007D72AF" w:rsidP="007D72AF">
      <w:pPr>
        <w:pStyle w:val="a5"/>
        <w:jc w:val="right"/>
        <w:rPr>
          <w:sz w:val="28"/>
          <w:szCs w:val="28"/>
          <w:lang w:val="uk-UA"/>
        </w:rPr>
      </w:pPr>
      <w:bookmarkStart w:id="49" w:name="_Hlk82589926"/>
      <w:bookmarkStart w:id="50" w:name="_Hlk90391195"/>
      <w:r>
        <w:rPr>
          <w:sz w:val="28"/>
          <w:szCs w:val="28"/>
          <w:lang w:val="uk-UA"/>
        </w:rPr>
        <w:lastRenderedPageBreak/>
        <w:t>Д</w:t>
      </w:r>
      <w:r w:rsidR="00C95FB5" w:rsidRPr="00DE1BAA">
        <w:rPr>
          <w:sz w:val="28"/>
          <w:szCs w:val="28"/>
          <w:lang w:val="uk-UA"/>
        </w:rPr>
        <w:t>одаток 5</w:t>
      </w:r>
    </w:p>
    <w:bookmarkEnd w:id="49"/>
    <w:p w:rsidR="007C682A" w:rsidRPr="000105AB" w:rsidRDefault="007C682A" w:rsidP="007C682A">
      <w:pPr>
        <w:ind w:firstLine="567"/>
        <w:jc w:val="right"/>
        <w:rPr>
          <w:sz w:val="28"/>
          <w:szCs w:val="28"/>
          <w:lang w:val="uk-UA"/>
        </w:rPr>
      </w:pPr>
      <w:r w:rsidRPr="000105AB">
        <w:rPr>
          <w:sz w:val="28"/>
          <w:szCs w:val="28"/>
          <w:lang w:val="uk-UA"/>
        </w:rPr>
        <w:t xml:space="preserve">до рішення </w:t>
      </w:r>
      <w:r>
        <w:rPr>
          <w:sz w:val="28"/>
          <w:szCs w:val="28"/>
          <w:lang w:val="uk-UA"/>
        </w:rPr>
        <w:t>74</w:t>
      </w:r>
      <w:r w:rsidRPr="000105AB">
        <w:rPr>
          <w:sz w:val="28"/>
          <w:szCs w:val="28"/>
          <w:lang w:val="uk-UA"/>
        </w:rPr>
        <w:t xml:space="preserve"> сесії міської ради</w:t>
      </w:r>
    </w:p>
    <w:p w:rsidR="007C682A" w:rsidRPr="000105AB" w:rsidRDefault="007C682A" w:rsidP="007C682A">
      <w:pPr>
        <w:ind w:firstLine="567"/>
        <w:jc w:val="right"/>
        <w:rPr>
          <w:sz w:val="28"/>
          <w:szCs w:val="28"/>
          <w:lang w:val="uk-UA"/>
        </w:rPr>
      </w:pPr>
      <w:r w:rsidRPr="000105AB">
        <w:rPr>
          <w:sz w:val="28"/>
          <w:szCs w:val="28"/>
          <w:lang w:val="uk-UA"/>
        </w:rPr>
        <w:t>8 скликання від</w:t>
      </w:r>
      <w:r>
        <w:rPr>
          <w:sz w:val="28"/>
          <w:szCs w:val="28"/>
          <w:lang w:val="uk-UA"/>
        </w:rPr>
        <w:t xml:space="preserve"> «29» травня </w:t>
      </w:r>
      <w:r w:rsidRPr="000105AB">
        <w:rPr>
          <w:sz w:val="28"/>
          <w:szCs w:val="28"/>
          <w:lang w:val="uk-UA"/>
        </w:rPr>
        <w:t>202</w:t>
      </w:r>
      <w:r>
        <w:rPr>
          <w:sz w:val="28"/>
          <w:szCs w:val="28"/>
          <w:lang w:val="uk-UA"/>
        </w:rPr>
        <w:t>5</w:t>
      </w:r>
      <w:r w:rsidRPr="000105AB">
        <w:rPr>
          <w:sz w:val="28"/>
          <w:szCs w:val="28"/>
          <w:lang w:val="uk-UA"/>
        </w:rPr>
        <w:t xml:space="preserve"> року №</w:t>
      </w:r>
      <w:r>
        <w:rPr>
          <w:sz w:val="28"/>
          <w:szCs w:val="28"/>
          <w:lang w:val="uk-UA"/>
        </w:rPr>
        <w:t xml:space="preserve"> 3487</w:t>
      </w:r>
    </w:p>
    <w:p w:rsidR="00C95FB5" w:rsidRPr="00DE1BAA" w:rsidRDefault="00C95FB5" w:rsidP="007D72AF">
      <w:pPr>
        <w:pStyle w:val="Default"/>
        <w:jc w:val="right"/>
        <w:rPr>
          <w:color w:val="auto"/>
        </w:rPr>
      </w:pPr>
    </w:p>
    <w:p w:rsidR="00C95FB5" w:rsidRPr="00DE1BAA" w:rsidRDefault="00C95FB5" w:rsidP="00C95FB5">
      <w:pPr>
        <w:pStyle w:val="Default"/>
        <w:rPr>
          <w:color w:val="auto"/>
        </w:rPr>
      </w:pPr>
    </w:p>
    <w:p w:rsidR="00C95FB5" w:rsidRPr="00DE1BAA" w:rsidRDefault="00C95FB5" w:rsidP="00C95FB5">
      <w:pPr>
        <w:pStyle w:val="Default"/>
        <w:jc w:val="center"/>
        <w:rPr>
          <w:b/>
          <w:bCs/>
          <w:color w:val="auto"/>
          <w:sz w:val="28"/>
          <w:szCs w:val="28"/>
        </w:rPr>
      </w:pPr>
      <w:r w:rsidRPr="00DE1BAA">
        <w:rPr>
          <w:b/>
          <w:bCs/>
          <w:color w:val="auto"/>
          <w:sz w:val="28"/>
          <w:szCs w:val="28"/>
        </w:rPr>
        <w:t>ПОРЯДОК</w:t>
      </w:r>
      <w:r w:rsidRPr="00DE1BAA">
        <w:rPr>
          <w:color w:val="auto"/>
          <w:sz w:val="28"/>
          <w:szCs w:val="28"/>
        </w:rPr>
        <w:br/>
      </w:r>
      <w:r w:rsidRPr="00DE1BAA">
        <w:rPr>
          <w:b/>
          <w:bCs/>
          <w:color w:val="auto"/>
          <w:sz w:val="28"/>
          <w:szCs w:val="28"/>
        </w:rPr>
        <w:t xml:space="preserve"> виконання контрольних функцій у сфері оренди комунального майна </w:t>
      </w:r>
    </w:p>
    <w:p w:rsidR="00C95FB5" w:rsidRPr="00DE1BAA" w:rsidRDefault="00C95FB5" w:rsidP="00C95FB5">
      <w:pPr>
        <w:pStyle w:val="Default"/>
        <w:jc w:val="center"/>
        <w:rPr>
          <w:color w:val="auto"/>
          <w:sz w:val="28"/>
          <w:szCs w:val="28"/>
        </w:rPr>
      </w:pPr>
      <w:r w:rsidRPr="00DE1BAA">
        <w:rPr>
          <w:color w:val="auto"/>
          <w:sz w:val="28"/>
          <w:szCs w:val="28"/>
        </w:rPr>
        <w:t>(надалі - Порядок)</w:t>
      </w:r>
    </w:p>
    <w:p w:rsidR="00C95FB5" w:rsidRPr="00DE1BAA" w:rsidRDefault="00C95FB5" w:rsidP="00C95FB5">
      <w:pPr>
        <w:pStyle w:val="Default"/>
        <w:jc w:val="center"/>
        <w:rPr>
          <w:color w:val="auto"/>
          <w:sz w:val="28"/>
          <w:szCs w:val="28"/>
        </w:rPr>
      </w:pPr>
    </w:p>
    <w:p w:rsidR="006C29F8" w:rsidRPr="00DE1BAA" w:rsidRDefault="00C95FB5" w:rsidP="00C95FB5">
      <w:pPr>
        <w:pStyle w:val="Default"/>
        <w:ind w:firstLine="708"/>
        <w:jc w:val="both"/>
        <w:rPr>
          <w:color w:val="auto"/>
          <w:sz w:val="28"/>
          <w:szCs w:val="28"/>
        </w:rPr>
      </w:pPr>
      <w:r w:rsidRPr="00DE1BAA">
        <w:rPr>
          <w:color w:val="auto"/>
          <w:sz w:val="28"/>
          <w:szCs w:val="28"/>
        </w:rPr>
        <w:t>1. Порядок розроблений відповідно до статті 26 Закону України «Про оренду державного та комунального майна»</w:t>
      </w:r>
      <w:r w:rsidR="006C29F8" w:rsidRPr="00DE1BAA">
        <w:rPr>
          <w:color w:val="auto"/>
          <w:sz w:val="28"/>
          <w:szCs w:val="28"/>
        </w:rPr>
        <w:t>.</w:t>
      </w:r>
    </w:p>
    <w:p w:rsidR="00C95FB5" w:rsidRPr="00DE1BAA" w:rsidRDefault="006C29F8" w:rsidP="00C95FB5">
      <w:pPr>
        <w:pStyle w:val="Default"/>
        <w:ind w:firstLine="708"/>
        <w:jc w:val="both"/>
        <w:rPr>
          <w:color w:val="auto"/>
          <w:sz w:val="28"/>
          <w:szCs w:val="28"/>
        </w:rPr>
      </w:pPr>
      <w:r w:rsidRPr="00DE1BAA">
        <w:rPr>
          <w:color w:val="auto"/>
          <w:sz w:val="28"/>
          <w:szCs w:val="28"/>
        </w:rPr>
        <w:t>2. Цей Порядок</w:t>
      </w:r>
      <w:r w:rsidR="00C95FB5" w:rsidRPr="00DE1BAA">
        <w:rPr>
          <w:color w:val="auto"/>
          <w:sz w:val="28"/>
          <w:szCs w:val="28"/>
        </w:rPr>
        <w:t xml:space="preserve"> встановлює механізм організації та здійснення контролю за виконанням умов договорів оренди та за використанням орендованого комунального майна.</w:t>
      </w:r>
    </w:p>
    <w:p w:rsidR="005210A3" w:rsidRPr="007D72AF" w:rsidRDefault="006C29F8" w:rsidP="005210A3">
      <w:pPr>
        <w:pStyle w:val="Default"/>
        <w:ind w:left="142" w:firstLine="566"/>
        <w:jc w:val="both"/>
        <w:rPr>
          <w:color w:val="auto"/>
          <w:sz w:val="28"/>
          <w:szCs w:val="28"/>
        </w:rPr>
      </w:pPr>
      <w:r w:rsidRPr="00DE1BAA">
        <w:rPr>
          <w:color w:val="auto"/>
          <w:sz w:val="28"/>
          <w:szCs w:val="28"/>
        </w:rPr>
        <w:t xml:space="preserve">3. Контроль </w:t>
      </w:r>
      <w:r w:rsidR="00CC1A30" w:rsidRPr="007D72AF">
        <w:rPr>
          <w:color w:val="auto"/>
          <w:sz w:val="28"/>
          <w:szCs w:val="28"/>
        </w:rPr>
        <w:t xml:space="preserve">за виконанням умов договорів оренди </w:t>
      </w:r>
      <w:r w:rsidR="005210A3" w:rsidRPr="007D72AF">
        <w:rPr>
          <w:color w:val="auto"/>
          <w:sz w:val="28"/>
          <w:szCs w:val="28"/>
        </w:rPr>
        <w:t>єдиних майнових комплексів</w:t>
      </w:r>
      <w:r w:rsidR="006630D1" w:rsidRPr="007D72AF">
        <w:rPr>
          <w:color w:val="auto"/>
          <w:sz w:val="28"/>
          <w:szCs w:val="28"/>
        </w:rPr>
        <w:t xml:space="preserve"> та  використанням єдиних майнових комплексів</w:t>
      </w:r>
      <w:r w:rsidR="005210A3" w:rsidRPr="007D72AF">
        <w:rPr>
          <w:color w:val="auto"/>
          <w:sz w:val="28"/>
          <w:szCs w:val="28"/>
        </w:rPr>
        <w:t xml:space="preserve"> здійснюють орендодавці із залученням представників </w:t>
      </w:r>
      <w:r w:rsidR="000F0A53">
        <w:rPr>
          <w:color w:val="auto"/>
          <w:sz w:val="28"/>
          <w:szCs w:val="28"/>
        </w:rPr>
        <w:t xml:space="preserve">виконавчих органів </w:t>
      </w:r>
      <w:r w:rsidR="005210A3" w:rsidRPr="007D72AF">
        <w:rPr>
          <w:color w:val="auto"/>
          <w:sz w:val="28"/>
          <w:szCs w:val="28"/>
        </w:rPr>
        <w:t>Хмільницької міської ради.</w:t>
      </w:r>
    </w:p>
    <w:p w:rsidR="005210A3" w:rsidRPr="007D72AF" w:rsidRDefault="005210A3" w:rsidP="005210A3">
      <w:pPr>
        <w:pStyle w:val="Default"/>
        <w:ind w:left="142" w:firstLine="566"/>
        <w:jc w:val="both"/>
        <w:rPr>
          <w:color w:val="auto"/>
          <w:sz w:val="28"/>
          <w:szCs w:val="28"/>
        </w:rPr>
      </w:pPr>
      <w:r w:rsidRPr="007D72AF">
        <w:rPr>
          <w:color w:val="auto"/>
          <w:sz w:val="28"/>
          <w:szCs w:val="28"/>
        </w:rPr>
        <w:t xml:space="preserve">4. Контроль за виконанням умов договорів оренди нерухомого та рухомого майна </w:t>
      </w:r>
      <w:r w:rsidR="006630D1" w:rsidRPr="007D72AF">
        <w:rPr>
          <w:color w:val="auto"/>
          <w:sz w:val="28"/>
          <w:szCs w:val="28"/>
        </w:rPr>
        <w:t>здійснюють орендодавці</w:t>
      </w:r>
      <w:r w:rsidR="00F500EB" w:rsidRPr="007D72AF">
        <w:rPr>
          <w:color w:val="auto"/>
          <w:sz w:val="28"/>
          <w:szCs w:val="28"/>
        </w:rPr>
        <w:t xml:space="preserve">. </w:t>
      </w:r>
    </w:p>
    <w:p w:rsidR="006630D1" w:rsidRPr="007D72AF" w:rsidRDefault="00E94596" w:rsidP="005210A3">
      <w:pPr>
        <w:pStyle w:val="Default"/>
        <w:ind w:left="142" w:firstLine="566"/>
        <w:jc w:val="both"/>
        <w:rPr>
          <w:color w:val="auto"/>
          <w:sz w:val="28"/>
          <w:szCs w:val="28"/>
        </w:rPr>
      </w:pPr>
      <w:r w:rsidRPr="007D72AF">
        <w:rPr>
          <w:color w:val="auto"/>
          <w:sz w:val="28"/>
          <w:szCs w:val="28"/>
        </w:rPr>
        <w:t xml:space="preserve">5. Контроль за використанням орендованого нерухомого та рухомого майна здійснюють </w:t>
      </w:r>
      <w:r w:rsidR="007D72AF" w:rsidRPr="007D72AF">
        <w:rPr>
          <w:color w:val="auto"/>
          <w:sz w:val="28"/>
          <w:szCs w:val="28"/>
        </w:rPr>
        <w:t>орендодавці.</w:t>
      </w:r>
    </w:p>
    <w:p w:rsidR="004472E8" w:rsidRPr="007D72AF" w:rsidRDefault="004472E8" w:rsidP="005210A3">
      <w:pPr>
        <w:pStyle w:val="Default"/>
        <w:ind w:left="142" w:firstLine="566"/>
        <w:jc w:val="both"/>
        <w:rPr>
          <w:color w:val="auto"/>
          <w:sz w:val="28"/>
          <w:szCs w:val="28"/>
        </w:rPr>
      </w:pPr>
      <w:r w:rsidRPr="007D72AF">
        <w:rPr>
          <w:color w:val="auto"/>
          <w:sz w:val="28"/>
          <w:szCs w:val="28"/>
        </w:rPr>
        <w:t xml:space="preserve">6. Орендар </w:t>
      </w:r>
      <w:r w:rsidR="00FD0AAA" w:rsidRPr="007D72AF">
        <w:rPr>
          <w:color w:val="auto"/>
          <w:sz w:val="28"/>
          <w:szCs w:val="28"/>
        </w:rPr>
        <w:t xml:space="preserve">на вимогу орендодавця </w:t>
      </w:r>
      <w:proofErr w:type="spellStart"/>
      <w:r w:rsidRPr="007D72AF">
        <w:rPr>
          <w:color w:val="auto"/>
          <w:sz w:val="28"/>
          <w:szCs w:val="28"/>
        </w:rPr>
        <w:t>зобов</w:t>
      </w:r>
      <w:proofErr w:type="spellEnd"/>
      <w:r w:rsidR="00FD0AAA" w:rsidRPr="007D72AF">
        <w:rPr>
          <w:color w:val="auto"/>
          <w:sz w:val="28"/>
          <w:szCs w:val="28"/>
          <w:lang w:val="ru-RU"/>
        </w:rPr>
        <w:t>’</w:t>
      </w:r>
      <w:proofErr w:type="spellStart"/>
      <w:r w:rsidRPr="007D72AF">
        <w:rPr>
          <w:color w:val="auto"/>
          <w:sz w:val="28"/>
          <w:szCs w:val="28"/>
        </w:rPr>
        <w:t>язаний</w:t>
      </w:r>
      <w:proofErr w:type="spellEnd"/>
      <w:r w:rsidRPr="007D72AF">
        <w:rPr>
          <w:color w:val="auto"/>
          <w:sz w:val="28"/>
          <w:szCs w:val="28"/>
        </w:rPr>
        <w:t xml:space="preserve"> забезпечити доступ </w:t>
      </w:r>
      <w:r w:rsidR="00FD0AAA" w:rsidRPr="007D72AF">
        <w:rPr>
          <w:color w:val="auto"/>
          <w:sz w:val="28"/>
          <w:szCs w:val="28"/>
        </w:rPr>
        <w:t xml:space="preserve">на </w:t>
      </w:r>
      <w:r w:rsidRPr="007D72AF">
        <w:rPr>
          <w:color w:val="auto"/>
          <w:sz w:val="28"/>
          <w:szCs w:val="28"/>
        </w:rPr>
        <w:t xml:space="preserve"> об</w:t>
      </w:r>
      <w:r w:rsidR="00FD0AAA" w:rsidRPr="007D72AF">
        <w:rPr>
          <w:color w:val="auto"/>
          <w:sz w:val="28"/>
          <w:szCs w:val="28"/>
          <w:lang w:val="ru-RU"/>
        </w:rPr>
        <w:t>’</w:t>
      </w:r>
      <w:proofErr w:type="spellStart"/>
      <w:r w:rsidRPr="007D72AF">
        <w:rPr>
          <w:color w:val="auto"/>
          <w:sz w:val="28"/>
          <w:szCs w:val="28"/>
        </w:rPr>
        <w:t>єкт</w:t>
      </w:r>
      <w:proofErr w:type="spellEnd"/>
      <w:r w:rsidRPr="007D72AF">
        <w:rPr>
          <w:color w:val="auto"/>
          <w:sz w:val="28"/>
          <w:szCs w:val="28"/>
        </w:rPr>
        <w:t xml:space="preserve"> оренди</w:t>
      </w:r>
      <w:r w:rsidR="00FD0AAA" w:rsidRPr="007D72AF">
        <w:rPr>
          <w:color w:val="auto"/>
          <w:sz w:val="28"/>
          <w:szCs w:val="28"/>
        </w:rPr>
        <w:t>.</w:t>
      </w:r>
    </w:p>
    <w:p w:rsidR="00A46ED6" w:rsidRPr="007D72AF" w:rsidRDefault="00FD0AAA" w:rsidP="00A46ED6">
      <w:pPr>
        <w:pStyle w:val="Default"/>
        <w:ind w:left="142" w:firstLine="566"/>
        <w:jc w:val="both"/>
        <w:rPr>
          <w:color w:val="auto"/>
          <w:sz w:val="28"/>
          <w:szCs w:val="28"/>
        </w:rPr>
      </w:pPr>
      <w:r w:rsidRPr="007D72AF">
        <w:rPr>
          <w:color w:val="auto"/>
          <w:sz w:val="28"/>
          <w:szCs w:val="28"/>
        </w:rPr>
        <w:t>7</w:t>
      </w:r>
      <w:r w:rsidR="00A46ED6" w:rsidRPr="007D72AF">
        <w:rPr>
          <w:color w:val="auto"/>
          <w:sz w:val="28"/>
          <w:szCs w:val="28"/>
        </w:rPr>
        <w:t>. Своєчас</w:t>
      </w:r>
      <w:r w:rsidR="000F225A" w:rsidRPr="007D72AF">
        <w:rPr>
          <w:color w:val="auto"/>
          <w:sz w:val="28"/>
          <w:szCs w:val="28"/>
        </w:rPr>
        <w:t>ність</w:t>
      </w:r>
      <w:r w:rsidR="00A46ED6" w:rsidRPr="007D72AF">
        <w:rPr>
          <w:color w:val="auto"/>
          <w:sz w:val="28"/>
          <w:szCs w:val="28"/>
        </w:rPr>
        <w:t xml:space="preserve"> та повно</w:t>
      </w:r>
      <w:r w:rsidR="000F225A" w:rsidRPr="007D72AF">
        <w:rPr>
          <w:color w:val="auto"/>
          <w:sz w:val="28"/>
          <w:szCs w:val="28"/>
        </w:rPr>
        <w:t>т</w:t>
      </w:r>
      <w:r w:rsidR="00A46ED6" w:rsidRPr="007D72AF">
        <w:rPr>
          <w:color w:val="auto"/>
          <w:sz w:val="28"/>
          <w:szCs w:val="28"/>
        </w:rPr>
        <w:t xml:space="preserve">у надходження плати за оренду комунального майна </w:t>
      </w:r>
      <w:r w:rsidR="000F225A" w:rsidRPr="007D72AF">
        <w:rPr>
          <w:color w:val="auto"/>
          <w:sz w:val="28"/>
          <w:szCs w:val="28"/>
        </w:rPr>
        <w:t xml:space="preserve">контролює </w:t>
      </w:r>
      <w:r w:rsidR="00A46ED6" w:rsidRPr="007D72AF">
        <w:rPr>
          <w:color w:val="auto"/>
          <w:sz w:val="28"/>
          <w:szCs w:val="28"/>
        </w:rPr>
        <w:t>орендодав</w:t>
      </w:r>
      <w:r w:rsidR="000F225A" w:rsidRPr="007D72AF">
        <w:rPr>
          <w:color w:val="auto"/>
          <w:sz w:val="28"/>
          <w:szCs w:val="28"/>
        </w:rPr>
        <w:t>ець</w:t>
      </w:r>
      <w:r w:rsidR="00A46ED6" w:rsidRPr="007D72AF">
        <w:rPr>
          <w:color w:val="auto"/>
          <w:sz w:val="28"/>
          <w:szCs w:val="28"/>
        </w:rPr>
        <w:t>.</w:t>
      </w:r>
    </w:p>
    <w:p w:rsidR="00215632" w:rsidRPr="00175324" w:rsidRDefault="00FD0AAA" w:rsidP="00BF225A">
      <w:pPr>
        <w:pStyle w:val="Default"/>
        <w:ind w:left="142" w:firstLine="566"/>
        <w:jc w:val="both"/>
        <w:rPr>
          <w:color w:val="auto"/>
          <w:sz w:val="28"/>
          <w:szCs w:val="28"/>
        </w:rPr>
      </w:pPr>
      <w:r w:rsidRPr="007D72AF">
        <w:rPr>
          <w:color w:val="auto"/>
          <w:sz w:val="28"/>
          <w:szCs w:val="28"/>
        </w:rPr>
        <w:t>8</w:t>
      </w:r>
      <w:r w:rsidR="000F225A" w:rsidRPr="007D72AF">
        <w:rPr>
          <w:color w:val="auto"/>
          <w:sz w:val="28"/>
          <w:szCs w:val="28"/>
        </w:rPr>
        <w:t>. Контроль за надходженням</w:t>
      </w:r>
      <w:r w:rsidR="000739AC" w:rsidRPr="00175324">
        <w:rPr>
          <w:color w:val="auto"/>
          <w:sz w:val="28"/>
          <w:szCs w:val="28"/>
        </w:rPr>
        <w:t xml:space="preserve"> частини</w:t>
      </w:r>
      <w:r w:rsidR="000F225A" w:rsidRPr="00175324">
        <w:rPr>
          <w:color w:val="auto"/>
          <w:sz w:val="28"/>
          <w:szCs w:val="28"/>
        </w:rPr>
        <w:t xml:space="preserve"> плати за оренду комунального майна, визначеної Порядком розподілу орендної плати (</w:t>
      </w:r>
      <w:r w:rsidR="004472E8" w:rsidRPr="00175324">
        <w:rPr>
          <w:color w:val="auto"/>
          <w:sz w:val="28"/>
          <w:szCs w:val="28"/>
        </w:rPr>
        <w:t>Д</w:t>
      </w:r>
      <w:r w:rsidR="000F225A" w:rsidRPr="00175324">
        <w:rPr>
          <w:color w:val="auto"/>
          <w:sz w:val="28"/>
          <w:szCs w:val="28"/>
        </w:rPr>
        <w:t xml:space="preserve">одаток 3), до бюджету </w:t>
      </w:r>
      <w:r w:rsidR="004472E8" w:rsidRPr="00175324">
        <w:rPr>
          <w:color w:val="auto"/>
          <w:sz w:val="28"/>
          <w:szCs w:val="28"/>
        </w:rPr>
        <w:t xml:space="preserve">Хмільницької міської територіальної громади </w:t>
      </w:r>
      <w:r w:rsidR="000F225A" w:rsidRPr="00175324">
        <w:rPr>
          <w:color w:val="auto"/>
          <w:sz w:val="28"/>
          <w:szCs w:val="28"/>
        </w:rPr>
        <w:t>здійснює</w:t>
      </w:r>
      <w:r w:rsidR="00215632" w:rsidRPr="00175324">
        <w:rPr>
          <w:color w:val="auto"/>
          <w:sz w:val="28"/>
          <w:szCs w:val="28"/>
        </w:rPr>
        <w:t xml:space="preserve">ться </w:t>
      </w:r>
      <w:r w:rsidR="000F225A" w:rsidRPr="00175324">
        <w:rPr>
          <w:color w:val="auto"/>
          <w:sz w:val="28"/>
          <w:szCs w:val="28"/>
        </w:rPr>
        <w:t xml:space="preserve"> </w:t>
      </w:r>
      <w:r w:rsidR="00215632" w:rsidRPr="00175324">
        <w:rPr>
          <w:color w:val="auto"/>
          <w:sz w:val="28"/>
          <w:szCs w:val="28"/>
        </w:rPr>
        <w:t xml:space="preserve">відповідним </w:t>
      </w:r>
      <w:r w:rsidR="004A5B48">
        <w:rPr>
          <w:color w:val="auto"/>
          <w:sz w:val="28"/>
          <w:szCs w:val="28"/>
        </w:rPr>
        <w:t>виконавчим органом</w:t>
      </w:r>
      <w:r w:rsidR="00215632" w:rsidRPr="00175324">
        <w:rPr>
          <w:color w:val="auto"/>
          <w:sz w:val="28"/>
          <w:szCs w:val="28"/>
        </w:rPr>
        <w:t xml:space="preserve"> міської ради, який координує діяльність орендодавця. </w:t>
      </w:r>
    </w:p>
    <w:p w:rsidR="00BF225A" w:rsidRPr="00DE1BAA" w:rsidRDefault="007D72AF" w:rsidP="00BF225A">
      <w:pPr>
        <w:pStyle w:val="Default"/>
        <w:ind w:left="142" w:firstLine="566"/>
        <w:jc w:val="both"/>
        <w:rPr>
          <w:color w:val="auto"/>
          <w:sz w:val="28"/>
          <w:szCs w:val="28"/>
        </w:rPr>
      </w:pPr>
      <w:r>
        <w:rPr>
          <w:color w:val="auto"/>
          <w:sz w:val="28"/>
          <w:szCs w:val="28"/>
        </w:rPr>
        <w:t>9</w:t>
      </w:r>
      <w:r w:rsidR="00D80FFC" w:rsidRPr="00175324">
        <w:rPr>
          <w:color w:val="auto"/>
          <w:sz w:val="28"/>
          <w:szCs w:val="28"/>
        </w:rPr>
        <w:t xml:space="preserve">. </w:t>
      </w:r>
      <w:r w:rsidR="005A061D" w:rsidRPr="00175324">
        <w:rPr>
          <w:color w:val="auto"/>
          <w:sz w:val="28"/>
          <w:szCs w:val="28"/>
        </w:rPr>
        <w:t xml:space="preserve">За </w:t>
      </w:r>
      <w:r w:rsidR="00D80FFC" w:rsidRPr="00175324">
        <w:rPr>
          <w:color w:val="auto"/>
          <w:sz w:val="28"/>
          <w:szCs w:val="28"/>
        </w:rPr>
        <w:t>ініці</w:t>
      </w:r>
      <w:r w:rsidR="005A061D" w:rsidRPr="00175324">
        <w:rPr>
          <w:color w:val="auto"/>
          <w:sz w:val="28"/>
          <w:szCs w:val="28"/>
        </w:rPr>
        <w:t>ативи орендодавця</w:t>
      </w:r>
      <w:r w:rsidR="005A061D" w:rsidRPr="00DE1BAA">
        <w:rPr>
          <w:color w:val="auto"/>
          <w:sz w:val="28"/>
          <w:szCs w:val="28"/>
        </w:rPr>
        <w:t xml:space="preserve"> </w:t>
      </w:r>
      <w:r w:rsidR="00BF225A" w:rsidRPr="00DE1BAA">
        <w:rPr>
          <w:color w:val="auto"/>
          <w:sz w:val="28"/>
          <w:szCs w:val="28"/>
        </w:rPr>
        <w:t>або</w:t>
      </w:r>
      <w:r w:rsidR="005A061D" w:rsidRPr="00DE1BAA">
        <w:rPr>
          <w:color w:val="auto"/>
          <w:sz w:val="28"/>
          <w:szCs w:val="28"/>
        </w:rPr>
        <w:t xml:space="preserve"> </w:t>
      </w:r>
      <w:r w:rsidR="005F1BCD" w:rsidRPr="00DE1BAA">
        <w:rPr>
          <w:color w:val="auto"/>
          <w:sz w:val="28"/>
          <w:szCs w:val="28"/>
        </w:rPr>
        <w:t>уповноваженого органу управління</w:t>
      </w:r>
      <w:r w:rsidR="005A061D" w:rsidRPr="00DE1BAA">
        <w:rPr>
          <w:color w:val="auto"/>
          <w:sz w:val="28"/>
          <w:szCs w:val="28"/>
        </w:rPr>
        <w:t xml:space="preserve">  </w:t>
      </w:r>
      <w:r w:rsidR="00BF225A" w:rsidRPr="00DE1BAA">
        <w:rPr>
          <w:color w:val="auto"/>
          <w:sz w:val="28"/>
          <w:szCs w:val="28"/>
        </w:rPr>
        <w:t>може</w:t>
      </w:r>
      <w:r w:rsidR="00D80FFC" w:rsidRPr="00DE1BAA">
        <w:rPr>
          <w:color w:val="auto"/>
          <w:sz w:val="28"/>
          <w:szCs w:val="28"/>
        </w:rPr>
        <w:t xml:space="preserve"> пров</w:t>
      </w:r>
      <w:r w:rsidR="00BF225A" w:rsidRPr="00DE1BAA">
        <w:rPr>
          <w:color w:val="auto"/>
          <w:sz w:val="28"/>
          <w:szCs w:val="28"/>
        </w:rPr>
        <w:t>одитися комплексний контроль об</w:t>
      </w:r>
      <w:r w:rsidR="00BF225A" w:rsidRPr="00DE1BAA">
        <w:rPr>
          <w:color w:val="auto"/>
          <w:sz w:val="28"/>
          <w:szCs w:val="28"/>
          <w:lang w:val="ru-RU"/>
        </w:rPr>
        <w:t>'</w:t>
      </w:r>
      <w:r w:rsidR="00BF225A" w:rsidRPr="00DE1BAA">
        <w:rPr>
          <w:color w:val="auto"/>
          <w:sz w:val="28"/>
          <w:szCs w:val="28"/>
        </w:rPr>
        <w:t>єкта оренди.</w:t>
      </w:r>
      <w:r w:rsidR="00D80FFC" w:rsidRPr="00DE1BAA">
        <w:rPr>
          <w:color w:val="auto"/>
          <w:sz w:val="28"/>
          <w:szCs w:val="28"/>
        </w:rPr>
        <w:t xml:space="preserve"> </w:t>
      </w:r>
    </w:p>
    <w:p w:rsidR="00047CEC" w:rsidRPr="00DE1BAA" w:rsidRDefault="00047CEC" w:rsidP="00047CEC">
      <w:pPr>
        <w:pStyle w:val="Default"/>
        <w:ind w:left="142" w:firstLine="566"/>
        <w:jc w:val="both"/>
        <w:rPr>
          <w:color w:val="auto"/>
          <w:sz w:val="28"/>
          <w:szCs w:val="28"/>
        </w:rPr>
      </w:pPr>
      <w:r w:rsidRPr="00DE1BAA">
        <w:rPr>
          <w:color w:val="auto"/>
          <w:sz w:val="28"/>
          <w:szCs w:val="28"/>
        </w:rPr>
        <w:t>1</w:t>
      </w:r>
      <w:r w:rsidR="007D72AF">
        <w:rPr>
          <w:color w:val="auto"/>
          <w:sz w:val="28"/>
          <w:szCs w:val="28"/>
        </w:rPr>
        <w:t>0</w:t>
      </w:r>
      <w:r w:rsidRPr="00DE1BAA">
        <w:rPr>
          <w:color w:val="auto"/>
          <w:sz w:val="28"/>
          <w:szCs w:val="28"/>
        </w:rPr>
        <w:t xml:space="preserve">. Орендодавець своїм розпорядчим документом створює комісію з </w:t>
      </w:r>
      <w:r w:rsidR="00F951B1" w:rsidRPr="00DE1BAA">
        <w:rPr>
          <w:color w:val="auto"/>
          <w:sz w:val="28"/>
          <w:szCs w:val="28"/>
        </w:rPr>
        <w:t xml:space="preserve">проведення </w:t>
      </w:r>
      <w:r w:rsidRPr="00DE1BAA">
        <w:rPr>
          <w:color w:val="auto"/>
          <w:sz w:val="28"/>
          <w:szCs w:val="28"/>
        </w:rPr>
        <w:t>комплексного контролю об'єкта оренди</w:t>
      </w:r>
      <w:r w:rsidR="00F951B1" w:rsidRPr="00DE1BAA">
        <w:rPr>
          <w:color w:val="auto"/>
          <w:sz w:val="28"/>
          <w:szCs w:val="28"/>
        </w:rPr>
        <w:t xml:space="preserve">,  до складу якої можуть  залучатися представники міської ради, </w:t>
      </w:r>
      <w:r w:rsidR="00316925" w:rsidRPr="00DE1BAA">
        <w:rPr>
          <w:color w:val="auto"/>
          <w:sz w:val="28"/>
          <w:szCs w:val="28"/>
        </w:rPr>
        <w:t>структурних підрозділів міської ради</w:t>
      </w:r>
      <w:r w:rsidR="005F1BCD" w:rsidRPr="00DE1BAA">
        <w:rPr>
          <w:color w:val="auto"/>
          <w:sz w:val="28"/>
          <w:szCs w:val="28"/>
        </w:rPr>
        <w:t xml:space="preserve"> та </w:t>
      </w:r>
      <w:r w:rsidR="00F951B1" w:rsidRPr="00DE1BAA">
        <w:rPr>
          <w:color w:val="auto"/>
          <w:sz w:val="28"/>
          <w:szCs w:val="28"/>
        </w:rPr>
        <w:t>орендодавця</w:t>
      </w:r>
      <w:r w:rsidR="005F1BCD" w:rsidRPr="00DE1BAA">
        <w:rPr>
          <w:color w:val="auto"/>
          <w:sz w:val="28"/>
          <w:szCs w:val="28"/>
        </w:rPr>
        <w:t>.</w:t>
      </w:r>
      <w:r w:rsidRPr="00DE1BAA">
        <w:rPr>
          <w:color w:val="auto"/>
          <w:sz w:val="28"/>
          <w:szCs w:val="28"/>
        </w:rPr>
        <w:t xml:space="preserve"> </w:t>
      </w:r>
    </w:p>
    <w:p w:rsidR="00316925" w:rsidRPr="00DE1BAA" w:rsidRDefault="005A1CB3" w:rsidP="000D601F">
      <w:pPr>
        <w:pStyle w:val="Default"/>
        <w:ind w:firstLine="708"/>
        <w:jc w:val="both"/>
        <w:rPr>
          <w:color w:val="auto"/>
          <w:sz w:val="28"/>
          <w:szCs w:val="28"/>
        </w:rPr>
      </w:pPr>
      <w:r w:rsidRPr="00DE1BAA">
        <w:rPr>
          <w:color w:val="auto"/>
          <w:sz w:val="28"/>
          <w:szCs w:val="28"/>
        </w:rPr>
        <w:t>1</w:t>
      </w:r>
      <w:r w:rsidR="007D72AF">
        <w:rPr>
          <w:color w:val="auto"/>
          <w:sz w:val="28"/>
          <w:szCs w:val="28"/>
        </w:rPr>
        <w:t>1</w:t>
      </w:r>
      <w:r w:rsidRPr="00DE1BAA">
        <w:rPr>
          <w:color w:val="auto"/>
          <w:sz w:val="28"/>
          <w:szCs w:val="28"/>
        </w:rPr>
        <w:t xml:space="preserve">. </w:t>
      </w:r>
      <w:r w:rsidR="000D601F" w:rsidRPr="00DE1BAA">
        <w:rPr>
          <w:color w:val="auto"/>
          <w:sz w:val="28"/>
          <w:szCs w:val="28"/>
        </w:rPr>
        <w:t xml:space="preserve">За результатами здійснення комплексного контролю </w:t>
      </w:r>
      <w:r w:rsidR="00FE379F" w:rsidRPr="00DE1BAA">
        <w:rPr>
          <w:color w:val="auto"/>
          <w:sz w:val="28"/>
          <w:szCs w:val="28"/>
        </w:rPr>
        <w:t xml:space="preserve">орендодавець </w:t>
      </w:r>
      <w:r w:rsidR="000D601F" w:rsidRPr="00DE1BAA">
        <w:rPr>
          <w:color w:val="auto"/>
          <w:sz w:val="28"/>
          <w:szCs w:val="28"/>
        </w:rPr>
        <w:t>складає звіт</w:t>
      </w:r>
      <w:r w:rsidR="005F1BCD" w:rsidRPr="00DE1BAA">
        <w:rPr>
          <w:color w:val="auto"/>
          <w:sz w:val="28"/>
          <w:szCs w:val="28"/>
        </w:rPr>
        <w:t xml:space="preserve"> </w:t>
      </w:r>
      <w:r w:rsidR="00DE537F" w:rsidRPr="00DE1BAA">
        <w:rPr>
          <w:color w:val="auto"/>
          <w:sz w:val="28"/>
          <w:szCs w:val="28"/>
        </w:rPr>
        <w:t xml:space="preserve">у довільній </w:t>
      </w:r>
      <w:r w:rsidR="005F1BCD" w:rsidRPr="00DE1BAA">
        <w:rPr>
          <w:color w:val="auto"/>
          <w:sz w:val="28"/>
          <w:szCs w:val="28"/>
        </w:rPr>
        <w:t>форм</w:t>
      </w:r>
      <w:r w:rsidR="00DE537F" w:rsidRPr="00DE1BAA">
        <w:rPr>
          <w:color w:val="auto"/>
          <w:sz w:val="28"/>
          <w:szCs w:val="28"/>
        </w:rPr>
        <w:t>і</w:t>
      </w:r>
      <w:r w:rsidR="00FE379F" w:rsidRPr="00DE1BAA">
        <w:rPr>
          <w:color w:val="auto"/>
          <w:sz w:val="28"/>
          <w:szCs w:val="28"/>
        </w:rPr>
        <w:t xml:space="preserve"> </w:t>
      </w:r>
      <w:r w:rsidR="000D601F" w:rsidRPr="00DE1BAA">
        <w:rPr>
          <w:color w:val="auto"/>
          <w:sz w:val="28"/>
          <w:szCs w:val="28"/>
        </w:rPr>
        <w:t>по одному примірнику для кожної із залучених до контролю сторін</w:t>
      </w:r>
      <w:r w:rsidR="00FE379F" w:rsidRPr="00DE1BAA">
        <w:rPr>
          <w:color w:val="auto"/>
          <w:sz w:val="28"/>
          <w:szCs w:val="28"/>
        </w:rPr>
        <w:t xml:space="preserve">. Звіт </w:t>
      </w:r>
      <w:r w:rsidR="000D601F" w:rsidRPr="00DE1BAA">
        <w:rPr>
          <w:color w:val="auto"/>
          <w:sz w:val="28"/>
          <w:szCs w:val="28"/>
        </w:rPr>
        <w:t>підписується учасниками контролю.</w:t>
      </w:r>
    </w:p>
    <w:p w:rsidR="000D601F" w:rsidRPr="00DE1BAA" w:rsidRDefault="00316925" w:rsidP="000D601F">
      <w:pPr>
        <w:pStyle w:val="Default"/>
        <w:ind w:firstLine="708"/>
        <w:jc w:val="both"/>
        <w:rPr>
          <w:color w:val="auto"/>
          <w:sz w:val="28"/>
          <w:szCs w:val="28"/>
        </w:rPr>
      </w:pPr>
      <w:r w:rsidRPr="00DE1BAA">
        <w:rPr>
          <w:color w:val="auto"/>
          <w:sz w:val="28"/>
          <w:szCs w:val="28"/>
        </w:rPr>
        <w:t>1</w:t>
      </w:r>
      <w:r w:rsidR="007D72AF">
        <w:rPr>
          <w:color w:val="auto"/>
          <w:sz w:val="28"/>
          <w:szCs w:val="28"/>
        </w:rPr>
        <w:t>2</w:t>
      </w:r>
      <w:r w:rsidRPr="00DE1BAA">
        <w:rPr>
          <w:color w:val="auto"/>
          <w:sz w:val="28"/>
          <w:szCs w:val="28"/>
        </w:rPr>
        <w:t>.</w:t>
      </w:r>
      <w:r w:rsidR="000D601F" w:rsidRPr="00DE1BAA">
        <w:rPr>
          <w:color w:val="auto"/>
          <w:sz w:val="28"/>
          <w:szCs w:val="28"/>
        </w:rPr>
        <w:t xml:space="preserve"> У разі відмови орендаря отримати свій примірник звіту, він надсилається орендодавцем на поштову адресу орендаря, вказану у договорі.</w:t>
      </w:r>
    </w:p>
    <w:p w:rsidR="000D601F" w:rsidRPr="00DE1BAA" w:rsidRDefault="00D2613C" w:rsidP="00D2613C">
      <w:pPr>
        <w:pStyle w:val="Default"/>
        <w:ind w:firstLine="708"/>
        <w:jc w:val="both"/>
        <w:rPr>
          <w:color w:val="auto"/>
          <w:sz w:val="28"/>
          <w:szCs w:val="28"/>
        </w:rPr>
      </w:pPr>
      <w:r w:rsidRPr="00DE1BAA">
        <w:rPr>
          <w:color w:val="auto"/>
          <w:sz w:val="28"/>
          <w:szCs w:val="28"/>
        </w:rPr>
        <w:lastRenderedPageBreak/>
        <w:t>1</w:t>
      </w:r>
      <w:r w:rsidR="007D72AF">
        <w:rPr>
          <w:color w:val="auto"/>
          <w:sz w:val="28"/>
          <w:szCs w:val="28"/>
        </w:rPr>
        <w:t>3</w:t>
      </w:r>
      <w:r w:rsidRPr="00DE1BAA">
        <w:rPr>
          <w:color w:val="auto"/>
          <w:sz w:val="28"/>
          <w:szCs w:val="28"/>
        </w:rPr>
        <w:t>.</w:t>
      </w:r>
      <w:r w:rsidR="000D601F" w:rsidRPr="00DE1BAA">
        <w:rPr>
          <w:color w:val="auto"/>
          <w:sz w:val="28"/>
          <w:szCs w:val="28"/>
        </w:rPr>
        <w:t xml:space="preserve"> До звіту </w:t>
      </w:r>
      <w:r w:rsidRPr="00DE1BAA">
        <w:rPr>
          <w:color w:val="auto"/>
          <w:sz w:val="28"/>
          <w:szCs w:val="28"/>
        </w:rPr>
        <w:t xml:space="preserve">додаються копії </w:t>
      </w:r>
      <w:r w:rsidR="000D601F" w:rsidRPr="00DE1BAA">
        <w:rPr>
          <w:color w:val="auto"/>
          <w:sz w:val="28"/>
          <w:szCs w:val="28"/>
        </w:rPr>
        <w:t>документ</w:t>
      </w:r>
      <w:r w:rsidRPr="00DE1BAA">
        <w:rPr>
          <w:color w:val="auto"/>
          <w:sz w:val="28"/>
          <w:szCs w:val="28"/>
        </w:rPr>
        <w:t xml:space="preserve">ів, </w:t>
      </w:r>
      <w:r w:rsidR="000D601F" w:rsidRPr="00DE1BAA">
        <w:rPr>
          <w:color w:val="auto"/>
          <w:sz w:val="28"/>
          <w:szCs w:val="28"/>
        </w:rPr>
        <w:t>завірені відповідно до вимог чинного законодавства</w:t>
      </w:r>
      <w:r w:rsidRPr="00DE1BAA">
        <w:rPr>
          <w:color w:val="auto"/>
          <w:sz w:val="28"/>
          <w:szCs w:val="28"/>
        </w:rPr>
        <w:t>,</w:t>
      </w:r>
      <w:r w:rsidR="000D601F" w:rsidRPr="00DE1BAA">
        <w:rPr>
          <w:color w:val="auto"/>
          <w:sz w:val="28"/>
          <w:szCs w:val="28"/>
        </w:rPr>
        <w:t xml:space="preserve"> </w:t>
      </w:r>
      <w:r w:rsidRPr="00DE1BAA">
        <w:rPr>
          <w:color w:val="auto"/>
          <w:sz w:val="28"/>
          <w:szCs w:val="28"/>
        </w:rPr>
        <w:t>які</w:t>
      </w:r>
      <w:r w:rsidR="000D601F" w:rsidRPr="00DE1BAA">
        <w:rPr>
          <w:color w:val="auto"/>
          <w:sz w:val="28"/>
          <w:szCs w:val="28"/>
        </w:rPr>
        <w:t xml:space="preserve"> підтверджують стан виконання умов договору оренди</w:t>
      </w:r>
      <w:r w:rsidR="005841D7" w:rsidRPr="00DE1BAA">
        <w:rPr>
          <w:color w:val="auto"/>
          <w:sz w:val="28"/>
          <w:szCs w:val="28"/>
        </w:rPr>
        <w:t xml:space="preserve"> та використання орендованого майна</w:t>
      </w:r>
      <w:r w:rsidR="000D601F" w:rsidRPr="00DE1BAA">
        <w:rPr>
          <w:color w:val="auto"/>
          <w:sz w:val="28"/>
          <w:szCs w:val="28"/>
        </w:rPr>
        <w:t>.</w:t>
      </w:r>
    </w:p>
    <w:p w:rsidR="008A25D6" w:rsidRPr="00DE1BAA" w:rsidRDefault="008A25D6" w:rsidP="008A25D6">
      <w:pPr>
        <w:ind w:firstLine="708"/>
        <w:jc w:val="both"/>
        <w:rPr>
          <w:sz w:val="28"/>
          <w:szCs w:val="28"/>
          <w:lang w:val="uk-UA"/>
        </w:rPr>
      </w:pPr>
      <w:r w:rsidRPr="00DE1BAA">
        <w:rPr>
          <w:sz w:val="28"/>
          <w:szCs w:val="28"/>
          <w:lang w:val="uk-UA"/>
        </w:rPr>
        <w:t>1</w:t>
      </w:r>
      <w:r w:rsidR="007D72AF">
        <w:rPr>
          <w:sz w:val="28"/>
          <w:szCs w:val="28"/>
          <w:lang w:val="uk-UA"/>
        </w:rPr>
        <w:t>4</w:t>
      </w:r>
      <w:r w:rsidRPr="00DE1BAA">
        <w:rPr>
          <w:sz w:val="28"/>
          <w:szCs w:val="28"/>
          <w:lang w:val="uk-UA"/>
        </w:rPr>
        <w:t>. У разі виявлення порушення умов договору оренди або використання орендованого майна орендар має вжити заходів щодо їх усунення протягом 30 днів від дати отримання орендарем відповідного повідомлення</w:t>
      </w:r>
      <w:r w:rsidR="005841D7" w:rsidRPr="00DE1BAA">
        <w:rPr>
          <w:sz w:val="28"/>
          <w:szCs w:val="28"/>
          <w:lang w:val="uk-UA"/>
        </w:rPr>
        <w:t>.</w:t>
      </w:r>
      <w:r w:rsidRPr="00DE1BAA">
        <w:rPr>
          <w:sz w:val="28"/>
          <w:szCs w:val="28"/>
          <w:lang w:val="uk-UA"/>
        </w:rPr>
        <w:t xml:space="preserve"> </w:t>
      </w:r>
    </w:p>
    <w:p w:rsidR="008A25D6" w:rsidRPr="00DE1BAA" w:rsidRDefault="00561AA3" w:rsidP="00561AA3">
      <w:pPr>
        <w:ind w:firstLine="360"/>
        <w:jc w:val="both"/>
        <w:rPr>
          <w:sz w:val="28"/>
          <w:szCs w:val="28"/>
          <w:lang w:val="uk-UA"/>
        </w:rPr>
      </w:pPr>
      <w:r w:rsidRPr="00DE1BAA">
        <w:rPr>
          <w:sz w:val="28"/>
          <w:szCs w:val="28"/>
          <w:lang w:val="uk-UA"/>
        </w:rPr>
        <w:t xml:space="preserve">      </w:t>
      </w:r>
      <w:r w:rsidR="005841D7" w:rsidRPr="00DE1BAA">
        <w:rPr>
          <w:sz w:val="28"/>
          <w:szCs w:val="28"/>
          <w:lang w:val="uk-UA"/>
        </w:rPr>
        <w:t>1</w:t>
      </w:r>
      <w:r w:rsidR="007D72AF">
        <w:rPr>
          <w:sz w:val="28"/>
          <w:szCs w:val="28"/>
          <w:lang w:val="uk-UA"/>
        </w:rPr>
        <w:t>5</w:t>
      </w:r>
      <w:r w:rsidR="005841D7" w:rsidRPr="00DE1BAA">
        <w:rPr>
          <w:sz w:val="28"/>
          <w:szCs w:val="28"/>
          <w:lang w:val="uk-UA"/>
        </w:rPr>
        <w:t xml:space="preserve">. </w:t>
      </w:r>
      <w:r w:rsidR="008A25D6" w:rsidRPr="00DE1BAA">
        <w:rPr>
          <w:sz w:val="28"/>
          <w:szCs w:val="28"/>
          <w:lang w:val="uk-UA"/>
        </w:rPr>
        <w:t>Днем отримання орендарем повідомлення про наявність порушень вважається:</w:t>
      </w:r>
    </w:p>
    <w:p w:rsidR="008A25D6" w:rsidRPr="00DE1BAA" w:rsidRDefault="008A25D6" w:rsidP="008A25D6">
      <w:pPr>
        <w:pStyle w:val="aa"/>
        <w:numPr>
          <w:ilvl w:val="0"/>
          <w:numId w:val="3"/>
        </w:numPr>
        <w:spacing w:after="0"/>
        <w:jc w:val="both"/>
        <w:rPr>
          <w:rFonts w:ascii="Times New Roman" w:hAnsi="Times New Roman" w:cs="Times New Roman"/>
          <w:sz w:val="28"/>
          <w:szCs w:val="28"/>
          <w:lang w:val="uk-UA"/>
        </w:rPr>
      </w:pPr>
      <w:r w:rsidRPr="00DE1BAA">
        <w:rPr>
          <w:rFonts w:ascii="Times New Roman" w:hAnsi="Times New Roman" w:cs="Times New Roman"/>
          <w:sz w:val="28"/>
          <w:szCs w:val="28"/>
          <w:lang w:val="uk-UA"/>
        </w:rPr>
        <w:t>день вручення повідомлення орендарю особисто;</w:t>
      </w:r>
    </w:p>
    <w:p w:rsidR="008A25D6" w:rsidRPr="00DE1BAA" w:rsidRDefault="008A25D6" w:rsidP="008A25D6">
      <w:pPr>
        <w:pStyle w:val="aa"/>
        <w:numPr>
          <w:ilvl w:val="0"/>
          <w:numId w:val="3"/>
        </w:numPr>
        <w:spacing w:after="0"/>
        <w:jc w:val="both"/>
        <w:rPr>
          <w:rFonts w:ascii="Times New Roman" w:hAnsi="Times New Roman" w:cs="Times New Roman"/>
          <w:sz w:val="28"/>
          <w:szCs w:val="28"/>
          <w:lang w:val="uk-UA"/>
        </w:rPr>
      </w:pPr>
      <w:r w:rsidRPr="00DE1BAA">
        <w:rPr>
          <w:rFonts w:ascii="Times New Roman" w:hAnsi="Times New Roman" w:cs="Times New Roman"/>
          <w:sz w:val="28"/>
          <w:szCs w:val="28"/>
          <w:lang w:val="uk-UA"/>
        </w:rPr>
        <w:t>день отримання орендарем відповідного поштового відправлення;</w:t>
      </w:r>
    </w:p>
    <w:p w:rsidR="008A25D6" w:rsidRPr="00DE1BAA" w:rsidRDefault="008A25D6" w:rsidP="008A25D6">
      <w:pPr>
        <w:pStyle w:val="aa"/>
        <w:numPr>
          <w:ilvl w:val="0"/>
          <w:numId w:val="3"/>
        </w:numPr>
        <w:spacing w:after="0"/>
        <w:jc w:val="both"/>
        <w:rPr>
          <w:rFonts w:ascii="Times New Roman" w:hAnsi="Times New Roman" w:cs="Times New Roman"/>
          <w:sz w:val="28"/>
          <w:szCs w:val="28"/>
          <w:lang w:val="uk-UA"/>
        </w:rPr>
      </w:pPr>
      <w:r w:rsidRPr="00DE1BAA">
        <w:rPr>
          <w:rFonts w:ascii="Times New Roman" w:hAnsi="Times New Roman" w:cs="Times New Roman"/>
          <w:sz w:val="28"/>
          <w:szCs w:val="28"/>
          <w:lang w:val="uk-UA"/>
        </w:rPr>
        <w:t xml:space="preserve">день надсилання орендарю відповідного поштового відправлення – у </w:t>
      </w:r>
    </w:p>
    <w:p w:rsidR="008A25D6" w:rsidRPr="00DE1BAA" w:rsidRDefault="008A25D6" w:rsidP="008A25D6">
      <w:pPr>
        <w:jc w:val="both"/>
        <w:rPr>
          <w:sz w:val="28"/>
          <w:szCs w:val="28"/>
          <w:lang w:val="uk-UA"/>
        </w:rPr>
      </w:pPr>
      <w:r w:rsidRPr="00DE1BAA">
        <w:rPr>
          <w:sz w:val="28"/>
          <w:szCs w:val="28"/>
          <w:lang w:val="uk-UA"/>
        </w:rPr>
        <w:t xml:space="preserve">випадку ухилення орендаря від отримання відповідного повідомлення, надісланого за адресою, вказаною в договорі оренди. Ухиленням вважається неотримання відповідного поштового відправлення орендарем (його уповноваженим представником) у строк, встановлений законодавством у сфері поштового зв’язку. </w:t>
      </w:r>
    </w:p>
    <w:p w:rsidR="008A25D6" w:rsidRPr="00DE1BAA" w:rsidRDefault="00561AA3" w:rsidP="00561AA3">
      <w:pPr>
        <w:ind w:firstLine="708"/>
        <w:jc w:val="both"/>
        <w:rPr>
          <w:sz w:val="28"/>
          <w:szCs w:val="28"/>
          <w:lang w:val="uk-UA"/>
        </w:rPr>
      </w:pPr>
      <w:r w:rsidRPr="00DE1BAA">
        <w:rPr>
          <w:sz w:val="28"/>
          <w:szCs w:val="28"/>
          <w:lang w:val="uk-UA"/>
        </w:rPr>
        <w:t>1</w:t>
      </w:r>
      <w:r w:rsidR="00E17CF4">
        <w:rPr>
          <w:sz w:val="28"/>
          <w:szCs w:val="28"/>
          <w:lang w:val="uk-UA"/>
        </w:rPr>
        <w:t>6</w:t>
      </w:r>
      <w:r w:rsidRPr="00DE1BAA">
        <w:rPr>
          <w:sz w:val="28"/>
          <w:szCs w:val="28"/>
          <w:lang w:val="uk-UA"/>
        </w:rPr>
        <w:t xml:space="preserve">. </w:t>
      </w:r>
      <w:r w:rsidR="008A25D6" w:rsidRPr="00DE1BAA">
        <w:rPr>
          <w:sz w:val="28"/>
          <w:szCs w:val="28"/>
          <w:lang w:val="uk-UA"/>
        </w:rPr>
        <w:t xml:space="preserve">У разі якщо протягом зазначеного строку орендар не усунув порушення умов договору оренди та/або </w:t>
      </w:r>
      <w:r w:rsidR="00231A25" w:rsidRPr="00DE1BAA">
        <w:rPr>
          <w:sz w:val="28"/>
          <w:szCs w:val="28"/>
          <w:lang w:val="uk-UA"/>
        </w:rPr>
        <w:t xml:space="preserve">умов </w:t>
      </w:r>
      <w:r w:rsidR="008A25D6" w:rsidRPr="00DE1BAA">
        <w:rPr>
          <w:sz w:val="28"/>
          <w:szCs w:val="28"/>
          <w:lang w:val="uk-UA"/>
        </w:rPr>
        <w:t>використання майна, орендодавець вживає відповідних заходів згідно з вимогами чинного законодавства та договору оренди.</w:t>
      </w:r>
    </w:p>
    <w:p w:rsidR="000D601F" w:rsidRPr="00DE1BAA" w:rsidRDefault="00D2613C" w:rsidP="00893687">
      <w:pPr>
        <w:ind w:firstLine="708"/>
        <w:jc w:val="both"/>
        <w:rPr>
          <w:sz w:val="28"/>
          <w:szCs w:val="28"/>
          <w:lang w:val="uk-UA"/>
        </w:rPr>
      </w:pPr>
      <w:r w:rsidRPr="00DE1BAA">
        <w:rPr>
          <w:sz w:val="28"/>
          <w:szCs w:val="28"/>
        </w:rPr>
        <w:t>1</w:t>
      </w:r>
      <w:r w:rsidR="00E17CF4">
        <w:rPr>
          <w:sz w:val="28"/>
          <w:szCs w:val="28"/>
          <w:lang w:val="uk-UA"/>
        </w:rPr>
        <w:t>7</w:t>
      </w:r>
      <w:r w:rsidRPr="00DE1BAA">
        <w:rPr>
          <w:sz w:val="28"/>
          <w:szCs w:val="28"/>
        </w:rPr>
        <w:t>.</w:t>
      </w:r>
      <w:r w:rsidR="000D601F" w:rsidRPr="00DE1BAA">
        <w:rPr>
          <w:sz w:val="28"/>
          <w:szCs w:val="28"/>
        </w:rPr>
        <w:t xml:space="preserve"> У </w:t>
      </w:r>
      <w:proofErr w:type="spellStart"/>
      <w:r w:rsidR="000D601F" w:rsidRPr="00DE1BAA">
        <w:rPr>
          <w:sz w:val="28"/>
          <w:szCs w:val="28"/>
        </w:rPr>
        <w:t>разі</w:t>
      </w:r>
      <w:proofErr w:type="spellEnd"/>
      <w:r w:rsidR="000D601F" w:rsidRPr="00DE1BAA">
        <w:rPr>
          <w:sz w:val="28"/>
          <w:szCs w:val="28"/>
        </w:rPr>
        <w:t xml:space="preserve"> </w:t>
      </w:r>
      <w:proofErr w:type="spellStart"/>
      <w:r w:rsidR="000D601F" w:rsidRPr="00DE1BAA">
        <w:rPr>
          <w:sz w:val="28"/>
          <w:szCs w:val="28"/>
        </w:rPr>
        <w:t>недопущення</w:t>
      </w:r>
      <w:proofErr w:type="spellEnd"/>
      <w:r w:rsidR="000D601F" w:rsidRPr="00DE1BAA">
        <w:rPr>
          <w:sz w:val="28"/>
          <w:szCs w:val="28"/>
        </w:rPr>
        <w:t xml:space="preserve"> на </w:t>
      </w:r>
      <w:proofErr w:type="spellStart"/>
      <w:r w:rsidR="000D601F" w:rsidRPr="00DE1BAA">
        <w:rPr>
          <w:sz w:val="28"/>
          <w:szCs w:val="28"/>
        </w:rPr>
        <w:t>об’єкт</w:t>
      </w:r>
      <w:proofErr w:type="spellEnd"/>
      <w:r w:rsidRPr="00DE1BAA">
        <w:rPr>
          <w:sz w:val="28"/>
          <w:szCs w:val="28"/>
        </w:rPr>
        <w:t xml:space="preserve"> </w:t>
      </w:r>
      <w:proofErr w:type="spellStart"/>
      <w:r w:rsidRPr="00DE1BAA">
        <w:rPr>
          <w:sz w:val="28"/>
          <w:szCs w:val="28"/>
        </w:rPr>
        <w:t>оренди</w:t>
      </w:r>
      <w:proofErr w:type="spellEnd"/>
      <w:r w:rsidR="000D601F" w:rsidRPr="00DE1BAA">
        <w:rPr>
          <w:sz w:val="28"/>
          <w:szCs w:val="28"/>
        </w:rPr>
        <w:t xml:space="preserve"> </w:t>
      </w:r>
      <w:proofErr w:type="spellStart"/>
      <w:r w:rsidRPr="00DE1BAA">
        <w:rPr>
          <w:sz w:val="28"/>
          <w:szCs w:val="28"/>
        </w:rPr>
        <w:t>комісії</w:t>
      </w:r>
      <w:proofErr w:type="spellEnd"/>
      <w:r w:rsidRPr="00DE1BAA">
        <w:rPr>
          <w:sz w:val="28"/>
          <w:szCs w:val="28"/>
        </w:rPr>
        <w:t xml:space="preserve"> </w:t>
      </w:r>
      <w:proofErr w:type="spellStart"/>
      <w:r w:rsidRPr="00DE1BAA">
        <w:rPr>
          <w:sz w:val="28"/>
          <w:szCs w:val="28"/>
        </w:rPr>
        <w:t>з</w:t>
      </w:r>
      <w:proofErr w:type="spellEnd"/>
      <w:r w:rsidRPr="00DE1BAA">
        <w:rPr>
          <w:sz w:val="28"/>
          <w:szCs w:val="28"/>
        </w:rPr>
        <w:t xml:space="preserve"> </w:t>
      </w:r>
      <w:proofErr w:type="spellStart"/>
      <w:r w:rsidRPr="00DE1BAA">
        <w:rPr>
          <w:sz w:val="28"/>
          <w:szCs w:val="28"/>
        </w:rPr>
        <w:t>проведення</w:t>
      </w:r>
      <w:proofErr w:type="spellEnd"/>
      <w:r w:rsidRPr="00DE1BAA">
        <w:rPr>
          <w:sz w:val="28"/>
          <w:szCs w:val="28"/>
        </w:rPr>
        <w:t xml:space="preserve"> комплексного контролю об</w:t>
      </w:r>
      <w:r w:rsidRPr="00DE1BAA">
        <w:rPr>
          <w:sz w:val="28"/>
          <w:szCs w:val="28"/>
          <w:lang w:val="uk-UA"/>
        </w:rPr>
        <w:t>'</w:t>
      </w:r>
      <w:r w:rsidRPr="00DE1BAA">
        <w:rPr>
          <w:sz w:val="28"/>
          <w:szCs w:val="28"/>
        </w:rPr>
        <w:t xml:space="preserve">єкта </w:t>
      </w:r>
      <w:proofErr w:type="spellStart"/>
      <w:r w:rsidRPr="00DE1BAA">
        <w:rPr>
          <w:sz w:val="28"/>
          <w:szCs w:val="28"/>
        </w:rPr>
        <w:t>оренди</w:t>
      </w:r>
      <w:proofErr w:type="spellEnd"/>
      <w:r w:rsidRPr="00DE1BAA">
        <w:rPr>
          <w:sz w:val="28"/>
          <w:szCs w:val="28"/>
        </w:rPr>
        <w:t xml:space="preserve">,  </w:t>
      </w:r>
      <w:proofErr w:type="spellStart"/>
      <w:r w:rsidR="000D601F" w:rsidRPr="00DE1BAA">
        <w:rPr>
          <w:sz w:val="28"/>
          <w:szCs w:val="28"/>
        </w:rPr>
        <w:t>цей</w:t>
      </w:r>
      <w:proofErr w:type="spellEnd"/>
      <w:r w:rsidR="000D601F" w:rsidRPr="00DE1BAA">
        <w:rPr>
          <w:sz w:val="28"/>
          <w:szCs w:val="28"/>
        </w:rPr>
        <w:t xml:space="preserve"> факт </w:t>
      </w:r>
      <w:proofErr w:type="spellStart"/>
      <w:proofErr w:type="gramStart"/>
      <w:r w:rsidR="000D601F" w:rsidRPr="00DE1BAA">
        <w:rPr>
          <w:sz w:val="28"/>
          <w:szCs w:val="28"/>
        </w:rPr>
        <w:t>п</w:t>
      </w:r>
      <w:proofErr w:type="gramEnd"/>
      <w:r w:rsidR="000D601F" w:rsidRPr="00DE1BAA">
        <w:rPr>
          <w:sz w:val="28"/>
          <w:szCs w:val="28"/>
        </w:rPr>
        <w:t>ідтверджується</w:t>
      </w:r>
      <w:proofErr w:type="spellEnd"/>
      <w:r w:rsidR="000D601F" w:rsidRPr="00DE1BAA">
        <w:rPr>
          <w:sz w:val="28"/>
          <w:szCs w:val="28"/>
        </w:rPr>
        <w:t xml:space="preserve"> актом про </w:t>
      </w:r>
      <w:proofErr w:type="spellStart"/>
      <w:r w:rsidR="000D601F" w:rsidRPr="00DE1BAA">
        <w:rPr>
          <w:sz w:val="28"/>
          <w:szCs w:val="28"/>
        </w:rPr>
        <w:t>недопуск</w:t>
      </w:r>
      <w:proofErr w:type="spellEnd"/>
      <w:r w:rsidR="000D601F" w:rsidRPr="00DE1BAA">
        <w:rPr>
          <w:sz w:val="28"/>
          <w:szCs w:val="28"/>
        </w:rPr>
        <w:t xml:space="preserve">. Акт </w:t>
      </w:r>
      <w:proofErr w:type="spellStart"/>
      <w:r w:rsidR="000D601F" w:rsidRPr="00DE1BAA">
        <w:rPr>
          <w:sz w:val="28"/>
          <w:szCs w:val="28"/>
        </w:rPr>
        <w:t>складається</w:t>
      </w:r>
      <w:proofErr w:type="spellEnd"/>
      <w:r w:rsidR="000D601F" w:rsidRPr="00DE1BAA">
        <w:rPr>
          <w:sz w:val="28"/>
          <w:szCs w:val="28"/>
        </w:rPr>
        <w:t xml:space="preserve"> у </w:t>
      </w:r>
      <w:proofErr w:type="spellStart"/>
      <w:r w:rsidR="000D601F" w:rsidRPr="00DE1BAA">
        <w:rPr>
          <w:sz w:val="28"/>
          <w:szCs w:val="28"/>
        </w:rPr>
        <w:t>двох</w:t>
      </w:r>
      <w:proofErr w:type="spellEnd"/>
      <w:r w:rsidR="000D601F" w:rsidRPr="00DE1BAA">
        <w:rPr>
          <w:sz w:val="28"/>
          <w:szCs w:val="28"/>
        </w:rPr>
        <w:t xml:space="preserve"> </w:t>
      </w:r>
      <w:proofErr w:type="spellStart"/>
      <w:r w:rsidR="000D601F" w:rsidRPr="00DE1BAA">
        <w:rPr>
          <w:sz w:val="28"/>
          <w:szCs w:val="28"/>
        </w:rPr>
        <w:t>примірниках</w:t>
      </w:r>
      <w:proofErr w:type="spellEnd"/>
      <w:r w:rsidR="000D601F" w:rsidRPr="00DE1BAA">
        <w:rPr>
          <w:sz w:val="28"/>
          <w:szCs w:val="28"/>
        </w:rPr>
        <w:t xml:space="preserve">, один </w:t>
      </w:r>
      <w:proofErr w:type="spellStart"/>
      <w:r w:rsidR="000D601F" w:rsidRPr="00DE1BAA">
        <w:rPr>
          <w:sz w:val="28"/>
          <w:szCs w:val="28"/>
        </w:rPr>
        <w:t>з</w:t>
      </w:r>
      <w:proofErr w:type="spellEnd"/>
      <w:r w:rsidR="000D601F" w:rsidRPr="00DE1BAA">
        <w:rPr>
          <w:sz w:val="28"/>
          <w:szCs w:val="28"/>
        </w:rPr>
        <w:t xml:space="preserve"> </w:t>
      </w:r>
      <w:proofErr w:type="spellStart"/>
      <w:r w:rsidR="000D601F" w:rsidRPr="00DE1BAA">
        <w:rPr>
          <w:sz w:val="28"/>
          <w:szCs w:val="28"/>
        </w:rPr>
        <w:t>яких</w:t>
      </w:r>
      <w:proofErr w:type="spellEnd"/>
      <w:r w:rsidR="000D601F" w:rsidRPr="00DE1BAA">
        <w:rPr>
          <w:sz w:val="28"/>
          <w:szCs w:val="28"/>
        </w:rPr>
        <w:t xml:space="preserve"> </w:t>
      </w:r>
      <w:proofErr w:type="spellStart"/>
      <w:r w:rsidR="000D601F" w:rsidRPr="00DE1BAA">
        <w:rPr>
          <w:sz w:val="28"/>
          <w:szCs w:val="28"/>
        </w:rPr>
        <w:t>надсилається</w:t>
      </w:r>
      <w:proofErr w:type="spellEnd"/>
      <w:r w:rsidR="000D601F" w:rsidRPr="00DE1BAA">
        <w:rPr>
          <w:sz w:val="28"/>
          <w:szCs w:val="28"/>
        </w:rPr>
        <w:t xml:space="preserve"> </w:t>
      </w:r>
      <w:proofErr w:type="spellStart"/>
      <w:r w:rsidR="000D601F" w:rsidRPr="00DE1BAA">
        <w:rPr>
          <w:sz w:val="28"/>
          <w:szCs w:val="28"/>
        </w:rPr>
        <w:t>орендарю</w:t>
      </w:r>
      <w:proofErr w:type="spellEnd"/>
      <w:r w:rsidR="000D601F" w:rsidRPr="00DE1BAA">
        <w:rPr>
          <w:sz w:val="28"/>
          <w:szCs w:val="28"/>
        </w:rPr>
        <w:t>.</w:t>
      </w:r>
      <w:r w:rsidR="00E97B48" w:rsidRPr="00DE1BAA">
        <w:rPr>
          <w:sz w:val="28"/>
          <w:szCs w:val="28"/>
          <w:lang w:val="uk-UA"/>
        </w:rPr>
        <w:t xml:space="preserve"> </w:t>
      </w:r>
    </w:p>
    <w:p w:rsidR="00893687" w:rsidRPr="00DE1BAA" w:rsidRDefault="00893687" w:rsidP="00893687">
      <w:pPr>
        <w:ind w:firstLine="708"/>
        <w:jc w:val="both"/>
        <w:rPr>
          <w:sz w:val="28"/>
          <w:szCs w:val="28"/>
          <w:lang w:val="uk-UA"/>
        </w:rPr>
      </w:pPr>
    </w:p>
    <w:p w:rsidR="00893687" w:rsidRPr="00DE1BAA" w:rsidRDefault="00893687" w:rsidP="00893687">
      <w:pPr>
        <w:ind w:firstLine="708"/>
        <w:jc w:val="both"/>
        <w:rPr>
          <w:sz w:val="28"/>
          <w:szCs w:val="28"/>
        </w:rPr>
      </w:pPr>
    </w:p>
    <w:p w:rsidR="005B6F27" w:rsidRPr="00DE1BAA" w:rsidRDefault="005B6F27" w:rsidP="005B6F27">
      <w:pPr>
        <w:pStyle w:val="ShapkaDocumentu"/>
        <w:spacing w:after="0"/>
        <w:ind w:left="142"/>
        <w:jc w:val="left"/>
        <w:rPr>
          <w:rFonts w:ascii="Times New Roman" w:hAnsi="Times New Roman"/>
          <w:b/>
          <w:sz w:val="28"/>
          <w:szCs w:val="28"/>
        </w:rPr>
      </w:pPr>
      <w:r w:rsidRPr="00DE1BAA">
        <w:rPr>
          <w:rFonts w:ascii="Times New Roman" w:hAnsi="Times New Roman"/>
          <w:b/>
          <w:sz w:val="28"/>
          <w:szCs w:val="28"/>
        </w:rPr>
        <w:t>Секретар міської ради                                                    Павло КРЕПКИЙ</w:t>
      </w:r>
    </w:p>
    <w:p w:rsidR="00C95FB5" w:rsidRPr="00DE1BAA" w:rsidRDefault="00C95FB5" w:rsidP="00C95FB5"/>
    <w:p w:rsidR="000105AB" w:rsidRPr="00DE1BAA" w:rsidRDefault="000105AB" w:rsidP="000105AB">
      <w:pPr>
        <w:pStyle w:val="a5"/>
        <w:rPr>
          <w:b/>
          <w:bCs/>
          <w:sz w:val="28"/>
          <w:szCs w:val="28"/>
        </w:rPr>
      </w:pPr>
      <w:r w:rsidRPr="00DE1BAA">
        <w:rPr>
          <w:b/>
          <w:bCs/>
          <w:sz w:val="28"/>
          <w:szCs w:val="28"/>
        </w:rPr>
        <w:t xml:space="preserve">                                                                                                                    </w:t>
      </w:r>
    </w:p>
    <w:p w:rsidR="000105AB" w:rsidRDefault="000105AB" w:rsidP="000105AB">
      <w:pPr>
        <w:pStyle w:val="a5"/>
        <w:rPr>
          <w:b/>
          <w:bCs/>
          <w:sz w:val="28"/>
          <w:szCs w:val="28"/>
          <w:lang w:val="uk-UA"/>
        </w:rPr>
      </w:pPr>
    </w:p>
    <w:p w:rsidR="007D72AF" w:rsidRDefault="007D72AF" w:rsidP="000105AB">
      <w:pPr>
        <w:pStyle w:val="a5"/>
        <w:rPr>
          <w:b/>
          <w:bCs/>
          <w:sz w:val="28"/>
          <w:szCs w:val="28"/>
          <w:lang w:val="uk-UA"/>
        </w:rPr>
      </w:pPr>
    </w:p>
    <w:p w:rsidR="007D72AF" w:rsidRDefault="007D72AF" w:rsidP="000105AB">
      <w:pPr>
        <w:pStyle w:val="a5"/>
        <w:rPr>
          <w:b/>
          <w:bCs/>
          <w:sz w:val="28"/>
          <w:szCs w:val="28"/>
          <w:lang w:val="uk-UA"/>
        </w:rPr>
      </w:pPr>
    </w:p>
    <w:p w:rsidR="007D72AF" w:rsidRDefault="007D72AF" w:rsidP="000105AB">
      <w:pPr>
        <w:pStyle w:val="a5"/>
        <w:rPr>
          <w:b/>
          <w:bCs/>
          <w:sz w:val="28"/>
          <w:szCs w:val="28"/>
          <w:lang w:val="uk-UA"/>
        </w:rPr>
      </w:pPr>
    </w:p>
    <w:p w:rsidR="007D72AF" w:rsidRDefault="007D72AF" w:rsidP="000105AB">
      <w:pPr>
        <w:pStyle w:val="a5"/>
        <w:rPr>
          <w:b/>
          <w:bCs/>
          <w:sz w:val="28"/>
          <w:szCs w:val="28"/>
          <w:lang w:val="uk-UA"/>
        </w:rPr>
      </w:pPr>
    </w:p>
    <w:p w:rsidR="007D72AF" w:rsidRDefault="007D72AF" w:rsidP="000105AB">
      <w:pPr>
        <w:pStyle w:val="a5"/>
        <w:rPr>
          <w:b/>
          <w:bCs/>
          <w:sz w:val="28"/>
          <w:szCs w:val="28"/>
          <w:lang w:val="uk-UA"/>
        </w:rPr>
      </w:pPr>
    </w:p>
    <w:p w:rsidR="007D72AF" w:rsidRDefault="007D72AF" w:rsidP="000105AB">
      <w:pPr>
        <w:pStyle w:val="a5"/>
        <w:rPr>
          <w:b/>
          <w:bCs/>
          <w:sz w:val="28"/>
          <w:szCs w:val="28"/>
          <w:lang w:val="uk-UA"/>
        </w:rPr>
      </w:pPr>
    </w:p>
    <w:p w:rsidR="007D72AF" w:rsidRDefault="007D72AF" w:rsidP="000105AB">
      <w:pPr>
        <w:pStyle w:val="a5"/>
        <w:rPr>
          <w:b/>
          <w:bCs/>
          <w:sz w:val="28"/>
          <w:szCs w:val="28"/>
          <w:lang w:val="uk-UA"/>
        </w:rPr>
      </w:pPr>
    </w:p>
    <w:p w:rsidR="007D72AF" w:rsidRDefault="007D72AF" w:rsidP="000105AB">
      <w:pPr>
        <w:pStyle w:val="a5"/>
        <w:rPr>
          <w:b/>
          <w:bCs/>
          <w:sz w:val="28"/>
          <w:szCs w:val="28"/>
          <w:lang w:val="uk-UA"/>
        </w:rPr>
      </w:pPr>
    </w:p>
    <w:p w:rsidR="007D72AF" w:rsidRDefault="007D72AF" w:rsidP="000105AB">
      <w:pPr>
        <w:pStyle w:val="a5"/>
        <w:rPr>
          <w:b/>
          <w:bCs/>
          <w:sz w:val="28"/>
          <w:szCs w:val="28"/>
          <w:lang w:val="uk-UA"/>
        </w:rPr>
      </w:pPr>
    </w:p>
    <w:p w:rsidR="007D72AF" w:rsidRDefault="007D72AF" w:rsidP="000105AB">
      <w:pPr>
        <w:pStyle w:val="a5"/>
        <w:rPr>
          <w:b/>
          <w:bCs/>
          <w:sz w:val="28"/>
          <w:szCs w:val="28"/>
          <w:lang w:val="uk-UA"/>
        </w:rPr>
      </w:pPr>
    </w:p>
    <w:p w:rsidR="007D72AF" w:rsidRDefault="007D72AF" w:rsidP="000105AB">
      <w:pPr>
        <w:pStyle w:val="a5"/>
        <w:rPr>
          <w:b/>
          <w:bCs/>
          <w:sz w:val="28"/>
          <w:szCs w:val="28"/>
          <w:lang w:val="uk-UA"/>
        </w:rPr>
      </w:pPr>
    </w:p>
    <w:p w:rsidR="007D72AF" w:rsidRDefault="007D72AF" w:rsidP="000105AB">
      <w:pPr>
        <w:pStyle w:val="a5"/>
        <w:rPr>
          <w:b/>
          <w:bCs/>
          <w:sz w:val="28"/>
          <w:szCs w:val="28"/>
          <w:lang w:val="uk-UA"/>
        </w:rPr>
      </w:pPr>
    </w:p>
    <w:p w:rsidR="007D72AF" w:rsidRDefault="007D72AF" w:rsidP="000105AB">
      <w:pPr>
        <w:pStyle w:val="a5"/>
        <w:rPr>
          <w:b/>
          <w:bCs/>
          <w:sz w:val="28"/>
          <w:szCs w:val="28"/>
          <w:lang w:val="uk-UA"/>
        </w:rPr>
      </w:pPr>
    </w:p>
    <w:p w:rsidR="007D72AF" w:rsidRPr="007D72AF" w:rsidRDefault="007D72AF" w:rsidP="000105AB">
      <w:pPr>
        <w:pStyle w:val="a5"/>
        <w:rPr>
          <w:b/>
          <w:bCs/>
          <w:sz w:val="28"/>
          <w:szCs w:val="28"/>
          <w:lang w:val="uk-UA"/>
        </w:rPr>
      </w:pPr>
    </w:p>
    <w:bookmarkEnd w:id="50"/>
    <w:p w:rsidR="000105AB" w:rsidRPr="00E17CF4" w:rsidRDefault="000105AB" w:rsidP="007D68DC">
      <w:pPr>
        <w:pStyle w:val="a5"/>
        <w:jc w:val="right"/>
        <w:rPr>
          <w:sz w:val="28"/>
          <w:szCs w:val="28"/>
          <w:lang w:val="uk-UA"/>
        </w:rPr>
      </w:pPr>
      <w:r w:rsidRPr="00E17CF4">
        <w:rPr>
          <w:b/>
          <w:bCs/>
          <w:sz w:val="28"/>
          <w:szCs w:val="28"/>
          <w:lang w:val="uk-UA"/>
        </w:rPr>
        <w:lastRenderedPageBreak/>
        <w:t xml:space="preserve">                                                                                                       </w:t>
      </w:r>
      <w:r w:rsidR="008A4C7D" w:rsidRPr="00E17CF4">
        <w:rPr>
          <w:b/>
          <w:bCs/>
          <w:sz w:val="28"/>
          <w:szCs w:val="28"/>
          <w:lang w:val="uk-UA"/>
        </w:rPr>
        <w:t xml:space="preserve">  </w:t>
      </w:r>
      <w:r w:rsidRPr="00E17CF4">
        <w:rPr>
          <w:sz w:val="28"/>
          <w:szCs w:val="28"/>
          <w:lang w:val="uk-UA"/>
        </w:rPr>
        <w:t>Додаток 6</w:t>
      </w:r>
    </w:p>
    <w:p w:rsidR="007C682A" w:rsidRPr="000105AB" w:rsidRDefault="007C682A" w:rsidP="007C682A">
      <w:pPr>
        <w:ind w:firstLine="567"/>
        <w:jc w:val="right"/>
        <w:rPr>
          <w:sz w:val="28"/>
          <w:szCs w:val="28"/>
          <w:lang w:val="uk-UA"/>
        </w:rPr>
      </w:pPr>
      <w:r w:rsidRPr="000105AB">
        <w:rPr>
          <w:sz w:val="28"/>
          <w:szCs w:val="28"/>
          <w:lang w:val="uk-UA"/>
        </w:rPr>
        <w:t xml:space="preserve">до рішення </w:t>
      </w:r>
      <w:r>
        <w:rPr>
          <w:sz w:val="28"/>
          <w:szCs w:val="28"/>
          <w:lang w:val="uk-UA"/>
        </w:rPr>
        <w:t>74</w:t>
      </w:r>
      <w:r w:rsidRPr="000105AB">
        <w:rPr>
          <w:sz w:val="28"/>
          <w:szCs w:val="28"/>
          <w:lang w:val="uk-UA"/>
        </w:rPr>
        <w:t xml:space="preserve"> сесії міської ради</w:t>
      </w:r>
    </w:p>
    <w:p w:rsidR="007C682A" w:rsidRPr="000105AB" w:rsidRDefault="007C682A" w:rsidP="007C682A">
      <w:pPr>
        <w:ind w:firstLine="567"/>
        <w:jc w:val="right"/>
        <w:rPr>
          <w:sz w:val="28"/>
          <w:szCs w:val="28"/>
          <w:lang w:val="uk-UA"/>
        </w:rPr>
      </w:pPr>
      <w:r w:rsidRPr="000105AB">
        <w:rPr>
          <w:sz w:val="28"/>
          <w:szCs w:val="28"/>
          <w:lang w:val="uk-UA"/>
        </w:rPr>
        <w:t>8 скликання від</w:t>
      </w:r>
      <w:r>
        <w:rPr>
          <w:sz w:val="28"/>
          <w:szCs w:val="28"/>
          <w:lang w:val="uk-UA"/>
        </w:rPr>
        <w:t xml:space="preserve"> «29» травня </w:t>
      </w:r>
      <w:r w:rsidRPr="000105AB">
        <w:rPr>
          <w:sz w:val="28"/>
          <w:szCs w:val="28"/>
          <w:lang w:val="uk-UA"/>
        </w:rPr>
        <w:t>202</w:t>
      </w:r>
      <w:r>
        <w:rPr>
          <w:sz w:val="28"/>
          <w:szCs w:val="28"/>
          <w:lang w:val="uk-UA"/>
        </w:rPr>
        <w:t>5</w:t>
      </w:r>
      <w:r w:rsidRPr="000105AB">
        <w:rPr>
          <w:sz w:val="28"/>
          <w:szCs w:val="28"/>
          <w:lang w:val="uk-UA"/>
        </w:rPr>
        <w:t xml:space="preserve"> року №</w:t>
      </w:r>
      <w:r>
        <w:rPr>
          <w:sz w:val="28"/>
          <w:szCs w:val="28"/>
          <w:lang w:val="uk-UA"/>
        </w:rPr>
        <w:t xml:space="preserve"> 3487</w:t>
      </w:r>
    </w:p>
    <w:p w:rsidR="000105AB" w:rsidRPr="00E17CF4" w:rsidRDefault="000105AB" w:rsidP="000105AB">
      <w:pPr>
        <w:pStyle w:val="a5"/>
        <w:jc w:val="right"/>
        <w:rPr>
          <w:sz w:val="28"/>
          <w:szCs w:val="28"/>
          <w:lang w:val="uk-UA"/>
        </w:rPr>
      </w:pPr>
    </w:p>
    <w:p w:rsidR="000105AB" w:rsidRPr="00E17CF4" w:rsidRDefault="000105AB" w:rsidP="000105AB">
      <w:pPr>
        <w:pStyle w:val="a5"/>
        <w:rPr>
          <w:b/>
          <w:bCs/>
          <w:sz w:val="28"/>
          <w:szCs w:val="28"/>
          <w:lang w:val="uk-UA"/>
        </w:rPr>
      </w:pPr>
    </w:p>
    <w:p w:rsidR="000105AB" w:rsidRPr="00E17CF4" w:rsidRDefault="000105AB" w:rsidP="000105AB">
      <w:pPr>
        <w:pStyle w:val="a5"/>
        <w:jc w:val="center"/>
        <w:rPr>
          <w:b/>
          <w:bCs/>
          <w:sz w:val="28"/>
          <w:szCs w:val="28"/>
          <w:lang w:val="uk-UA"/>
        </w:rPr>
      </w:pPr>
      <w:r w:rsidRPr="00E17CF4">
        <w:rPr>
          <w:b/>
          <w:bCs/>
          <w:sz w:val="28"/>
          <w:szCs w:val="28"/>
          <w:lang w:val="uk-UA"/>
        </w:rPr>
        <w:t>Порядок</w:t>
      </w:r>
    </w:p>
    <w:p w:rsidR="000105AB" w:rsidRPr="00E17CF4" w:rsidRDefault="000105AB" w:rsidP="000105AB">
      <w:pPr>
        <w:pStyle w:val="a5"/>
        <w:jc w:val="center"/>
        <w:rPr>
          <w:b/>
          <w:bCs/>
          <w:sz w:val="28"/>
          <w:szCs w:val="28"/>
          <w:lang w:val="uk-UA"/>
        </w:rPr>
      </w:pPr>
      <w:r w:rsidRPr="00E17CF4">
        <w:rPr>
          <w:b/>
          <w:bCs/>
          <w:sz w:val="28"/>
          <w:szCs w:val="28"/>
          <w:lang w:val="uk-UA"/>
        </w:rPr>
        <w:t xml:space="preserve">надання </w:t>
      </w:r>
      <w:r w:rsidR="00E50607" w:rsidRPr="00E17CF4">
        <w:rPr>
          <w:b/>
          <w:bCs/>
          <w:sz w:val="28"/>
          <w:szCs w:val="28"/>
          <w:lang w:val="uk-UA"/>
        </w:rPr>
        <w:t xml:space="preserve">орендарю </w:t>
      </w:r>
      <w:r w:rsidRPr="00E17CF4">
        <w:rPr>
          <w:b/>
          <w:bCs/>
          <w:sz w:val="28"/>
          <w:szCs w:val="28"/>
          <w:lang w:val="uk-UA"/>
        </w:rPr>
        <w:t>згоди на здійснення</w:t>
      </w:r>
      <w:r w:rsidR="00AF2707" w:rsidRPr="00E17CF4">
        <w:rPr>
          <w:b/>
          <w:bCs/>
          <w:sz w:val="28"/>
          <w:szCs w:val="28"/>
          <w:lang w:val="uk-UA"/>
        </w:rPr>
        <w:t xml:space="preserve"> ремонту та </w:t>
      </w:r>
      <w:r w:rsidRPr="00E17CF4">
        <w:rPr>
          <w:b/>
          <w:bCs/>
          <w:sz w:val="28"/>
          <w:szCs w:val="28"/>
          <w:lang w:val="uk-UA"/>
        </w:rPr>
        <w:t xml:space="preserve">невід'ємних поліпшень </w:t>
      </w:r>
      <w:r w:rsidR="00E50607" w:rsidRPr="00E17CF4">
        <w:rPr>
          <w:b/>
          <w:bCs/>
          <w:sz w:val="28"/>
          <w:szCs w:val="28"/>
          <w:lang w:val="uk-UA"/>
        </w:rPr>
        <w:t xml:space="preserve">орендованого </w:t>
      </w:r>
      <w:r w:rsidRPr="00E17CF4">
        <w:rPr>
          <w:b/>
          <w:bCs/>
          <w:sz w:val="28"/>
          <w:szCs w:val="28"/>
          <w:lang w:val="uk-UA"/>
        </w:rPr>
        <w:t xml:space="preserve">комунального майна </w:t>
      </w:r>
    </w:p>
    <w:p w:rsidR="000105AB" w:rsidRPr="00E17CF4" w:rsidRDefault="000105AB" w:rsidP="000105AB">
      <w:pPr>
        <w:pStyle w:val="a5"/>
        <w:jc w:val="center"/>
        <w:rPr>
          <w:b/>
          <w:bCs/>
          <w:sz w:val="28"/>
          <w:szCs w:val="28"/>
          <w:lang w:val="uk-UA"/>
        </w:rPr>
      </w:pPr>
      <w:r w:rsidRPr="00E17CF4">
        <w:rPr>
          <w:b/>
          <w:bCs/>
          <w:sz w:val="28"/>
          <w:szCs w:val="28"/>
          <w:lang w:val="uk-UA"/>
        </w:rPr>
        <w:t>(надалі - Порядок)</w:t>
      </w:r>
    </w:p>
    <w:p w:rsidR="000105AB" w:rsidRPr="00E17CF4" w:rsidRDefault="000105AB" w:rsidP="000105AB">
      <w:pPr>
        <w:pStyle w:val="a5"/>
        <w:jc w:val="center"/>
        <w:rPr>
          <w:b/>
          <w:bCs/>
          <w:sz w:val="28"/>
          <w:szCs w:val="28"/>
          <w:lang w:val="uk-UA"/>
        </w:rPr>
      </w:pPr>
    </w:p>
    <w:p w:rsidR="000105AB" w:rsidRPr="00E17CF4" w:rsidRDefault="000105AB" w:rsidP="001959C8">
      <w:pPr>
        <w:pStyle w:val="a5"/>
        <w:ind w:firstLine="708"/>
        <w:jc w:val="both"/>
        <w:rPr>
          <w:sz w:val="28"/>
          <w:szCs w:val="28"/>
          <w:lang w:val="uk-UA"/>
        </w:rPr>
      </w:pPr>
      <w:r w:rsidRPr="00E17CF4">
        <w:rPr>
          <w:sz w:val="28"/>
          <w:szCs w:val="28"/>
          <w:lang w:val="uk-UA"/>
        </w:rPr>
        <w:t>1. Порядок розроблений відповідно до  статті 21 Закону України «Про оренду державного та комунального майна» (надалі - Закон) з урахуванням положень Порядку передачі в оренду державного та комунального майна  (надалі – Порядок передачі майна в оренду),</w:t>
      </w:r>
      <w:r w:rsidR="005B2342" w:rsidRPr="00E17CF4">
        <w:rPr>
          <w:sz w:val="28"/>
          <w:szCs w:val="28"/>
          <w:lang w:val="uk-UA"/>
        </w:rPr>
        <w:t xml:space="preserve"> затвердженого постановою Кабінету Міністрів України</w:t>
      </w:r>
      <w:r w:rsidRPr="00E17CF4">
        <w:rPr>
          <w:sz w:val="28"/>
          <w:szCs w:val="28"/>
          <w:lang w:val="uk-UA"/>
        </w:rPr>
        <w:t xml:space="preserve"> </w:t>
      </w:r>
      <w:r w:rsidR="00000331" w:rsidRPr="00E17CF4">
        <w:rPr>
          <w:sz w:val="28"/>
          <w:szCs w:val="28"/>
          <w:lang w:val="uk-UA"/>
        </w:rPr>
        <w:t>від 03.06.2020 року №483 «</w:t>
      </w:r>
      <w:r w:rsidR="00D15974" w:rsidRPr="00E17CF4">
        <w:rPr>
          <w:sz w:val="28"/>
          <w:szCs w:val="28"/>
          <w:lang w:val="uk-UA"/>
        </w:rPr>
        <w:t>Деякі питання оренди державного та комунального майна»</w:t>
      </w:r>
      <w:r w:rsidR="007D68DC" w:rsidRPr="00E17CF4">
        <w:rPr>
          <w:sz w:val="28"/>
          <w:szCs w:val="28"/>
          <w:lang w:val="uk-UA"/>
        </w:rPr>
        <w:t xml:space="preserve"> (зі змінами)</w:t>
      </w:r>
      <w:r w:rsidR="00D15974" w:rsidRPr="00E17CF4">
        <w:rPr>
          <w:sz w:val="28"/>
          <w:szCs w:val="28"/>
          <w:lang w:val="uk-UA"/>
        </w:rPr>
        <w:t xml:space="preserve">, </w:t>
      </w:r>
      <w:r w:rsidRPr="00E17CF4">
        <w:rPr>
          <w:sz w:val="28"/>
          <w:szCs w:val="28"/>
          <w:lang w:val="uk-UA"/>
        </w:rPr>
        <w:t>частини 2 статті 18 Закону України «Про приватизацію державного і комунального майна</w:t>
      </w:r>
      <w:r w:rsidR="00D15974" w:rsidRPr="00E17CF4">
        <w:rPr>
          <w:sz w:val="28"/>
          <w:szCs w:val="28"/>
          <w:lang w:val="uk-UA"/>
        </w:rPr>
        <w:t>»</w:t>
      </w:r>
      <w:r w:rsidRPr="00E17CF4">
        <w:rPr>
          <w:sz w:val="28"/>
          <w:szCs w:val="28"/>
          <w:lang w:val="uk-UA"/>
        </w:rPr>
        <w:t>.</w:t>
      </w:r>
    </w:p>
    <w:p w:rsidR="000105AB" w:rsidRPr="00E17CF4" w:rsidRDefault="001E5016" w:rsidP="000105AB">
      <w:pPr>
        <w:pStyle w:val="a5"/>
        <w:ind w:firstLine="708"/>
        <w:rPr>
          <w:sz w:val="28"/>
          <w:szCs w:val="28"/>
          <w:lang w:val="uk-UA"/>
        </w:rPr>
      </w:pPr>
      <w:r w:rsidRPr="00E17CF4">
        <w:rPr>
          <w:sz w:val="28"/>
          <w:szCs w:val="28"/>
          <w:lang w:val="uk-UA"/>
        </w:rPr>
        <w:t>2. Ц</w:t>
      </w:r>
      <w:r w:rsidR="000105AB" w:rsidRPr="00E17CF4">
        <w:rPr>
          <w:sz w:val="28"/>
          <w:szCs w:val="28"/>
          <w:lang w:val="uk-UA"/>
        </w:rPr>
        <w:t>им Порядком визначається процедура надання орендарю згоди на здійснення за рахунок власних коштів орендаря невід'ємних поліпшень орендованого комунального майна.</w:t>
      </w:r>
    </w:p>
    <w:p w:rsidR="000105AB" w:rsidRPr="00E17CF4" w:rsidRDefault="00D40785" w:rsidP="000105AB">
      <w:pPr>
        <w:pStyle w:val="a5"/>
        <w:ind w:firstLine="708"/>
        <w:rPr>
          <w:sz w:val="28"/>
          <w:szCs w:val="28"/>
          <w:lang w:val="uk-UA"/>
        </w:rPr>
      </w:pPr>
      <w:r w:rsidRPr="00E17CF4">
        <w:rPr>
          <w:sz w:val="28"/>
          <w:szCs w:val="28"/>
          <w:lang w:val="uk-UA"/>
        </w:rPr>
        <w:t xml:space="preserve">3. </w:t>
      </w:r>
      <w:r w:rsidR="000105AB" w:rsidRPr="00E17CF4">
        <w:rPr>
          <w:sz w:val="28"/>
          <w:szCs w:val="28"/>
          <w:lang w:val="uk-UA"/>
        </w:rPr>
        <w:t xml:space="preserve">У разі оренди єдиного майнового комплексу підприємства, його відокремленого структурного підрозділу згоду на здійснення невід’ємних поліпшень орендар отримує на підставі рішення Хмільницької міської ради </w:t>
      </w:r>
      <w:r w:rsidR="006C6CC8" w:rsidRPr="00E17CF4">
        <w:rPr>
          <w:sz w:val="28"/>
          <w:szCs w:val="28"/>
          <w:lang w:val="uk-UA"/>
        </w:rPr>
        <w:t>за наявності письмової</w:t>
      </w:r>
      <w:r w:rsidR="000105AB" w:rsidRPr="00E17CF4">
        <w:rPr>
          <w:sz w:val="28"/>
          <w:szCs w:val="28"/>
          <w:lang w:val="uk-UA"/>
        </w:rPr>
        <w:t xml:space="preserve"> згоди орендодавця. </w:t>
      </w:r>
    </w:p>
    <w:p w:rsidR="000105AB" w:rsidRPr="00E17CF4" w:rsidRDefault="00D40785" w:rsidP="000105AB">
      <w:pPr>
        <w:pStyle w:val="a5"/>
        <w:ind w:firstLine="708"/>
        <w:rPr>
          <w:sz w:val="28"/>
          <w:szCs w:val="28"/>
          <w:lang w:val="uk-UA"/>
        </w:rPr>
      </w:pPr>
      <w:r w:rsidRPr="00E17CF4">
        <w:rPr>
          <w:sz w:val="28"/>
          <w:szCs w:val="28"/>
          <w:lang w:val="uk-UA"/>
        </w:rPr>
        <w:t xml:space="preserve">4. </w:t>
      </w:r>
      <w:r w:rsidR="000105AB" w:rsidRPr="00E17CF4">
        <w:rPr>
          <w:sz w:val="28"/>
          <w:szCs w:val="28"/>
          <w:lang w:val="uk-UA"/>
        </w:rPr>
        <w:t>У разі оренди нерухомого майна згоду на здійснення невід’ємних поліпшень орендар отримує на підставі рішення виконавчого комітету Хмільницької міської ради за наявності письмової згоди орендодавця</w:t>
      </w:r>
      <w:r w:rsidRPr="00E17CF4">
        <w:rPr>
          <w:sz w:val="28"/>
          <w:szCs w:val="28"/>
          <w:lang w:val="uk-UA"/>
        </w:rPr>
        <w:t>.</w:t>
      </w:r>
      <w:r w:rsidR="000105AB" w:rsidRPr="00E17CF4">
        <w:rPr>
          <w:sz w:val="28"/>
          <w:szCs w:val="28"/>
          <w:lang w:val="uk-UA"/>
        </w:rPr>
        <w:t xml:space="preserve"> </w:t>
      </w:r>
    </w:p>
    <w:p w:rsidR="00EF18BD" w:rsidRPr="00E17CF4" w:rsidRDefault="00EF18BD" w:rsidP="00EF18BD">
      <w:pPr>
        <w:pStyle w:val="a5"/>
        <w:ind w:firstLine="708"/>
        <w:rPr>
          <w:sz w:val="28"/>
          <w:szCs w:val="28"/>
          <w:lang w:val="uk-UA"/>
        </w:rPr>
      </w:pPr>
      <w:bookmarkStart w:id="51" w:name="n712"/>
      <w:bookmarkEnd w:id="51"/>
      <w:r w:rsidRPr="00E17CF4">
        <w:rPr>
          <w:sz w:val="28"/>
          <w:szCs w:val="28"/>
          <w:lang w:val="uk-UA"/>
        </w:rPr>
        <w:t>5. Орендар має право за письмовою згодою балансоутримувача майна за рахунок власних коштів здійснювати поточний та/або капітальний ремонт орендованого майна.</w:t>
      </w:r>
    </w:p>
    <w:p w:rsidR="00EF18BD" w:rsidRPr="00E17CF4" w:rsidRDefault="00EF18BD" w:rsidP="00EF18BD">
      <w:pPr>
        <w:pStyle w:val="a5"/>
        <w:ind w:firstLine="708"/>
        <w:rPr>
          <w:sz w:val="28"/>
          <w:szCs w:val="28"/>
          <w:lang w:val="uk-UA"/>
        </w:rPr>
      </w:pPr>
      <w:bookmarkStart w:id="52" w:name="n713"/>
      <w:bookmarkEnd w:id="52"/>
      <w:r w:rsidRPr="00E17CF4">
        <w:rPr>
          <w:sz w:val="28"/>
          <w:szCs w:val="28"/>
          <w:lang w:val="uk-UA"/>
        </w:rPr>
        <w:t>Для отримання такої згоди орендар звертається до балансоутримувача із клопотанням, у якому обґрунтовує необхідність проведення такого ремонту. До клопотання додаються:</w:t>
      </w:r>
    </w:p>
    <w:p w:rsidR="00EF18BD" w:rsidRPr="00E17CF4" w:rsidRDefault="00EF18BD" w:rsidP="00EF18BD">
      <w:pPr>
        <w:pStyle w:val="a5"/>
        <w:ind w:firstLine="708"/>
        <w:rPr>
          <w:sz w:val="28"/>
          <w:szCs w:val="28"/>
          <w:lang w:val="uk-UA"/>
        </w:rPr>
      </w:pPr>
      <w:bookmarkStart w:id="53" w:name="n714"/>
      <w:bookmarkEnd w:id="53"/>
      <w:r w:rsidRPr="00E17CF4">
        <w:rPr>
          <w:sz w:val="28"/>
          <w:szCs w:val="28"/>
          <w:lang w:val="uk-UA"/>
        </w:rPr>
        <w:t>опис ремонтних робіт;</w:t>
      </w:r>
    </w:p>
    <w:p w:rsidR="00EF18BD" w:rsidRPr="00E17CF4" w:rsidRDefault="00EF18BD" w:rsidP="00EF18BD">
      <w:pPr>
        <w:pStyle w:val="a5"/>
        <w:ind w:firstLine="708"/>
        <w:rPr>
          <w:sz w:val="28"/>
          <w:szCs w:val="28"/>
          <w:lang w:val="uk-UA"/>
        </w:rPr>
      </w:pPr>
      <w:bookmarkStart w:id="54" w:name="n715"/>
      <w:bookmarkEnd w:id="54"/>
      <w:r w:rsidRPr="00E17CF4">
        <w:rPr>
          <w:sz w:val="28"/>
          <w:szCs w:val="28"/>
          <w:lang w:val="uk-UA"/>
        </w:rPr>
        <w:t>орієнтовний строк їх проведення.</w:t>
      </w:r>
    </w:p>
    <w:p w:rsidR="00EF18BD" w:rsidRPr="00E17CF4" w:rsidRDefault="00EF18BD" w:rsidP="00EF18BD">
      <w:pPr>
        <w:pStyle w:val="a5"/>
        <w:ind w:firstLine="708"/>
        <w:rPr>
          <w:sz w:val="28"/>
          <w:szCs w:val="28"/>
          <w:lang w:val="uk-UA"/>
        </w:rPr>
      </w:pPr>
      <w:bookmarkStart w:id="55" w:name="n716"/>
      <w:bookmarkEnd w:id="55"/>
      <w:r w:rsidRPr="00E17CF4">
        <w:rPr>
          <w:sz w:val="28"/>
          <w:szCs w:val="28"/>
          <w:lang w:val="uk-UA"/>
        </w:rPr>
        <w:t>Балансоутримувач розглядає клопотання орендаря та протягом десяти робочих днів приймає одне з рішень, передбачених </w:t>
      </w:r>
      <w:hyperlink r:id="rId27" w:anchor="n403" w:tgtFrame="_blank" w:history="1">
        <w:r w:rsidRPr="00E17CF4">
          <w:rPr>
            <w:rStyle w:val="a8"/>
            <w:color w:val="auto"/>
            <w:sz w:val="28"/>
            <w:szCs w:val="28"/>
            <w:lang w:val="uk-UA"/>
          </w:rPr>
          <w:t>частиною першою</w:t>
        </w:r>
      </w:hyperlink>
      <w:r w:rsidRPr="00E17CF4">
        <w:rPr>
          <w:sz w:val="28"/>
          <w:szCs w:val="28"/>
          <w:lang w:val="uk-UA"/>
        </w:rPr>
        <w:t> статті 21 Закону.</w:t>
      </w:r>
    </w:p>
    <w:p w:rsidR="00EF18BD" w:rsidRPr="00E17CF4" w:rsidRDefault="00EF18BD" w:rsidP="00EF18BD">
      <w:pPr>
        <w:pStyle w:val="a5"/>
        <w:ind w:firstLine="708"/>
        <w:rPr>
          <w:sz w:val="28"/>
          <w:szCs w:val="28"/>
          <w:lang w:val="uk-UA"/>
        </w:rPr>
      </w:pPr>
      <w:bookmarkStart w:id="56" w:name="n717"/>
      <w:bookmarkEnd w:id="56"/>
      <w:r w:rsidRPr="00E17CF4">
        <w:rPr>
          <w:sz w:val="28"/>
          <w:szCs w:val="28"/>
          <w:lang w:val="uk-UA"/>
        </w:rPr>
        <w:t xml:space="preserve">У разі встановлення додаткової умови оренди щодо виконання певних видів ремонтних робіт (поточного та/або капітального ремонту), реконструкції або реставрації об’єкта оренди в певній сумі протягом певного строку, під час оприлюднення оголошення про передачу майна в оренду надається згода на здійснення поточного та/або капітального ремонту орендованого майна, відповідно до цього пункту. Згода на здійснення ремонту, який дає право на зарахування витрат орендаря в рахунок орендної </w:t>
      </w:r>
      <w:r w:rsidRPr="00E17CF4">
        <w:rPr>
          <w:sz w:val="28"/>
          <w:szCs w:val="28"/>
          <w:lang w:val="uk-UA"/>
        </w:rPr>
        <w:lastRenderedPageBreak/>
        <w:t>плати або згода на здійснення невід’ємних поліпшень надається орендарю відповідно до цього Порядку.</w:t>
      </w:r>
    </w:p>
    <w:p w:rsidR="00EF18BD" w:rsidRPr="00E17CF4" w:rsidRDefault="00AF2707" w:rsidP="00EF18BD">
      <w:pPr>
        <w:pStyle w:val="a5"/>
        <w:ind w:firstLine="708"/>
        <w:rPr>
          <w:sz w:val="28"/>
          <w:szCs w:val="28"/>
          <w:lang w:val="uk-UA"/>
        </w:rPr>
      </w:pPr>
      <w:bookmarkStart w:id="57" w:name="n718"/>
      <w:bookmarkEnd w:id="57"/>
      <w:r w:rsidRPr="00E17CF4">
        <w:rPr>
          <w:sz w:val="28"/>
          <w:szCs w:val="28"/>
          <w:lang w:val="uk-UA"/>
        </w:rPr>
        <w:t>6</w:t>
      </w:r>
      <w:r w:rsidR="00EF18BD" w:rsidRPr="00E17CF4">
        <w:rPr>
          <w:sz w:val="28"/>
          <w:szCs w:val="28"/>
          <w:lang w:val="uk-UA"/>
        </w:rPr>
        <w:t>. Якщо орендоване майно неможливо використовувати за призначенням внаслідок його незадовільного стану, орендар має право на зарахування витрат на здійснення капітального ремонту в рахунок орендної плати один раз протягом строку оренди. Для здійснення такого ремонту орендар звертається до орендодавця із клопотанням про зарахування витрат орендаря в рахунок орендної плати.</w:t>
      </w:r>
    </w:p>
    <w:p w:rsidR="00EF18BD" w:rsidRPr="00E17CF4" w:rsidRDefault="00EF18BD" w:rsidP="00EF18BD">
      <w:pPr>
        <w:pStyle w:val="a5"/>
        <w:ind w:firstLine="708"/>
        <w:rPr>
          <w:sz w:val="28"/>
          <w:szCs w:val="28"/>
          <w:lang w:val="uk-UA"/>
        </w:rPr>
      </w:pPr>
      <w:bookmarkStart w:id="58" w:name="n719"/>
      <w:bookmarkEnd w:id="58"/>
      <w:r w:rsidRPr="00E17CF4">
        <w:rPr>
          <w:sz w:val="28"/>
          <w:szCs w:val="28"/>
          <w:lang w:val="uk-UA"/>
        </w:rPr>
        <w:t>До клопотання додаються такі документи:</w:t>
      </w:r>
    </w:p>
    <w:p w:rsidR="00EF18BD" w:rsidRPr="00E17CF4" w:rsidRDefault="00EF18BD" w:rsidP="00EF18BD">
      <w:pPr>
        <w:pStyle w:val="a5"/>
        <w:ind w:firstLine="708"/>
        <w:rPr>
          <w:sz w:val="28"/>
          <w:szCs w:val="28"/>
          <w:lang w:val="uk-UA"/>
        </w:rPr>
      </w:pPr>
      <w:bookmarkStart w:id="59" w:name="n720"/>
      <w:bookmarkEnd w:id="59"/>
      <w:r w:rsidRPr="00E17CF4">
        <w:rPr>
          <w:sz w:val="28"/>
          <w:szCs w:val="28"/>
          <w:lang w:val="uk-UA"/>
        </w:rPr>
        <w:t>опис передбачуваних робіт;</w:t>
      </w:r>
    </w:p>
    <w:p w:rsidR="00EF18BD" w:rsidRPr="00E17CF4" w:rsidRDefault="00EF18BD" w:rsidP="00EF18BD">
      <w:pPr>
        <w:pStyle w:val="a5"/>
        <w:ind w:firstLine="708"/>
        <w:rPr>
          <w:sz w:val="28"/>
          <w:szCs w:val="28"/>
          <w:lang w:val="uk-UA"/>
        </w:rPr>
      </w:pPr>
      <w:bookmarkStart w:id="60" w:name="n721"/>
      <w:bookmarkEnd w:id="60"/>
      <w:r w:rsidRPr="00E17CF4">
        <w:rPr>
          <w:sz w:val="28"/>
          <w:szCs w:val="28"/>
          <w:lang w:val="uk-UA"/>
        </w:rPr>
        <w:t>кошторис витрат на їх проведення;</w:t>
      </w:r>
    </w:p>
    <w:p w:rsidR="00EF18BD" w:rsidRPr="00E17CF4" w:rsidRDefault="00EF18BD" w:rsidP="00EF18BD">
      <w:pPr>
        <w:pStyle w:val="a5"/>
        <w:ind w:firstLine="708"/>
        <w:rPr>
          <w:sz w:val="28"/>
          <w:szCs w:val="28"/>
          <w:lang w:val="uk-UA"/>
        </w:rPr>
      </w:pPr>
      <w:bookmarkStart w:id="61" w:name="n722"/>
      <w:bookmarkEnd w:id="61"/>
      <w:r w:rsidRPr="00E17CF4">
        <w:rPr>
          <w:sz w:val="28"/>
          <w:szCs w:val="28"/>
          <w:lang w:val="uk-UA"/>
        </w:rPr>
        <w:t>графік виконання робіт.</w:t>
      </w:r>
    </w:p>
    <w:p w:rsidR="00EF18BD" w:rsidRPr="00E17CF4" w:rsidRDefault="00EF18BD" w:rsidP="00EF18BD">
      <w:pPr>
        <w:pStyle w:val="a5"/>
        <w:ind w:firstLine="708"/>
        <w:rPr>
          <w:sz w:val="28"/>
          <w:szCs w:val="28"/>
          <w:lang w:val="uk-UA"/>
        </w:rPr>
      </w:pPr>
      <w:bookmarkStart w:id="62" w:name="n723"/>
      <w:bookmarkEnd w:id="62"/>
      <w:r w:rsidRPr="00E17CF4">
        <w:rPr>
          <w:sz w:val="28"/>
          <w:szCs w:val="28"/>
          <w:lang w:val="uk-UA"/>
        </w:rPr>
        <w:t>Орендодавець розглядає клопотання орендаря і протягом десяти робочих днів з дати звернення орендаря приймає одне з рішень, передбачених </w:t>
      </w:r>
      <w:hyperlink r:id="rId28" w:anchor="n408" w:tgtFrame="_blank" w:history="1">
        <w:r w:rsidRPr="00E17CF4">
          <w:rPr>
            <w:rStyle w:val="a8"/>
            <w:color w:val="auto"/>
            <w:sz w:val="28"/>
            <w:szCs w:val="28"/>
            <w:lang w:val="uk-UA"/>
          </w:rPr>
          <w:t>частиною третьою</w:t>
        </w:r>
      </w:hyperlink>
      <w:r w:rsidRPr="00E17CF4">
        <w:rPr>
          <w:sz w:val="28"/>
          <w:szCs w:val="28"/>
          <w:lang w:val="uk-UA"/>
        </w:rPr>
        <w:t> статті 21 Закону.</w:t>
      </w:r>
    </w:p>
    <w:p w:rsidR="00EF18BD" w:rsidRPr="00E17CF4" w:rsidRDefault="00AF2707" w:rsidP="00EF18BD">
      <w:pPr>
        <w:pStyle w:val="a5"/>
        <w:ind w:firstLine="708"/>
        <w:rPr>
          <w:sz w:val="28"/>
          <w:szCs w:val="28"/>
          <w:lang w:val="uk-UA"/>
        </w:rPr>
      </w:pPr>
      <w:bookmarkStart w:id="63" w:name="n724"/>
      <w:bookmarkEnd w:id="63"/>
      <w:r w:rsidRPr="00E17CF4">
        <w:rPr>
          <w:sz w:val="28"/>
          <w:szCs w:val="28"/>
          <w:lang w:val="uk-UA"/>
        </w:rPr>
        <w:t>7</w:t>
      </w:r>
      <w:r w:rsidR="00EF18BD" w:rsidRPr="00E17CF4">
        <w:rPr>
          <w:sz w:val="28"/>
          <w:szCs w:val="28"/>
          <w:lang w:val="uk-UA"/>
        </w:rPr>
        <w:t>. Після проведення капітального ремонту, який дає право на зарахування витрат орендаря в рахунок орендної плати, орендар надає орендодавцю документи, що засвідчують обсяг виконаних робіт, дати початку та закінчення робіт, звіт про оцінку майна, виконаний суб’єктом оціночної діяльності, в якому визначається різниця між вартістю об’єкта оцінки в стані “після проведення ремонту” та стані “до проведення ремонту”. Якщо об’єктом оренди є єдиний майновий комплекс або нерухоме майно, площа якого перевищує 150 кв. метрів, орендар також подає орендодавцю документи, що підтверджують оплату виконаних робіт.</w:t>
      </w:r>
    </w:p>
    <w:p w:rsidR="00EF18BD" w:rsidRPr="00E17CF4" w:rsidRDefault="00EF18BD" w:rsidP="00EF18BD">
      <w:pPr>
        <w:pStyle w:val="a5"/>
        <w:ind w:firstLine="708"/>
        <w:rPr>
          <w:sz w:val="28"/>
          <w:szCs w:val="28"/>
          <w:lang w:val="uk-UA"/>
        </w:rPr>
      </w:pPr>
      <w:bookmarkStart w:id="64" w:name="n725"/>
      <w:bookmarkEnd w:id="64"/>
      <w:r w:rsidRPr="00E17CF4">
        <w:rPr>
          <w:sz w:val="28"/>
          <w:szCs w:val="28"/>
          <w:lang w:val="uk-UA"/>
        </w:rPr>
        <w:t>Незалежна оцінка майна здійснюється на замовлення орендаря.</w:t>
      </w:r>
    </w:p>
    <w:p w:rsidR="00EF18BD" w:rsidRPr="00E17CF4" w:rsidRDefault="00AF2707" w:rsidP="00EF18BD">
      <w:pPr>
        <w:pStyle w:val="a5"/>
        <w:ind w:firstLine="708"/>
        <w:rPr>
          <w:sz w:val="28"/>
          <w:szCs w:val="28"/>
          <w:lang w:val="uk-UA"/>
        </w:rPr>
      </w:pPr>
      <w:bookmarkStart w:id="65" w:name="n726"/>
      <w:bookmarkEnd w:id="65"/>
      <w:r w:rsidRPr="00E17CF4">
        <w:rPr>
          <w:sz w:val="28"/>
          <w:szCs w:val="28"/>
          <w:lang w:val="uk-UA"/>
        </w:rPr>
        <w:t>8</w:t>
      </w:r>
      <w:r w:rsidR="00EF18BD" w:rsidRPr="00E17CF4">
        <w:rPr>
          <w:sz w:val="28"/>
          <w:szCs w:val="28"/>
          <w:lang w:val="uk-UA"/>
        </w:rPr>
        <w:t>. Перерахунок орендної плати здійснюється за рішенням орендодавця про зарахування витрат орендаря, прийнятим з урахуванням вимог </w:t>
      </w:r>
      <w:hyperlink r:id="rId29" w:anchor="n407" w:tgtFrame="_blank" w:history="1">
        <w:r w:rsidR="00EF18BD" w:rsidRPr="00E17CF4">
          <w:rPr>
            <w:rStyle w:val="a8"/>
            <w:color w:val="auto"/>
            <w:sz w:val="28"/>
            <w:szCs w:val="28"/>
            <w:lang w:val="uk-UA"/>
          </w:rPr>
          <w:t>абзацу другого</w:t>
        </w:r>
      </w:hyperlink>
      <w:r w:rsidR="00EF18BD" w:rsidRPr="00E17CF4">
        <w:rPr>
          <w:sz w:val="28"/>
          <w:szCs w:val="28"/>
          <w:lang w:val="uk-UA"/>
        </w:rPr>
        <w:t> частини другої статті 21 Закону, після підтвердження вартості виконаних робіт шляхом зменшення орендної плати на 50 відсотків на строк не більше шести місяців один раз протягом строку оренди, крім випадків, передбачених </w:t>
      </w:r>
      <w:hyperlink r:id="rId30" w:anchor="n728" w:history="1">
        <w:r w:rsidR="00EF18BD" w:rsidRPr="00E17CF4">
          <w:rPr>
            <w:rStyle w:val="a8"/>
            <w:color w:val="auto"/>
            <w:sz w:val="28"/>
            <w:szCs w:val="28"/>
            <w:lang w:val="uk-UA"/>
          </w:rPr>
          <w:t>пунктом 157</w:t>
        </w:r>
      </w:hyperlink>
      <w:r w:rsidR="0066456C" w:rsidRPr="00E17CF4">
        <w:rPr>
          <w:sz w:val="28"/>
          <w:szCs w:val="28"/>
          <w:lang w:val="uk-UA"/>
        </w:rPr>
        <w:t xml:space="preserve"> Порядку передачі майна в оренду</w:t>
      </w:r>
      <w:r w:rsidR="00EF18BD" w:rsidRPr="00E17CF4">
        <w:rPr>
          <w:sz w:val="28"/>
          <w:szCs w:val="28"/>
          <w:lang w:val="uk-UA"/>
        </w:rPr>
        <w:t>.</w:t>
      </w:r>
    </w:p>
    <w:p w:rsidR="00EF18BD" w:rsidRPr="00E17CF4" w:rsidRDefault="00EF18BD" w:rsidP="00EF18BD">
      <w:pPr>
        <w:pStyle w:val="a5"/>
        <w:ind w:firstLine="708"/>
        <w:rPr>
          <w:sz w:val="28"/>
          <w:szCs w:val="28"/>
          <w:lang w:val="uk-UA"/>
        </w:rPr>
      </w:pPr>
      <w:bookmarkStart w:id="66" w:name="n727"/>
      <w:bookmarkEnd w:id="66"/>
      <w:r w:rsidRPr="00E17CF4">
        <w:rPr>
          <w:sz w:val="28"/>
          <w:szCs w:val="28"/>
          <w:lang w:val="uk-UA"/>
        </w:rPr>
        <w:t>Витрати орендаря, здійснені на проведення капітального ремонту об’єкта оренди, що вже були зараховані орендарю в рахунок орендної плати, не можуть бути зараховані повторно у разі продовження договору оренди такого об’єкта.</w:t>
      </w:r>
    </w:p>
    <w:p w:rsidR="00EF18BD" w:rsidRPr="00E17CF4" w:rsidRDefault="00AF2707" w:rsidP="00EF18BD">
      <w:pPr>
        <w:pStyle w:val="a5"/>
        <w:ind w:firstLine="708"/>
        <w:rPr>
          <w:sz w:val="28"/>
          <w:szCs w:val="28"/>
          <w:lang w:val="uk-UA"/>
        </w:rPr>
      </w:pPr>
      <w:bookmarkStart w:id="67" w:name="n728"/>
      <w:bookmarkEnd w:id="67"/>
      <w:r w:rsidRPr="00E17CF4">
        <w:rPr>
          <w:sz w:val="28"/>
          <w:szCs w:val="28"/>
          <w:lang w:val="uk-UA"/>
        </w:rPr>
        <w:t>9</w:t>
      </w:r>
      <w:r w:rsidR="00EF18BD" w:rsidRPr="00E17CF4">
        <w:rPr>
          <w:sz w:val="28"/>
          <w:szCs w:val="28"/>
          <w:lang w:val="uk-UA"/>
        </w:rPr>
        <w:t>. Якщо об’єктом оренди є занедбана пам’ятка, згода, передбачена </w:t>
      </w:r>
      <w:hyperlink r:id="rId31" w:anchor="n403" w:tgtFrame="_blank" w:history="1">
        <w:r w:rsidR="00EF18BD" w:rsidRPr="00E17CF4">
          <w:rPr>
            <w:rStyle w:val="a8"/>
            <w:color w:val="auto"/>
            <w:sz w:val="28"/>
            <w:szCs w:val="28"/>
            <w:lang w:val="uk-UA"/>
          </w:rPr>
          <w:t>частинами першою</w:t>
        </w:r>
      </w:hyperlink>
      <w:r w:rsidR="00EF18BD" w:rsidRPr="00E17CF4">
        <w:rPr>
          <w:sz w:val="28"/>
          <w:szCs w:val="28"/>
          <w:lang w:val="uk-UA"/>
        </w:rPr>
        <w:t> або </w:t>
      </w:r>
      <w:hyperlink r:id="rId32" w:anchor="n411" w:tgtFrame="_blank" w:history="1">
        <w:r w:rsidR="00EF18BD" w:rsidRPr="00E17CF4">
          <w:rPr>
            <w:rStyle w:val="a8"/>
            <w:color w:val="auto"/>
            <w:sz w:val="28"/>
            <w:szCs w:val="28"/>
            <w:lang w:val="uk-UA"/>
          </w:rPr>
          <w:t>четвертою</w:t>
        </w:r>
      </w:hyperlink>
      <w:r w:rsidR="00EF18BD" w:rsidRPr="00E17CF4">
        <w:rPr>
          <w:sz w:val="28"/>
          <w:szCs w:val="28"/>
          <w:lang w:val="uk-UA"/>
        </w:rPr>
        <w:t> статті 21 Закону, надається потенційному орендарю під час оприлюднення оголошення про передачу майна в оренду.</w:t>
      </w:r>
    </w:p>
    <w:p w:rsidR="00EF18BD" w:rsidRPr="00E17CF4" w:rsidRDefault="00EF18BD" w:rsidP="00EF18BD">
      <w:pPr>
        <w:pStyle w:val="a5"/>
        <w:ind w:firstLine="708"/>
        <w:rPr>
          <w:sz w:val="28"/>
          <w:szCs w:val="28"/>
          <w:lang w:val="uk-UA"/>
        </w:rPr>
      </w:pPr>
      <w:bookmarkStart w:id="68" w:name="n918"/>
      <w:bookmarkEnd w:id="68"/>
      <w:r w:rsidRPr="00E17CF4">
        <w:rPr>
          <w:sz w:val="28"/>
          <w:szCs w:val="28"/>
          <w:lang w:val="uk-UA"/>
        </w:rPr>
        <w:t>Якщо надана згода, передбачена </w:t>
      </w:r>
      <w:hyperlink r:id="rId33" w:anchor="n403" w:tgtFrame="_blank" w:history="1">
        <w:r w:rsidRPr="00E17CF4">
          <w:rPr>
            <w:rStyle w:val="a8"/>
            <w:color w:val="auto"/>
            <w:sz w:val="28"/>
            <w:szCs w:val="28"/>
            <w:lang w:val="uk-UA"/>
          </w:rPr>
          <w:t>частиною першою</w:t>
        </w:r>
      </w:hyperlink>
      <w:r w:rsidRPr="00E17CF4">
        <w:rPr>
          <w:sz w:val="28"/>
          <w:szCs w:val="28"/>
          <w:lang w:val="uk-UA"/>
        </w:rPr>
        <w:t xml:space="preserve"> статті 21 Закону, перерахунок орендної плати здійснюється орендодавцем шляхом зарахування витрат орендаря, здійснених на проведення робіт, передбачених частиною першою статті 21 Закону, після підтвердження вартості виконаних робіт шляхом зменшення орендної плати на 50 відсотків на строк не більше 24 місяців один раз протягом строку оренди. Таке зарахування здійснюється </w:t>
      </w:r>
      <w:r w:rsidRPr="00E17CF4">
        <w:rPr>
          <w:sz w:val="28"/>
          <w:szCs w:val="28"/>
          <w:lang w:val="uk-UA"/>
        </w:rPr>
        <w:lastRenderedPageBreak/>
        <w:t>після виконання орендарем умов договору оренди в частині здійснення відповідних робіт та за умови виконання орендарем вимог законодавства про охорону культурної спадщини, </w:t>
      </w:r>
      <w:hyperlink r:id="rId34" w:anchor="n784" w:history="1">
        <w:r w:rsidRPr="00E17CF4">
          <w:rPr>
            <w:rStyle w:val="a8"/>
            <w:color w:val="auto"/>
            <w:sz w:val="28"/>
            <w:szCs w:val="28"/>
            <w:lang w:val="uk-UA"/>
          </w:rPr>
          <w:t>пунктів 183-191</w:t>
        </w:r>
      </w:hyperlink>
      <w:r w:rsidRPr="00E17CF4">
        <w:rPr>
          <w:sz w:val="28"/>
          <w:szCs w:val="28"/>
          <w:lang w:val="uk-UA"/>
        </w:rPr>
        <w:t> </w:t>
      </w:r>
      <w:r w:rsidR="0066456C" w:rsidRPr="00E17CF4">
        <w:rPr>
          <w:sz w:val="28"/>
          <w:szCs w:val="28"/>
          <w:lang w:val="uk-UA"/>
        </w:rPr>
        <w:t>Порядку передачі майна в оренду</w:t>
      </w:r>
      <w:r w:rsidRPr="00E17CF4">
        <w:rPr>
          <w:sz w:val="28"/>
          <w:szCs w:val="28"/>
          <w:lang w:val="uk-UA"/>
        </w:rPr>
        <w:t>.</w:t>
      </w:r>
    </w:p>
    <w:p w:rsidR="00EF18BD" w:rsidRPr="00E17CF4" w:rsidRDefault="00EF18BD" w:rsidP="00EF18BD">
      <w:pPr>
        <w:pStyle w:val="a5"/>
        <w:ind w:firstLine="708"/>
        <w:rPr>
          <w:sz w:val="28"/>
          <w:szCs w:val="28"/>
          <w:lang w:val="uk-UA"/>
        </w:rPr>
      </w:pPr>
      <w:bookmarkStart w:id="69" w:name="n917"/>
      <w:bookmarkEnd w:id="69"/>
    </w:p>
    <w:p w:rsidR="00EF18BD" w:rsidRPr="00E17CF4" w:rsidRDefault="00EF18BD" w:rsidP="00EF18BD">
      <w:pPr>
        <w:pStyle w:val="a5"/>
        <w:ind w:firstLine="708"/>
        <w:rPr>
          <w:sz w:val="28"/>
          <w:szCs w:val="28"/>
          <w:lang w:val="uk-UA"/>
        </w:rPr>
      </w:pPr>
      <w:bookmarkStart w:id="70" w:name="n730"/>
      <w:bookmarkEnd w:id="70"/>
      <w:r w:rsidRPr="00E17CF4">
        <w:rPr>
          <w:sz w:val="28"/>
          <w:szCs w:val="28"/>
          <w:lang w:val="uk-UA"/>
        </w:rPr>
        <w:t>1</w:t>
      </w:r>
      <w:r w:rsidR="00AF2707" w:rsidRPr="00E17CF4">
        <w:rPr>
          <w:sz w:val="28"/>
          <w:szCs w:val="28"/>
          <w:lang w:val="uk-UA"/>
        </w:rPr>
        <w:t>0</w:t>
      </w:r>
      <w:r w:rsidRPr="00E17CF4">
        <w:rPr>
          <w:sz w:val="28"/>
          <w:szCs w:val="28"/>
          <w:lang w:val="uk-UA"/>
        </w:rPr>
        <w:t>. Якщо за розрахунками орендаря, який отримав майно за результатами проведення аукціону або конкурсу, підтвердженими висновком будівельної експертизи, його прогнозовані витрати на ремонт об’єкта оренди, за винятком його витрат на виконання ремонтних робіт, що були зараховані згідно з </w:t>
      </w:r>
      <w:hyperlink r:id="rId35" w:anchor="n718" w:history="1">
        <w:r w:rsidRPr="00E17CF4">
          <w:rPr>
            <w:rStyle w:val="a8"/>
            <w:color w:val="auto"/>
            <w:sz w:val="28"/>
            <w:szCs w:val="28"/>
            <w:lang w:val="uk-UA"/>
          </w:rPr>
          <w:t>пунктами 154-156</w:t>
        </w:r>
      </w:hyperlink>
      <w:r w:rsidRPr="00E17CF4">
        <w:rPr>
          <w:sz w:val="28"/>
          <w:szCs w:val="28"/>
          <w:lang w:val="uk-UA"/>
        </w:rPr>
        <w:t> </w:t>
      </w:r>
      <w:r w:rsidR="0066456C" w:rsidRPr="00E17CF4">
        <w:rPr>
          <w:sz w:val="28"/>
          <w:szCs w:val="28"/>
          <w:lang w:val="uk-UA"/>
        </w:rPr>
        <w:t>Порядок передачі майна в оренду</w:t>
      </w:r>
      <w:r w:rsidRPr="00E17CF4">
        <w:rPr>
          <w:sz w:val="28"/>
          <w:szCs w:val="28"/>
          <w:lang w:val="uk-UA"/>
        </w:rPr>
        <w:t>, становитимуть не менш як 25 відсотків ринкової вартості об’єкта оренди, визначеної суб’єктом оціночної діяльності станом на будь-яку дату поточного року, орендар може звернутися з клопотанням про отримання згоди на здійснення невід’ємних поліпшень.</w:t>
      </w:r>
    </w:p>
    <w:p w:rsidR="00EF18BD" w:rsidRPr="00E17CF4" w:rsidRDefault="00EF18BD" w:rsidP="00EF18BD">
      <w:pPr>
        <w:pStyle w:val="a5"/>
        <w:ind w:firstLine="708"/>
        <w:rPr>
          <w:sz w:val="28"/>
          <w:szCs w:val="28"/>
          <w:lang w:val="uk-UA"/>
        </w:rPr>
      </w:pPr>
      <w:bookmarkStart w:id="71" w:name="n731"/>
      <w:bookmarkEnd w:id="71"/>
      <w:r w:rsidRPr="00E17CF4">
        <w:rPr>
          <w:sz w:val="28"/>
          <w:szCs w:val="28"/>
          <w:lang w:val="uk-UA"/>
        </w:rPr>
        <w:t>Рішення про надання згоди на здійснення невід’ємних поліпшень або про відмову у погодженні клопотання орендаря про здійснення невід’ємних поліпшень приймається відповідно до частини </w:t>
      </w:r>
      <w:hyperlink r:id="rId36" w:anchor="n411" w:tgtFrame="_blank" w:history="1">
        <w:r w:rsidRPr="00E17CF4">
          <w:rPr>
            <w:rStyle w:val="a8"/>
            <w:color w:val="auto"/>
            <w:sz w:val="28"/>
            <w:szCs w:val="28"/>
            <w:lang w:val="uk-UA"/>
          </w:rPr>
          <w:t>четвертої - шостої</w:t>
        </w:r>
      </w:hyperlink>
      <w:r w:rsidRPr="00E17CF4">
        <w:rPr>
          <w:sz w:val="28"/>
          <w:szCs w:val="28"/>
          <w:lang w:val="uk-UA"/>
        </w:rPr>
        <w:t> статті 21 Закону.</w:t>
      </w:r>
    </w:p>
    <w:p w:rsidR="00EF18BD" w:rsidRPr="00E17CF4" w:rsidRDefault="00EF18BD" w:rsidP="00EF18BD">
      <w:pPr>
        <w:pStyle w:val="a5"/>
        <w:ind w:firstLine="708"/>
        <w:rPr>
          <w:sz w:val="28"/>
          <w:szCs w:val="28"/>
          <w:lang w:val="uk-UA"/>
        </w:rPr>
      </w:pPr>
      <w:bookmarkStart w:id="72" w:name="n732"/>
      <w:bookmarkEnd w:id="72"/>
      <w:r w:rsidRPr="00E17CF4">
        <w:rPr>
          <w:sz w:val="28"/>
          <w:szCs w:val="28"/>
          <w:lang w:val="uk-UA"/>
        </w:rPr>
        <w:t>Після отримання відповідного клопотання та до прийняття рішення про надання згоди на здійснення невід’ємних поліпшень орендодавцем та (або) балансоутримувачем здійснюється огляд приміщення та складається акт візуального обстеження об’єкта оренди, в якому зазначається опис стану об’єкта та до якого додаються фотографічні зображення об’єкта оренди.</w:t>
      </w:r>
    </w:p>
    <w:p w:rsidR="00EF18BD" w:rsidRPr="00E17CF4" w:rsidRDefault="00EF18BD" w:rsidP="00EF18BD">
      <w:pPr>
        <w:pStyle w:val="a5"/>
        <w:ind w:firstLine="708"/>
        <w:rPr>
          <w:sz w:val="28"/>
          <w:szCs w:val="28"/>
          <w:lang w:val="uk-UA"/>
        </w:rPr>
      </w:pPr>
      <w:bookmarkStart w:id="73" w:name="n733"/>
      <w:bookmarkEnd w:id="73"/>
      <w:r w:rsidRPr="00E17CF4">
        <w:rPr>
          <w:sz w:val="28"/>
          <w:szCs w:val="28"/>
          <w:lang w:val="uk-UA"/>
        </w:rPr>
        <w:t>1</w:t>
      </w:r>
      <w:r w:rsidR="00AF2707" w:rsidRPr="00E17CF4">
        <w:rPr>
          <w:sz w:val="28"/>
          <w:szCs w:val="28"/>
          <w:lang w:val="uk-UA"/>
        </w:rPr>
        <w:t>1</w:t>
      </w:r>
      <w:r w:rsidRPr="00E17CF4">
        <w:rPr>
          <w:sz w:val="28"/>
          <w:szCs w:val="28"/>
          <w:lang w:val="uk-UA"/>
        </w:rPr>
        <w:t>. Орендар не може вилучати з об’єкта оренди здійснені ним невід’ємні поліпшення, поліпшення, отримані у результаті проведення капітального ремонту відповідно до </w:t>
      </w:r>
      <w:hyperlink r:id="rId37" w:anchor="n718" w:history="1">
        <w:r w:rsidRPr="00E17CF4">
          <w:rPr>
            <w:rStyle w:val="a8"/>
            <w:color w:val="auto"/>
            <w:sz w:val="28"/>
            <w:szCs w:val="28"/>
            <w:lang w:val="uk-UA"/>
          </w:rPr>
          <w:t>пункту 154</w:t>
        </w:r>
      </w:hyperlink>
      <w:r w:rsidRPr="00E17CF4">
        <w:rPr>
          <w:sz w:val="28"/>
          <w:szCs w:val="28"/>
          <w:lang w:val="uk-UA"/>
        </w:rPr>
        <w:t> </w:t>
      </w:r>
      <w:r w:rsidR="0066456C" w:rsidRPr="00E17CF4">
        <w:rPr>
          <w:sz w:val="28"/>
          <w:szCs w:val="28"/>
          <w:lang w:val="uk-UA"/>
        </w:rPr>
        <w:t>Порядку передачі майна в оренду</w:t>
      </w:r>
      <w:r w:rsidRPr="00E17CF4">
        <w:rPr>
          <w:sz w:val="28"/>
          <w:szCs w:val="28"/>
          <w:lang w:val="uk-UA"/>
        </w:rPr>
        <w:t xml:space="preserve">, в тому числі в разі </w:t>
      </w:r>
      <w:proofErr w:type="spellStart"/>
      <w:r w:rsidRPr="00E17CF4">
        <w:rPr>
          <w:sz w:val="28"/>
          <w:szCs w:val="28"/>
          <w:lang w:val="uk-UA"/>
        </w:rPr>
        <w:t>непродовження</w:t>
      </w:r>
      <w:proofErr w:type="spellEnd"/>
      <w:r w:rsidRPr="00E17CF4">
        <w:rPr>
          <w:sz w:val="28"/>
          <w:szCs w:val="28"/>
          <w:lang w:val="uk-UA"/>
        </w:rPr>
        <w:t xml:space="preserve"> з таким орендарем договору оренди.</w:t>
      </w:r>
    </w:p>
    <w:p w:rsidR="00EF18BD" w:rsidRPr="00E17CF4" w:rsidRDefault="00EF18BD" w:rsidP="00EF18BD">
      <w:pPr>
        <w:pStyle w:val="a5"/>
        <w:ind w:firstLine="708"/>
        <w:rPr>
          <w:sz w:val="28"/>
          <w:szCs w:val="28"/>
          <w:lang w:val="uk-UA"/>
        </w:rPr>
      </w:pPr>
      <w:bookmarkStart w:id="74" w:name="n734"/>
      <w:bookmarkEnd w:id="74"/>
      <w:r w:rsidRPr="00E17CF4">
        <w:rPr>
          <w:sz w:val="28"/>
          <w:szCs w:val="28"/>
          <w:lang w:val="uk-UA"/>
        </w:rPr>
        <w:t>Орендар не може вилучати з об’єкта оренди здійснені ним поліпшення, отримані внаслідок проведення капітального ремонту, крім випадку, передбаченого </w:t>
      </w:r>
      <w:hyperlink r:id="rId38" w:anchor="n447" w:tgtFrame="_blank" w:history="1">
        <w:r w:rsidRPr="00E17CF4">
          <w:rPr>
            <w:rStyle w:val="a8"/>
            <w:color w:val="auto"/>
            <w:sz w:val="28"/>
            <w:szCs w:val="28"/>
            <w:lang w:val="uk-UA"/>
          </w:rPr>
          <w:t>абзацом першим</w:t>
        </w:r>
      </w:hyperlink>
      <w:r w:rsidRPr="00E17CF4">
        <w:rPr>
          <w:sz w:val="28"/>
          <w:szCs w:val="28"/>
          <w:lang w:val="uk-UA"/>
        </w:rPr>
        <w:t> частини третьої статті 25 Закону.</w:t>
      </w:r>
    </w:p>
    <w:p w:rsidR="00EF18BD" w:rsidRPr="00E17CF4" w:rsidRDefault="00EF18BD" w:rsidP="00EF18BD">
      <w:pPr>
        <w:pStyle w:val="a5"/>
        <w:ind w:firstLine="708"/>
        <w:rPr>
          <w:sz w:val="28"/>
          <w:szCs w:val="28"/>
          <w:lang w:val="uk-UA"/>
        </w:rPr>
      </w:pPr>
      <w:bookmarkStart w:id="75" w:name="n735"/>
      <w:bookmarkEnd w:id="75"/>
      <w:r w:rsidRPr="00E17CF4">
        <w:rPr>
          <w:sz w:val="28"/>
          <w:szCs w:val="28"/>
          <w:lang w:val="uk-UA"/>
        </w:rPr>
        <w:t>1</w:t>
      </w:r>
      <w:r w:rsidR="00AF2707" w:rsidRPr="00E17CF4">
        <w:rPr>
          <w:sz w:val="28"/>
          <w:szCs w:val="28"/>
          <w:lang w:val="uk-UA"/>
        </w:rPr>
        <w:t>2</w:t>
      </w:r>
      <w:r w:rsidRPr="00E17CF4">
        <w:rPr>
          <w:sz w:val="28"/>
          <w:szCs w:val="28"/>
          <w:lang w:val="uk-UA"/>
        </w:rPr>
        <w:t>. Клопотання орендаря про здійснення поточного та/або капітального ремонту, невід’ємних поліпшень майна, переданого в оренду, зарахування витрат на виконання ремонтних робіт та рішення, що приймаються за результатами розгляду таких клопотань, оприлюднюються орендодавцем протягом п’яти робочих днів з дати отримання відповідного клопотання та прийняття відповідного рішення в електронній торговій системі.</w:t>
      </w:r>
    </w:p>
    <w:p w:rsidR="00EF18BD" w:rsidRPr="00E17CF4" w:rsidRDefault="00EF18BD" w:rsidP="00EF18BD">
      <w:pPr>
        <w:pStyle w:val="a5"/>
        <w:ind w:firstLine="708"/>
        <w:rPr>
          <w:sz w:val="28"/>
          <w:szCs w:val="28"/>
          <w:lang w:val="uk-UA"/>
        </w:rPr>
      </w:pPr>
      <w:bookmarkStart w:id="76" w:name="n736"/>
      <w:bookmarkEnd w:id="76"/>
      <w:r w:rsidRPr="00E17CF4">
        <w:rPr>
          <w:sz w:val="28"/>
          <w:szCs w:val="28"/>
          <w:lang w:val="uk-UA"/>
        </w:rPr>
        <w:t>1</w:t>
      </w:r>
      <w:r w:rsidR="00AF2707" w:rsidRPr="00E17CF4">
        <w:rPr>
          <w:sz w:val="28"/>
          <w:szCs w:val="28"/>
          <w:lang w:val="uk-UA"/>
        </w:rPr>
        <w:t>3</w:t>
      </w:r>
      <w:r w:rsidRPr="00E17CF4">
        <w:rPr>
          <w:sz w:val="28"/>
          <w:szCs w:val="28"/>
          <w:lang w:val="uk-UA"/>
        </w:rPr>
        <w:t>. Контроль за здійсненням невід’ємних поліпшень орендованого майна здійснюється орендодавцем та балансоутримувачем, якщо інше не визначено представницьким органом місцевого самоврядування щодо комунального майна.</w:t>
      </w:r>
    </w:p>
    <w:p w:rsidR="00EF18BD" w:rsidRPr="00E17CF4" w:rsidRDefault="00EF18BD" w:rsidP="00EF18BD">
      <w:pPr>
        <w:pStyle w:val="a5"/>
        <w:ind w:firstLine="708"/>
        <w:rPr>
          <w:sz w:val="28"/>
          <w:szCs w:val="28"/>
          <w:lang w:val="uk-UA"/>
        </w:rPr>
      </w:pPr>
      <w:bookmarkStart w:id="77" w:name="n737"/>
      <w:bookmarkEnd w:id="77"/>
      <w:r w:rsidRPr="00E17CF4">
        <w:rPr>
          <w:sz w:val="28"/>
          <w:szCs w:val="28"/>
          <w:lang w:val="uk-UA"/>
        </w:rPr>
        <w:t>1</w:t>
      </w:r>
      <w:r w:rsidR="00AF2707" w:rsidRPr="00E17CF4">
        <w:rPr>
          <w:sz w:val="28"/>
          <w:szCs w:val="28"/>
          <w:lang w:val="uk-UA"/>
        </w:rPr>
        <w:t>4</w:t>
      </w:r>
      <w:r w:rsidRPr="00E17CF4">
        <w:rPr>
          <w:sz w:val="28"/>
          <w:szCs w:val="28"/>
          <w:lang w:val="uk-UA"/>
        </w:rPr>
        <w:t>. Після здійснення невід’ємних поліпшень орендар подає інформацію про завершення виконання робіт та копії підписаних замовником і підрядником актів приймання виконаних робіт уповноваженому органу, визначеному </w:t>
      </w:r>
      <w:hyperlink r:id="rId39" w:anchor="n402" w:tgtFrame="_blank" w:history="1">
        <w:r w:rsidRPr="00E17CF4">
          <w:rPr>
            <w:rStyle w:val="a8"/>
            <w:color w:val="auto"/>
            <w:sz w:val="28"/>
            <w:szCs w:val="28"/>
            <w:lang w:val="uk-UA"/>
          </w:rPr>
          <w:t>статтею 21</w:t>
        </w:r>
      </w:hyperlink>
      <w:r w:rsidRPr="00E17CF4">
        <w:rPr>
          <w:sz w:val="28"/>
          <w:szCs w:val="28"/>
          <w:lang w:val="uk-UA"/>
        </w:rPr>
        <w:t xml:space="preserve"> Закону, що приймав рішення про надання згоди на </w:t>
      </w:r>
      <w:r w:rsidRPr="00E17CF4">
        <w:rPr>
          <w:sz w:val="28"/>
          <w:szCs w:val="28"/>
          <w:lang w:val="uk-UA"/>
        </w:rPr>
        <w:lastRenderedPageBreak/>
        <w:t>здійснення невід’ємних поліпшень. Якщо об’єктом оренди є єдиний майновий комплекс або нерухоме майно, площа якого перевищує 150 кв. метрів, орендар також подає документи, що підтверджують оплату виконаних робіт.</w:t>
      </w:r>
    </w:p>
    <w:p w:rsidR="00EF18BD" w:rsidRPr="00E17CF4" w:rsidRDefault="00EF18BD" w:rsidP="00EF18BD">
      <w:pPr>
        <w:pStyle w:val="a5"/>
        <w:ind w:firstLine="708"/>
        <w:rPr>
          <w:sz w:val="28"/>
          <w:szCs w:val="28"/>
          <w:lang w:val="uk-UA"/>
        </w:rPr>
      </w:pPr>
      <w:bookmarkStart w:id="78" w:name="n738"/>
      <w:bookmarkEnd w:id="78"/>
      <w:r w:rsidRPr="00E17CF4">
        <w:rPr>
          <w:sz w:val="28"/>
          <w:szCs w:val="28"/>
          <w:lang w:val="uk-UA"/>
        </w:rPr>
        <w:t>1</w:t>
      </w:r>
      <w:r w:rsidR="00AF2707" w:rsidRPr="00E17CF4">
        <w:rPr>
          <w:sz w:val="28"/>
          <w:szCs w:val="28"/>
          <w:lang w:val="uk-UA"/>
        </w:rPr>
        <w:t>5</w:t>
      </w:r>
      <w:r w:rsidRPr="00E17CF4">
        <w:rPr>
          <w:sz w:val="28"/>
          <w:szCs w:val="28"/>
          <w:lang w:val="uk-UA"/>
        </w:rPr>
        <w:t>. Якщо орендар здійснив за рахунок власних коштів невід’ємні поліпшення орендованого майна за згодою уповноваженого органу, визначеного </w:t>
      </w:r>
      <w:hyperlink r:id="rId40" w:anchor="n402" w:tgtFrame="_blank" w:history="1">
        <w:r w:rsidRPr="00E17CF4">
          <w:rPr>
            <w:rStyle w:val="a8"/>
            <w:color w:val="auto"/>
            <w:sz w:val="28"/>
            <w:szCs w:val="28"/>
            <w:lang w:val="uk-UA"/>
          </w:rPr>
          <w:t>статтею 21</w:t>
        </w:r>
      </w:hyperlink>
      <w:r w:rsidRPr="00E17CF4">
        <w:rPr>
          <w:sz w:val="28"/>
          <w:szCs w:val="28"/>
          <w:lang w:val="uk-UA"/>
        </w:rPr>
        <w:t> Закону, такий орендар має право на компенсацію вартості здійснених ним невід’ємних поліпшень у розмірі, що визначений відповідно до </w:t>
      </w:r>
      <w:hyperlink r:id="rId41" w:anchor="n744" w:history="1">
        <w:r w:rsidRPr="00E17CF4">
          <w:rPr>
            <w:rStyle w:val="a8"/>
            <w:color w:val="auto"/>
            <w:sz w:val="28"/>
            <w:szCs w:val="28"/>
            <w:lang w:val="uk-UA"/>
          </w:rPr>
          <w:t>пункту 164</w:t>
        </w:r>
      </w:hyperlink>
      <w:r w:rsidRPr="00E17CF4">
        <w:rPr>
          <w:sz w:val="28"/>
          <w:szCs w:val="28"/>
          <w:lang w:val="uk-UA"/>
        </w:rPr>
        <w:t> </w:t>
      </w:r>
      <w:r w:rsidR="0066456C" w:rsidRPr="00E17CF4">
        <w:rPr>
          <w:sz w:val="28"/>
          <w:szCs w:val="28"/>
          <w:lang w:val="uk-UA"/>
        </w:rPr>
        <w:t>Порядку передачі майна в оренду</w:t>
      </w:r>
      <w:r w:rsidRPr="00E17CF4">
        <w:rPr>
          <w:sz w:val="28"/>
          <w:szCs w:val="28"/>
          <w:lang w:val="uk-UA"/>
        </w:rPr>
        <w:t>, після укладення орендодавцем договору оренди з новим орендарем за результатами проведення аукціону, якщо виконується кожна з таких умов:</w:t>
      </w:r>
    </w:p>
    <w:p w:rsidR="00EF18BD" w:rsidRPr="00E17CF4" w:rsidRDefault="00EF18BD" w:rsidP="00EF18BD">
      <w:pPr>
        <w:pStyle w:val="a5"/>
        <w:ind w:firstLine="708"/>
        <w:rPr>
          <w:sz w:val="28"/>
          <w:szCs w:val="28"/>
          <w:lang w:val="uk-UA"/>
        </w:rPr>
      </w:pPr>
      <w:bookmarkStart w:id="79" w:name="n739"/>
      <w:bookmarkEnd w:id="79"/>
      <w:r w:rsidRPr="00E17CF4">
        <w:rPr>
          <w:sz w:val="28"/>
          <w:szCs w:val="28"/>
          <w:lang w:val="uk-UA"/>
        </w:rPr>
        <w:t>орендарем здійснено поліпшення орендованого майна, які неможливо відокремити від відповідного об’єкта без заподіяння йому шкоди, в розмірі не менш як 25 відсотків ринкової вартості майна, визначеної відповідно до </w:t>
      </w:r>
      <w:hyperlink r:id="rId42" w:anchor="n744" w:history="1">
        <w:r w:rsidRPr="00E17CF4">
          <w:rPr>
            <w:rStyle w:val="a8"/>
            <w:color w:val="auto"/>
            <w:sz w:val="28"/>
            <w:szCs w:val="28"/>
            <w:lang w:val="uk-UA"/>
          </w:rPr>
          <w:t>пункту 164</w:t>
        </w:r>
      </w:hyperlink>
      <w:r w:rsidRPr="00E17CF4">
        <w:rPr>
          <w:sz w:val="28"/>
          <w:szCs w:val="28"/>
          <w:lang w:val="uk-UA"/>
        </w:rPr>
        <w:t> </w:t>
      </w:r>
      <w:r w:rsidR="0066456C" w:rsidRPr="00E17CF4">
        <w:rPr>
          <w:sz w:val="28"/>
          <w:szCs w:val="28"/>
          <w:lang w:val="uk-UA"/>
        </w:rPr>
        <w:t>Порядок передачі майна в оренду</w:t>
      </w:r>
      <w:r w:rsidRPr="00E17CF4">
        <w:rPr>
          <w:sz w:val="28"/>
          <w:szCs w:val="28"/>
          <w:lang w:val="uk-UA"/>
        </w:rPr>
        <w:t>, крім його витрат на виконання ремонтних робіт, що були зараховані згідно з </w:t>
      </w:r>
      <w:hyperlink r:id="rId43" w:anchor="n718" w:history="1">
        <w:r w:rsidRPr="00E17CF4">
          <w:rPr>
            <w:rStyle w:val="a8"/>
            <w:color w:val="auto"/>
            <w:sz w:val="28"/>
            <w:szCs w:val="28"/>
            <w:lang w:val="uk-UA"/>
          </w:rPr>
          <w:t>пунктами 154-156</w:t>
        </w:r>
      </w:hyperlink>
      <w:r w:rsidRPr="00E17CF4">
        <w:rPr>
          <w:sz w:val="28"/>
          <w:szCs w:val="28"/>
          <w:lang w:val="uk-UA"/>
        </w:rPr>
        <w:t> </w:t>
      </w:r>
      <w:r w:rsidR="0066456C" w:rsidRPr="00E17CF4">
        <w:rPr>
          <w:sz w:val="28"/>
          <w:szCs w:val="28"/>
          <w:lang w:val="uk-UA"/>
        </w:rPr>
        <w:t>Порядку передачі майна в оренду</w:t>
      </w:r>
      <w:r w:rsidRPr="00E17CF4">
        <w:rPr>
          <w:sz w:val="28"/>
          <w:szCs w:val="28"/>
          <w:lang w:val="uk-UA"/>
        </w:rPr>
        <w:t>;</w:t>
      </w:r>
    </w:p>
    <w:p w:rsidR="00EF18BD" w:rsidRPr="00E17CF4" w:rsidRDefault="00EF18BD" w:rsidP="00EF18BD">
      <w:pPr>
        <w:pStyle w:val="a5"/>
        <w:ind w:firstLine="708"/>
        <w:rPr>
          <w:sz w:val="28"/>
          <w:szCs w:val="28"/>
          <w:lang w:val="uk-UA"/>
        </w:rPr>
      </w:pPr>
      <w:bookmarkStart w:id="80" w:name="n740"/>
      <w:bookmarkEnd w:id="80"/>
      <w:r w:rsidRPr="00E17CF4">
        <w:rPr>
          <w:sz w:val="28"/>
          <w:szCs w:val="28"/>
          <w:lang w:val="uk-UA"/>
        </w:rPr>
        <w:t>орендар отримав письмову згоду уповноваженого органу, визначеного </w:t>
      </w:r>
      <w:hyperlink r:id="rId44" w:anchor="n402" w:tgtFrame="_blank" w:history="1">
        <w:r w:rsidRPr="00E17CF4">
          <w:rPr>
            <w:rStyle w:val="a8"/>
            <w:color w:val="auto"/>
            <w:sz w:val="28"/>
            <w:szCs w:val="28"/>
            <w:lang w:val="uk-UA"/>
          </w:rPr>
          <w:t>статтею 21</w:t>
        </w:r>
      </w:hyperlink>
      <w:r w:rsidRPr="00E17CF4">
        <w:rPr>
          <w:sz w:val="28"/>
          <w:szCs w:val="28"/>
          <w:lang w:val="uk-UA"/>
        </w:rPr>
        <w:t> Закону, на здійснення невід’ємних поліпшень;</w:t>
      </w:r>
    </w:p>
    <w:p w:rsidR="0066456C" w:rsidRPr="00E17CF4" w:rsidRDefault="00EF18BD" w:rsidP="00EF18BD">
      <w:pPr>
        <w:pStyle w:val="a5"/>
        <w:ind w:firstLine="708"/>
        <w:rPr>
          <w:sz w:val="28"/>
          <w:szCs w:val="28"/>
          <w:lang w:val="uk-UA"/>
        </w:rPr>
      </w:pPr>
      <w:bookmarkStart w:id="81" w:name="n741"/>
      <w:bookmarkEnd w:id="81"/>
      <w:r w:rsidRPr="00E17CF4">
        <w:rPr>
          <w:sz w:val="28"/>
          <w:szCs w:val="28"/>
          <w:lang w:val="uk-UA"/>
        </w:rPr>
        <w:t>здійснення і склад невід’ємних поліпшень, у тому числі невід’ємний характер поліпшень, що підлягають компенсації, підтверджені висновком будівельної експертизи, а вартість невід’ємних поліпшень, підтверджених висновком будівельної експертизи, визначена відповідно до </w:t>
      </w:r>
      <w:hyperlink r:id="rId45" w:anchor="n746" w:history="1">
        <w:r w:rsidRPr="00E17CF4">
          <w:rPr>
            <w:rStyle w:val="a8"/>
            <w:color w:val="auto"/>
            <w:sz w:val="28"/>
            <w:szCs w:val="28"/>
            <w:lang w:val="uk-UA"/>
          </w:rPr>
          <w:t>пункту 165</w:t>
        </w:r>
      </w:hyperlink>
      <w:r w:rsidRPr="00E17CF4">
        <w:rPr>
          <w:sz w:val="28"/>
          <w:szCs w:val="28"/>
          <w:lang w:val="uk-UA"/>
        </w:rPr>
        <w:t> </w:t>
      </w:r>
      <w:bookmarkStart w:id="82" w:name="n742"/>
      <w:bookmarkEnd w:id="82"/>
      <w:r w:rsidR="0066456C" w:rsidRPr="00E17CF4">
        <w:rPr>
          <w:sz w:val="28"/>
          <w:szCs w:val="28"/>
          <w:lang w:val="uk-UA"/>
        </w:rPr>
        <w:t xml:space="preserve">Порядок передачі майна в оренду </w:t>
      </w:r>
    </w:p>
    <w:p w:rsidR="00EF18BD" w:rsidRPr="00E17CF4" w:rsidRDefault="00EF18BD" w:rsidP="00EF18BD">
      <w:pPr>
        <w:pStyle w:val="a5"/>
        <w:ind w:firstLine="708"/>
        <w:rPr>
          <w:sz w:val="28"/>
          <w:szCs w:val="28"/>
          <w:lang w:val="uk-UA"/>
        </w:rPr>
      </w:pPr>
      <w:r w:rsidRPr="00E17CF4">
        <w:rPr>
          <w:sz w:val="28"/>
          <w:szCs w:val="28"/>
          <w:lang w:val="uk-UA"/>
        </w:rPr>
        <w:t>орендар належно виконує умови договору оренди, відсутня заборгованість з орендної плати;</w:t>
      </w:r>
    </w:p>
    <w:p w:rsidR="00EF18BD" w:rsidRPr="00E17CF4" w:rsidRDefault="00EF18BD" w:rsidP="00EF18BD">
      <w:pPr>
        <w:pStyle w:val="a5"/>
        <w:ind w:firstLine="708"/>
        <w:rPr>
          <w:sz w:val="28"/>
          <w:szCs w:val="28"/>
          <w:lang w:val="uk-UA"/>
        </w:rPr>
      </w:pPr>
      <w:bookmarkStart w:id="83" w:name="n743"/>
      <w:bookmarkEnd w:id="83"/>
      <w:r w:rsidRPr="00E17CF4">
        <w:rPr>
          <w:sz w:val="28"/>
          <w:szCs w:val="28"/>
          <w:lang w:val="uk-UA"/>
        </w:rPr>
        <w:t>орендар бере участь в аукціоні на продовження договору оренди.</w:t>
      </w:r>
    </w:p>
    <w:p w:rsidR="00EF18BD" w:rsidRPr="00E17CF4" w:rsidRDefault="00EF18BD" w:rsidP="00EF18BD">
      <w:pPr>
        <w:pStyle w:val="a5"/>
        <w:ind w:firstLine="708"/>
        <w:rPr>
          <w:sz w:val="28"/>
          <w:szCs w:val="28"/>
          <w:lang w:val="uk-UA"/>
        </w:rPr>
      </w:pPr>
      <w:bookmarkStart w:id="84" w:name="n744"/>
      <w:bookmarkEnd w:id="84"/>
      <w:r w:rsidRPr="00E17CF4">
        <w:rPr>
          <w:sz w:val="28"/>
          <w:szCs w:val="28"/>
          <w:lang w:val="uk-UA"/>
        </w:rPr>
        <w:t>16. Для реалізації права на компенсацію вартості невід’ємних поліпшень вартість невід’ємних поліпшень визначається на підставі звіту незалежного оцінювача про ринкову вартість таких поліпшень. Оцінка здійснюється на замовлення орендаря без доручення балансоутримувача і повинна бути проведена не раніше ніж за шість місяців та не пізніше ніж за три місяці до закінчення строку договору оренди.</w:t>
      </w:r>
    </w:p>
    <w:p w:rsidR="00EF18BD" w:rsidRPr="00E17CF4" w:rsidRDefault="00EF18BD" w:rsidP="00EF18BD">
      <w:pPr>
        <w:pStyle w:val="a5"/>
        <w:ind w:firstLine="708"/>
        <w:rPr>
          <w:sz w:val="28"/>
          <w:szCs w:val="28"/>
          <w:lang w:val="uk-UA"/>
        </w:rPr>
      </w:pPr>
      <w:bookmarkStart w:id="85" w:name="n745"/>
      <w:bookmarkEnd w:id="85"/>
      <w:r w:rsidRPr="00E17CF4">
        <w:rPr>
          <w:sz w:val="28"/>
          <w:szCs w:val="28"/>
          <w:lang w:val="uk-UA"/>
        </w:rPr>
        <w:t>Оцінювач визначає ринкову вартість невід’ємних поліпшень, виконаних на орендованому майні орендарем, як різницю між вартістю об’єкта оцінки в стані “після проведення невід’ємних поліпшень” та стані “до проведення невід’ємних поліпшень”. Рецензування звіту про оцінку майна (акта оцінки майна) здійснюється відповідно до </w:t>
      </w:r>
      <w:hyperlink r:id="rId46" w:tgtFrame="_blank" w:history="1">
        <w:r w:rsidRPr="00E17CF4">
          <w:rPr>
            <w:rStyle w:val="a8"/>
            <w:color w:val="auto"/>
            <w:sz w:val="28"/>
            <w:szCs w:val="28"/>
            <w:lang w:val="uk-UA"/>
          </w:rPr>
          <w:t>Закону України</w:t>
        </w:r>
      </w:hyperlink>
      <w:r w:rsidRPr="00E17CF4">
        <w:rPr>
          <w:sz w:val="28"/>
          <w:szCs w:val="28"/>
          <w:lang w:val="uk-UA"/>
        </w:rPr>
        <w:t> “Про оцінку майна, майнових прав та професійну оціночну діяльність в Україні”.</w:t>
      </w:r>
    </w:p>
    <w:p w:rsidR="00EF18BD" w:rsidRPr="00E17CF4" w:rsidRDefault="00EF18BD" w:rsidP="00EF18BD">
      <w:pPr>
        <w:pStyle w:val="a5"/>
        <w:ind w:firstLine="708"/>
        <w:rPr>
          <w:sz w:val="28"/>
          <w:szCs w:val="28"/>
          <w:lang w:val="uk-UA"/>
        </w:rPr>
      </w:pPr>
      <w:bookmarkStart w:id="86" w:name="n746"/>
      <w:bookmarkEnd w:id="86"/>
      <w:r w:rsidRPr="00E17CF4">
        <w:rPr>
          <w:sz w:val="28"/>
          <w:szCs w:val="28"/>
          <w:lang w:val="uk-UA"/>
        </w:rPr>
        <w:t>1</w:t>
      </w:r>
      <w:r w:rsidR="00AF2707" w:rsidRPr="00E17CF4">
        <w:rPr>
          <w:sz w:val="28"/>
          <w:szCs w:val="28"/>
          <w:lang w:val="uk-UA"/>
        </w:rPr>
        <w:t>7</w:t>
      </w:r>
      <w:r w:rsidRPr="00E17CF4">
        <w:rPr>
          <w:sz w:val="28"/>
          <w:szCs w:val="28"/>
          <w:lang w:val="uk-UA"/>
        </w:rPr>
        <w:t>. Для компенсації здійснених невід’ємних поліпшень орендар подає звіт про оцінку (акт оцінки майна) та рецензію на нього, передбачені </w:t>
      </w:r>
      <w:hyperlink r:id="rId47" w:anchor="n744" w:history="1">
        <w:r w:rsidRPr="00E17CF4">
          <w:rPr>
            <w:rStyle w:val="a8"/>
            <w:color w:val="auto"/>
            <w:sz w:val="28"/>
            <w:szCs w:val="28"/>
            <w:lang w:val="uk-UA"/>
          </w:rPr>
          <w:t>пунктом 164</w:t>
        </w:r>
      </w:hyperlink>
      <w:r w:rsidRPr="00E17CF4">
        <w:rPr>
          <w:sz w:val="28"/>
          <w:szCs w:val="28"/>
          <w:lang w:val="uk-UA"/>
        </w:rPr>
        <w:t> </w:t>
      </w:r>
      <w:r w:rsidR="0066456C" w:rsidRPr="00E17CF4">
        <w:rPr>
          <w:sz w:val="28"/>
          <w:szCs w:val="28"/>
          <w:lang w:val="uk-UA"/>
        </w:rPr>
        <w:t>Порядку передачі майна в оренду</w:t>
      </w:r>
      <w:r w:rsidRPr="00E17CF4">
        <w:rPr>
          <w:sz w:val="28"/>
          <w:szCs w:val="28"/>
          <w:lang w:val="uk-UA"/>
        </w:rPr>
        <w:t>, та висновок будівельної експертизи, передбачений </w:t>
      </w:r>
      <w:hyperlink r:id="rId48" w:anchor="n738" w:history="1">
        <w:r w:rsidRPr="00E17CF4">
          <w:rPr>
            <w:rStyle w:val="a8"/>
            <w:color w:val="auto"/>
            <w:sz w:val="28"/>
            <w:szCs w:val="28"/>
            <w:lang w:val="uk-UA"/>
          </w:rPr>
          <w:t>пунктом 163</w:t>
        </w:r>
      </w:hyperlink>
      <w:r w:rsidRPr="00E17CF4">
        <w:rPr>
          <w:sz w:val="28"/>
          <w:szCs w:val="28"/>
          <w:lang w:val="uk-UA"/>
        </w:rPr>
        <w:t> </w:t>
      </w:r>
      <w:r w:rsidR="0066456C" w:rsidRPr="00E17CF4">
        <w:rPr>
          <w:sz w:val="28"/>
          <w:szCs w:val="28"/>
          <w:lang w:val="uk-UA"/>
        </w:rPr>
        <w:t>Порядку передачі майна в оренду</w:t>
      </w:r>
      <w:r w:rsidRPr="00E17CF4">
        <w:rPr>
          <w:sz w:val="28"/>
          <w:szCs w:val="28"/>
          <w:lang w:val="uk-UA"/>
        </w:rPr>
        <w:t>, разом з заявою про продовження договору оренди, який підлягає продовженню за результатами проведення аукціону.</w:t>
      </w:r>
    </w:p>
    <w:p w:rsidR="00EF18BD" w:rsidRPr="00E17CF4" w:rsidRDefault="00EF18BD" w:rsidP="00EF18BD">
      <w:pPr>
        <w:pStyle w:val="a5"/>
        <w:ind w:firstLine="708"/>
        <w:rPr>
          <w:sz w:val="28"/>
          <w:szCs w:val="28"/>
          <w:lang w:val="uk-UA"/>
        </w:rPr>
      </w:pPr>
      <w:bookmarkStart w:id="87" w:name="n747"/>
      <w:bookmarkEnd w:id="87"/>
      <w:r w:rsidRPr="00E17CF4">
        <w:rPr>
          <w:sz w:val="28"/>
          <w:szCs w:val="28"/>
          <w:lang w:val="uk-UA"/>
        </w:rPr>
        <w:lastRenderedPageBreak/>
        <w:t>1</w:t>
      </w:r>
      <w:r w:rsidR="00AF2707" w:rsidRPr="00E17CF4">
        <w:rPr>
          <w:sz w:val="28"/>
          <w:szCs w:val="28"/>
          <w:lang w:val="uk-UA"/>
        </w:rPr>
        <w:t>8</w:t>
      </w:r>
      <w:r w:rsidRPr="00E17CF4">
        <w:rPr>
          <w:sz w:val="28"/>
          <w:szCs w:val="28"/>
          <w:lang w:val="uk-UA"/>
        </w:rPr>
        <w:t>. Вартість невід’ємних поліпшень компенсується орендодавцем попередньому орендарю після сплати новим орендарем розміру компенсації таких витрат, зазначених в оголошенні про продовження договору оренди, крім випадків, коли попередньому орендарю було відмовлено у продовженні договору оренди на підставі того, що орендоване приміщення необхідно для власних потреб балансоутримувача, які обґрунтовані у письмовому зверненні балансоутримувача, поданому ним орендарю. У такому разі вартість невід’ємних поліпшень компенсується орендодавцем попередньому орендарю у порядку, визначеному Фондом державного майна.</w:t>
      </w:r>
    </w:p>
    <w:p w:rsidR="00EF18BD" w:rsidRPr="00E17CF4" w:rsidRDefault="00EF18BD" w:rsidP="00EF18BD">
      <w:pPr>
        <w:pStyle w:val="a5"/>
        <w:ind w:firstLine="708"/>
        <w:rPr>
          <w:sz w:val="28"/>
          <w:szCs w:val="28"/>
          <w:lang w:val="uk-UA"/>
        </w:rPr>
      </w:pPr>
      <w:bookmarkStart w:id="88" w:name="n748"/>
      <w:bookmarkEnd w:id="88"/>
      <w:r w:rsidRPr="00E17CF4">
        <w:rPr>
          <w:sz w:val="28"/>
          <w:szCs w:val="28"/>
          <w:lang w:val="uk-UA"/>
        </w:rPr>
        <w:t>Орендодавець компенсує вартість невід’ємних поліпшень попередньому орендарю після підписання акта приймання-передачі (повернення з оренди) об’єкта оренди за умови дотримання вимог </w:t>
      </w:r>
      <w:hyperlink r:id="rId49" w:anchor="n733" w:history="1">
        <w:r w:rsidRPr="00E17CF4">
          <w:rPr>
            <w:rStyle w:val="a8"/>
            <w:color w:val="auto"/>
            <w:sz w:val="28"/>
            <w:szCs w:val="28"/>
            <w:lang w:val="uk-UA"/>
          </w:rPr>
          <w:t>пункту 159</w:t>
        </w:r>
      </w:hyperlink>
      <w:r w:rsidRPr="00E17CF4">
        <w:rPr>
          <w:sz w:val="28"/>
          <w:szCs w:val="28"/>
          <w:lang w:val="uk-UA"/>
        </w:rPr>
        <w:t> </w:t>
      </w:r>
      <w:r w:rsidR="0066456C" w:rsidRPr="00E17CF4">
        <w:rPr>
          <w:sz w:val="28"/>
          <w:szCs w:val="28"/>
          <w:lang w:val="uk-UA"/>
        </w:rPr>
        <w:t xml:space="preserve">Порядку передачі майна в оренду </w:t>
      </w:r>
      <w:r w:rsidRPr="00E17CF4">
        <w:rPr>
          <w:sz w:val="28"/>
          <w:szCs w:val="28"/>
          <w:lang w:val="uk-UA"/>
        </w:rPr>
        <w:t>і таких умов:</w:t>
      </w:r>
    </w:p>
    <w:p w:rsidR="00EF18BD" w:rsidRPr="00E17CF4" w:rsidRDefault="00EF18BD" w:rsidP="00EF18BD">
      <w:pPr>
        <w:pStyle w:val="a5"/>
        <w:ind w:firstLine="708"/>
        <w:rPr>
          <w:sz w:val="28"/>
          <w:szCs w:val="28"/>
          <w:lang w:val="uk-UA"/>
        </w:rPr>
      </w:pPr>
      <w:bookmarkStart w:id="89" w:name="n749"/>
      <w:bookmarkEnd w:id="89"/>
      <w:r w:rsidRPr="00E17CF4">
        <w:rPr>
          <w:sz w:val="28"/>
          <w:szCs w:val="28"/>
          <w:lang w:val="uk-UA"/>
        </w:rPr>
        <w:t>відсутності в попереднього орендаря зобов’язань із сплати пені, неустойки, орендної плати, платежів за договором про відшкодування витрат на утримання орендованого майна та надання комунальних послуг та інших платежів, передбачених договором оренди;</w:t>
      </w:r>
    </w:p>
    <w:p w:rsidR="00EF18BD" w:rsidRPr="00E17CF4" w:rsidRDefault="00EF18BD" w:rsidP="00EF18BD">
      <w:pPr>
        <w:pStyle w:val="a5"/>
        <w:ind w:firstLine="708"/>
        <w:rPr>
          <w:sz w:val="28"/>
          <w:szCs w:val="28"/>
          <w:lang w:val="uk-UA"/>
        </w:rPr>
      </w:pPr>
      <w:bookmarkStart w:id="90" w:name="n750"/>
      <w:bookmarkEnd w:id="90"/>
      <w:r w:rsidRPr="00E17CF4">
        <w:rPr>
          <w:sz w:val="28"/>
          <w:szCs w:val="28"/>
          <w:lang w:val="uk-UA"/>
        </w:rPr>
        <w:t>компенсації попереднім орендарем суми збитків, завданих орендованому майну, у разі їх наявності.</w:t>
      </w:r>
    </w:p>
    <w:p w:rsidR="00EF18BD" w:rsidRPr="00E17CF4" w:rsidRDefault="00EF18BD" w:rsidP="00EF18BD">
      <w:pPr>
        <w:pStyle w:val="a5"/>
        <w:ind w:firstLine="708"/>
        <w:rPr>
          <w:sz w:val="28"/>
          <w:szCs w:val="28"/>
          <w:lang w:val="uk-UA"/>
        </w:rPr>
      </w:pPr>
      <w:bookmarkStart w:id="91" w:name="n751"/>
      <w:bookmarkEnd w:id="91"/>
      <w:r w:rsidRPr="00E17CF4">
        <w:rPr>
          <w:sz w:val="28"/>
          <w:szCs w:val="28"/>
          <w:lang w:val="uk-UA"/>
        </w:rPr>
        <w:t>1</w:t>
      </w:r>
      <w:r w:rsidR="00AF2707" w:rsidRPr="00E17CF4">
        <w:rPr>
          <w:sz w:val="28"/>
          <w:szCs w:val="28"/>
          <w:lang w:val="uk-UA"/>
        </w:rPr>
        <w:t>9</w:t>
      </w:r>
      <w:r w:rsidRPr="00E17CF4">
        <w:rPr>
          <w:sz w:val="28"/>
          <w:szCs w:val="28"/>
          <w:lang w:val="uk-UA"/>
        </w:rPr>
        <w:t>. У випадку приватизації об’єкта оренди компенсація вартості невід’ємних поліпшень здійснюється у порядку, визначеному </w:t>
      </w:r>
      <w:hyperlink r:id="rId50" w:tgtFrame="_blank" w:history="1">
        <w:r w:rsidRPr="00E17CF4">
          <w:rPr>
            <w:rStyle w:val="a8"/>
            <w:color w:val="auto"/>
            <w:sz w:val="28"/>
            <w:szCs w:val="28"/>
            <w:lang w:val="uk-UA"/>
          </w:rPr>
          <w:t>Законом України</w:t>
        </w:r>
      </w:hyperlink>
      <w:r w:rsidRPr="00E17CF4">
        <w:rPr>
          <w:sz w:val="28"/>
          <w:szCs w:val="28"/>
          <w:lang w:val="uk-UA"/>
        </w:rPr>
        <w:t> “Про приватизацію державного та комунального майна”.</w:t>
      </w:r>
    </w:p>
    <w:p w:rsidR="00EF18BD" w:rsidRPr="00E17CF4" w:rsidRDefault="00AF2707" w:rsidP="00EF18BD">
      <w:pPr>
        <w:pStyle w:val="a5"/>
        <w:ind w:firstLine="708"/>
        <w:rPr>
          <w:sz w:val="28"/>
          <w:szCs w:val="28"/>
          <w:lang w:val="uk-UA"/>
        </w:rPr>
      </w:pPr>
      <w:bookmarkStart w:id="92" w:name="n752"/>
      <w:bookmarkEnd w:id="92"/>
      <w:r w:rsidRPr="00E17CF4">
        <w:rPr>
          <w:sz w:val="28"/>
          <w:szCs w:val="28"/>
          <w:lang w:val="uk-UA"/>
        </w:rPr>
        <w:t>20</w:t>
      </w:r>
      <w:r w:rsidR="00EF18BD" w:rsidRPr="00E17CF4">
        <w:rPr>
          <w:sz w:val="28"/>
          <w:szCs w:val="28"/>
          <w:lang w:val="uk-UA"/>
        </w:rPr>
        <w:t>. Вартість невід’ємних поліпшень орендованого майна, зроблених орендарем без згоди уповноваженого органу, визначеного </w:t>
      </w:r>
      <w:hyperlink r:id="rId51" w:anchor="n402" w:tgtFrame="_blank" w:history="1">
        <w:r w:rsidR="00EF18BD" w:rsidRPr="00E17CF4">
          <w:rPr>
            <w:rStyle w:val="a8"/>
            <w:color w:val="auto"/>
            <w:sz w:val="28"/>
            <w:szCs w:val="28"/>
            <w:lang w:val="uk-UA"/>
          </w:rPr>
          <w:t>статтею 21</w:t>
        </w:r>
      </w:hyperlink>
      <w:r w:rsidR="00EF18BD" w:rsidRPr="00E17CF4">
        <w:rPr>
          <w:sz w:val="28"/>
          <w:szCs w:val="28"/>
          <w:lang w:val="uk-UA"/>
        </w:rPr>
        <w:t> Закону, компенсації не підлягає.</w:t>
      </w:r>
    </w:p>
    <w:p w:rsidR="003C4708" w:rsidRPr="00E17CF4" w:rsidRDefault="00532546" w:rsidP="006907B2">
      <w:pPr>
        <w:pStyle w:val="a5"/>
        <w:ind w:firstLine="708"/>
        <w:rPr>
          <w:sz w:val="28"/>
          <w:szCs w:val="28"/>
          <w:lang w:val="uk-UA"/>
        </w:rPr>
      </w:pPr>
      <w:r w:rsidRPr="00E17CF4">
        <w:rPr>
          <w:sz w:val="28"/>
          <w:szCs w:val="28"/>
          <w:lang w:val="uk-UA"/>
        </w:rPr>
        <w:t>21</w:t>
      </w:r>
      <w:r w:rsidR="00032AFC" w:rsidRPr="00E17CF4">
        <w:rPr>
          <w:sz w:val="28"/>
          <w:szCs w:val="28"/>
          <w:lang w:val="uk-UA"/>
        </w:rPr>
        <w:t>.</w:t>
      </w:r>
      <w:r w:rsidR="006907B2" w:rsidRPr="00E17CF4">
        <w:rPr>
          <w:sz w:val="28"/>
          <w:szCs w:val="28"/>
          <w:lang w:val="uk-UA"/>
        </w:rPr>
        <w:t xml:space="preserve"> Проект рішення про надання згоди чи про відмову у наданні згоди на здійснення невід'ємних поліпшень комунального майна розробляє </w:t>
      </w:r>
      <w:r w:rsidR="00932AEC" w:rsidRPr="00E17CF4">
        <w:rPr>
          <w:sz w:val="28"/>
          <w:szCs w:val="28"/>
          <w:lang w:val="uk-UA"/>
        </w:rPr>
        <w:t xml:space="preserve">виконавчий орган </w:t>
      </w:r>
      <w:r w:rsidR="006907B2" w:rsidRPr="00E17CF4">
        <w:rPr>
          <w:sz w:val="28"/>
          <w:szCs w:val="28"/>
          <w:lang w:val="uk-UA"/>
        </w:rPr>
        <w:t xml:space="preserve"> Хмільницької міської ради, якому підпорядкований орендодавець. </w:t>
      </w:r>
    </w:p>
    <w:p w:rsidR="006907B2" w:rsidRDefault="00532546" w:rsidP="00032AFC">
      <w:pPr>
        <w:pStyle w:val="a5"/>
        <w:ind w:firstLine="708"/>
        <w:rPr>
          <w:sz w:val="28"/>
          <w:szCs w:val="28"/>
          <w:lang w:val="uk-UA"/>
        </w:rPr>
      </w:pPr>
      <w:r w:rsidRPr="00E17CF4">
        <w:rPr>
          <w:sz w:val="28"/>
          <w:szCs w:val="28"/>
          <w:lang w:val="uk-UA"/>
        </w:rPr>
        <w:t>22</w:t>
      </w:r>
      <w:r w:rsidR="00032AFC" w:rsidRPr="00E17CF4">
        <w:rPr>
          <w:sz w:val="28"/>
          <w:szCs w:val="28"/>
          <w:lang w:val="uk-UA"/>
        </w:rPr>
        <w:t>.</w:t>
      </w:r>
      <w:r w:rsidR="006907B2" w:rsidRPr="00E17CF4">
        <w:rPr>
          <w:sz w:val="28"/>
          <w:szCs w:val="28"/>
          <w:lang w:val="uk-UA"/>
        </w:rPr>
        <w:t xml:space="preserve"> Контроль за здійсненням невід’ємних поліпшень орендованого майна здійснюється орендодавцем із залученням  представників управління містобудування та архітектури міської ради, </w:t>
      </w:r>
      <w:r w:rsidR="00932AEC" w:rsidRPr="00E17CF4">
        <w:rPr>
          <w:sz w:val="28"/>
          <w:szCs w:val="28"/>
          <w:lang w:val="uk-UA"/>
        </w:rPr>
        <w:t>виконавчого органу</w:t>
      </w:r>
      <w:r w:rsidR="006907B2" w:rsidRPr="00E17CF4">
        <w:rPr>
          <w:sz w:val="28"/>
          <w:szCs w:val="28"/>
          <w:lang w:val="uk-UA"/>
        </w:rPr>
        <w:t xml:space="preserve"> міської ради,</w:t>
      </w:r>
      <w:r w:rsidR="00FD2AD1" w:rsidRPr="00E17CF4">
        <w:rPr>
          <w:sz w:val="28"/>
          <w:szCs w:val="28"/>
          <w:lang w:val="uk-UA"/>
        </w:rPr>
        <w:t xml:space="preserve"> якому підпорядкований орендодавець.</w:t>
      </w:r>
    </w:p>
    <w:p w:rsidR="00E17CF4" w:rsidRPr="00E17CF4" w:rsidRDefault="00E17CF4" w:rsidP="00032AFC">
      <w:pPr>
        <w:pStyle w:val="a5"/>
        <w:ind w:firstLine="708"/>
        <w:rPr>
          <w:sz w:val="28"/>
          <w:szCs w:val="28"/>
          <w:lang w:val="uk-UA"/>
        </w:rPr>
      </w:pPr>
    </w:p>
    <w:p w:rsidR="006907B2" w:rsidRPr="00E17CF4" w:rsidRDefault="006907B2" w:rsidP="006907B2">
      <w:pPr>
        <w:ind w:left="708" w:firstLine="708"/>
        <w:jc w:val="both"/>
        <w:rPr>
          <w:sz w:val="28"/>
          <w:szCs w:val="28"/>
          <w:lang w:val="uk-UA"/>
        </w:rPr>
      </w:pPr>
    </w:p>
    <w:p w:rsidR="00032AFC" w:rsidRPr="00E17CF4" w:rsidRDefault="00032AFC" w:rsidP="00032AFC">
      <w:pPr>
        <w:ind w:firstLine="708"/>
        <w:jc w:val="both"/>
        <w:rPr>
          <w:b/>
          <w:bCs/>
          <w:sz w:val="28"/>
          <w:szCs w:val="28"/>
          <w:lang w:val="uk-UA"/>
        </w:rPr>
      </w:pPr>
      <w:r w:rsidRPr="00E17CF4">
        <w:rPr>
          <w:b/>
          <w:bCs/>
          <w:sz w:val="28"/>
          <w:szCs w:val="28"/>
          <w:lang w:val="uk-UA"/>
        </w:rPr>
        <w:t>Секретар міської ради                                     Павло КРЕПКИЙ</w:t>
      </w:r>
    </w:p>
    <w:p w:rsidR="006907B2" w:rsidRPr="00E17CF4" w:rsidRDefault="006907B2" w:rsidP="006907B2">
      <w:pPr>
        <w:pStyle w:val="a5"/>
        <w:ind w:firstLine="708"/>
        <w:rPr>
          <w:sz w:val="28"/>
          <w:szCs w:val="28"/>
          <w:lang w:val="uk-UA"/>
        </w:rPr>
      </w:pPr>
    </w:p>
    <w:p w:rsidR="00032AFC" w:rsidRPr="00E17CF4" w:rsidRDefault="00032AFC" w:rsidP="006907B2">
      <w:pPr>
        <w:pStyle w:val="a5"/>
        <w:ind w:firstLine="708"/>
        <w:rPr>
          <w:sz w:val="28"/>
          <w:szCs w:val="28"/>
          <w:lang w:val="uk-UA"/>
        </w:rPr>
      </w:pPr>
    </w:p>
    <w:p w:rsidR="00032AFC" w:rsidRPr="00E17CF4" w:rsidRDefault="00032AFC" w:rsidP="006907B2">
      <w:pPr>
        <w:pStyle w:val="a5"/>
        <w:ind w:firstLine="708"/>
        <w:rPr>
          <w:sz w:val="28"/>
          <w:szCs w:val="28"/>
          <w:lang w:val="uk-UA"/>
        </w:rPr>
      </w:pPr>
    </w:p>
    <w:p w:rsidR="00032AFC" w:rsidRPr="00E17CF4" w:rsidRDefault="00032AFC" w:rsidP="006907B2">
      <w:pPr>
        <w:pStyle w:val="a5"/>
        <w:ind w:firstLine="708"/>
        <w:rPr>
          <w:sz w:val="28"/>
          <w:szCs w:val="28"/>
          <w:lang w:val="uk-UA"/>
        </w:rPr>
      </w:pPr>
    </w:p>
    <w:p w:rsidR="00032AFC" w:rsidRPr="008D6F51" w:rsidRDefault="00032AFC" w:rsidP="006907B2">
      <w:pPr>
        <w:pStyle w:val="a5"/>
        <w:ind w:firstLine="708"/>
        <w:rPr>
          <w:sz w:val="28"/>
          <w:szCs w:val="28"/>
        </w:rPr>
      </w:pPr>
    </w:p>
    <w:p w:rsidR="0098005A" w:rsidRPr="008D6F51" w:rsidRDefault="0098005A" w:rsidP="006907B2">
      <w:pPr>
        <w:pStyle w:val="a5"/>
        <w:ind w:firstLine="708"/>
        <w:rPr>
          <w:sz w:val="28"/>
          <w:szCs w:val="28"/>
        </w:rPr>
      </w:pPr>
    </w:p>
    <w:p w:rsidR="0098005A" w:rsidRPr="008D6F51" w:rsidRDefault="0098005A" w:rsidP="006907B2">
      <w:pPr>
        <w:pStyle w:val="a5"/>
        <w:ind w:firstLine="708"/>
        <w:rPr>
          <w:sz w:val="28"/>
          <w:szCs w:val="28"/>
        </w:rPr>
      </w:pPr>
    </w:p>
    <w:p w:rsidR="0098005A" w:rsidRPr="008D6F51" w:rsidRDefault="0098005A" w:rsidP="006907B2">
      <w:pPr>
        <w:pStyle w:val="a5"/>
        <w:ind w:firstLine="708"/>
        <w:rPr>
          <w:sz w:val="28"/>
          <w:szCs w:val="28"/>
        </w:rPr>
      </w:pPr>
    </w:p>
    <w:p w:rsidR="0098005A" w:rsidRPr="008D6F51" w:rsidRDefault="0098005A" w:rsidP="006907B2">
      <w:pPr>
        <w:pStyle w:val="a5"/>
        <w:ind w:firstLine="708"/>
        <w:rPr>
          <w:sz w:val="28"/>
          <w:szCs w:val="28"/>
        </w:rPr>
      </w:pPr>
    </w:p>
    <w:p w:rsidR="00A401F9" w:rsidRPr="00E17CF4" w:rsidRDefault="00A401F9" w:rsidP="007519D9">
      <w:pPr>
        <w:ind w:firstLine="567"/>
        <w:jc w:val="right"/>
        <w:rPr>
          <w:sz w:val="28"/>
          <w:szCs w:val="28"/>
          <w:lang w:val="uk-UA"/>
        </w:rPr>
      </w:pPr>
      <w:r w:rsidRPr="00E17CF4">
        <w:rPr>
          <w:sz w:val="28"/>
          <w:szCs w:val="28"/>
          <w:lang w:val="uk-UA"/>
        </w:rPr>
        <w:lastRenderedPageBreak/>
        <w:t>Додаток 7</w:t>
      </w:r>
    </w:p>
    <w:p w:rsidR="007C682A" w:rsidRPr="000105AB" w:rsidRDefault="007C682A" w:rsidP="007C682A">
      <w:pPr>
        <w:ind w:firstLine="567"/>
        <w:jc w:val="right"/>
        <w:rPr>
          <w:sz w:val="28"/>
          <w:szCs w:val="28"/>
          <w:lang w:val="uk-UA"/>
        </w:rPr>
      </w:pPr>
      <w:r w:rsidRPr="000105AB">
        <w:rPr>
          <w:sz w:val="28"/>
          <w:szCs w:val="28"/>
          <w:lang w:val="uk-UA"/>
        </w:rPr>
        <w:t xml:space="preserve">до рішення </w:t>
      </w:r>
      <w:r>
        <w:rPr>
          <w:sz w:val="28"/>
          <w:szCs w:val="28"/>
          <w:lang w:val="uk-UA"/>
        </w:rPr>
        <w:t>74</w:t>
      </w:r>
      <w:r w:rsidRPr="000105AB">
        <w:rPr>
          <w:sz w:val="28"/>
          <w:szCs w:val="28"/>
          <w:lang w:val="uk-UA"/>
        </w:rPr>
        <w:t xml:space="preserve"> сесії міської ради</w:t>
      </w:r>
    </w:p>
    <w:p w:rsidR="007C682A" w:rsidRPr="000105AB" w:rsidRDefault="007C682A" w:rsidP="007C682A">
      <w:pPr>
        <w:ind w:firstLine="567"/>
        <w:jc w:val="right"/>
        <w:rPr>
          <w:sz w:val="28"/>
          <w:szCs w:val="28"/>
          <w:lang w:val="uk-UA"/>
        </w:rPr>
      </w:pPr>
      <w:r w:rsidRPr="000105AB">
        <w:rPr>
          <w:sz w:val="28"/>
          <w:szCs w:val="28"/>
          <w:lang w:val="uk-UA"/>
        </w:rPr>
        <w:t>8 скликання від</w:t>
      </w:r>
      <w:r>
        <w:rPr>
          <w:sz w:val="28"/>
          <w:szCs w:val="28"/>
          <w:lang w:val="uk-UA"/>
        </w:rPr>
        <w:t xml:space="preserve"> «29» травня </w:t>
      </w:r>
      <w:r w:rsidRPr="000105AB">
        <w:rPr>
          <w:sz w:val="28"/>
          <w:szCs w:val="28"/>
          <w:lang w:val="uk-UA"/>
        </w:rPr>
        <w:t>202</w:t>
      </w:r>
      <w:r>
        <w:rPr>
          <w:sz w:val="28"/>
          <w:szCs w:val="28"/>
          <w:lang w:val="uk-UA"/>
        </w:rPr>
        <w:t>5</w:t>
      </w:r>
      <w:r w:rsidRPr="000105AB">
        <w:rPr>
          <w:sz w:val="28"/>
          <w:szCs w:val="28"/>
          <w:lang w:val="uk-UA"/>
        </w:rPr>
        <w:t xml:space="preserve"> року №</w:t>
      </w:r>
      <w:r>
        <w:rPr>
          <w:sz w:val="28"/>
          <w:szCs w:val="28"/>
          <w:lang w:val="uk-UA"/>
        </w:rPr>
        <w:t xml:space="preserve"> 3487</w:t>
      </w:r>
    </w:p>
    <w:p w:rsidR="00A401F9" w:rsidRPr="00E17CF4" w:rsidRDefault="00A401F9" w:rsidP="00A401F9">
      <w:pPr>
        <w:ind w:left="142" w:firstLine="425"/>
        <w:jc w:val="right"/>
        <w:rPr>
          <w:sz w:val="28"/>
          <w:szCs w:val="28"/>
          <w:lang w:val="uk-UA"/>
        </w:rPr>
      </w:pPr>
      <w:bookmarkStart w:id="93" w:name="_GoBack"/>
      <w:bookmarkEnd w:id="93"/>
    </w:p>
    <w:p w:rsidR="00A401F9" w:rsidRPr="00E17CF4" w:rsidRDefault="00A401F9" w:rsidP="00A401F9">
      <w:pPr>
        <w:ind w:left="142" w:firstLine="425"/>
        <w:jc w:val="right"/>
        <w:rPr>
          <w:sz w:val="28"/>
          <w:szCs w:val="28"/>
          <w:lang w:val="uk-UA"/>
        </w:rPr>
      </w:pPr>
    </w:p>
    <w:p w:rsidR="00A401F9" w:rsidRPr="00E17CF4" w:rsidRDefault="00A401F9" w:rsidP="00A401F9">
      <w:pPr>
        <w:ind w:firstLine="567"/>
        <w:jc w:val="center"/>
        <w:rPr>
          <w:b/>
          <w:sz w:val="28"/>
          <w:szCs w:val="28"/>
          <w:lang w:val="uk-UA"/>
        </w:rPr>
      </w:pPr>
      <w:r w:rsidRPr="00E17CF4">
        <w:rPr>
          <w:b/>
          <w:sz w:val="28"/>
          <w:szCs w:val="28"/>
          <w:lang w:val="uk-UA"/>
        </w:rPr>
        <w:t>Особливості передачі в оренду комунального майна.</w:t>
      </w:r>
    </w:p>
    <w:p w:rsidR="00A401F9" w:rsidRPr="00E17CF4" w:rsidRDefault="00A401F9" w:rsidP="003D0C63">
      <w:pPr>
        <w:ind w:firstLine="567"/>
        <w:jc w:val="both"/>
        <w:rPr>
          <w:b/>
          <w:sz w:val="28"/>
          <w:szCs w:val="28"/>
          <w:lang w:val="uk-UA"/>
        </w:rPr>
      </w:pPr>
    </w:p>
    <w:p w:rsidR="005B0495" w:rsidRPr="00E17CF4" w:rsidRDefault="00A401F9" w:rsidP="003D0C63">
      <w:pPr>
        <w:pStyle w:val="aa"/>
        <w:numPr>
          <w:ilvl w:val="0"/>
          <w:numId w:val="6"/>
        </w:numPr>
        <w:spacing w:after="0" w:line="240" w:lineRule="auto"/>
        <w:jc w:val="both"/>
        <w:rPr>
          <w:rFonts w:ascii="Times New Roman" w:hAnsi="Times New Roman" w:cs="Times New Roman"/>
          <w:b/>
          <w:sz w:val="28"/>
          <w:szCs w:val="28"/>
          <w:lang w:val="uk-UA"/>
        </w:rPr>
      </w:pPr>
      <w:r w:rsidRPr="00E17CF4">
        <w:rPr>
          <w:rFonts w:ascii="Times New Roman" w:hAnsi="Times New Roman" w:cs="Times New Roman"/>
          <w:bCs/>
          <w:sz w:val="28"/>
          <w:szCs w:val="28"/>
          <w:lang w:val="uk-UA"/>
        </w:rPr>
        <w:t>Передача в оренду єдиних майнових комплексів підприємств</w:t>
      </w:r>
      <w:r w:rsidR="005B0495" w:rsidRPr="00E17CF4">
        <w:rPr>
          <w:rFonts w:ascii="Times New Roman" w:hAnsi="Times New Roman" w:cs="Times New Roman"/>
          <w:bCs/>
          <w:sz w:val="28"/>
          <w:szCs w:val="28"/>
          <w:lang w:val="uk-UA"/>
        </w:rPr>
        <w:t xml:space="preserve"> </w:t>
      </w:r>
    </w:p>
    <w:p w:rsidR="00A401F9" w:rsidRPr="00E17CF4" w:rsidRDefault="00A401F9" w:rsidP="003D0C63">
      <w:pPr>
        <w:jc w:val="both"/>
        <w:rPr>
          <w:bCs/>
          <w:sz w:val="28"/>
          <w:szCs w:val="28"/>
          <w:lang w:val="uk-UA"/>
        </w:rPr>
      </w:pPr>
      <w:r w:rsidRPr="00E17CF4">
        <w:rPr>
          <w:bCs/>
          <w:sz w:val="28"/>
          <w:szCs w:val="28"/>
          <w:lang w:val="uk-UA"/>
        </w:rPr>
        <w:t xml:space="preserve">здійснюється на підставі рішення </w:t>
      </w:r>
      <w:r w:rsidR="005B0495" w:rsidRPr="00E17CF4">
        <w:rPr>
          <w:bCs/>
          <w:sz w:val="28"/>
          <w:szCs w:val="28"/>
          <w:lang w:val="uk-UA"/>
        </w:rPr>
        <w:t xml:space="preserve">Хмільницької </w:t>
      </w:r>
      <w:r w:rsidRPr="00E17CF4">
        <w:rPr>
          <w:bCs/>
          <w:sz w:val="28"/>
          <w:szCs w:val="28"/>
          <w:lang w:val="uk-UA"/>
        </w:rPr>
        <w:t xml:space="preserve">міської ради.  </w:t>
      </w:r>
    </w:p>
    <w:p w:rsidR="005B0495" w:rsidRPr="00E17CF4" w:rsidRDefault="005B0495" w:rsidP="003D0C63">
      <w:pPr>
        <w:ind w:firstLine="360"/>
        <w:jc w:val="both"/>
        <w:rPr>
          <w:bCs/>
          <w:sz w:val="28"/>
          <w:szCs w:val="28"/>
          <w:lang w:val="uk-UA"/>
        </w:rPr>
      </w:pPr>
      <w:r w:rsidRPr="00E17CF4">
        <w:rPr>
          <w:bCs/>
          <w:sz w:val="28"/>
          <w:szCs w:val="28"/>
          <w:lang w:val="uk-UA"/>
        </w:rPr>
        <w:t xml:space="preserve">2. Передача в оренду нерухомого майна (будівель, споруд, приміщень, а також їх окремих частин), іншого окремого індивідуально визначеного майна  здійснюється на підставі рішення виконавчого комітету Хмільницької міської ради. </w:t>
      </w:r>
    </w:p>
    <w:p w:rsidR="006235E3" w:rsidRPr="00E17CF4" w:rsidRDefault="00C905D5" w:rsidP="003D0C63">
      <w:pPr>
        <w:ind w:firstLine="360"/>
        <w:jc w:val="both"/>
        <w:rPr>
          <w:bCs/>
          <w:sz w:val="28"/>
          <w:szCs w:val="28"/>
          <w:lang w:val="uk-UA"/>
        </w:rPr>
      </w:pPr>
      <w:r w:rsidRPr="00E17CF4">
        <w:rPr>
          <w:bCs/>
          <w:sz w:val="28"/>
          <w:szCs w:val="28"/>
          <w:lang w:val="uk-UA"/>
        </w:rPr>
        <w:t xml:space="preserve">3. </w:t>
      </w:r>
      <w:r w:rsidR="00A401F9" w:rsidRPr="00E17CF4">
        <w:rPr>
          <w:bCs/>
          <w:sz w:val="28"/>
          <w:szCs w:val="28"/>
          <w:lang w:val="uk-UA"/>
        </w:rPr>
        <w:t>Орендодавцем</w:t>
      </w:r>
      <w:r w:rsidRPr="00E17CF4">
        <w:rPr>
          <w:bCs/>
          <w:sz w:val="28"/>
          <w:szCs w:val="28"/>
          <w:lang w:val="uk-UA"/>
        </w:rPr>
        <w:t xml:space="preserve"> комунального майна, що належить Хмільницькій міській територіальній громаді, </w:t>
      </w:r>
      <w:r w:rsidR="00E74521" w:rsidRPr="00E17CF4">
        <w:rPr>
          <w:bCs/>
          <w:sz w:val="28"/>
          <w:szCs w:val="28"/>
          <w:lang w:val="uk-UA"/>
        </w:rPr>
        <w:t xml:space="preserve">в особі Хмільницької міської ради, </w:t>
      </w:r>
      <w:r w:rsidRPr="00E17CF4">
        <w:rPr>
          <w:bCs/>
          <w:sz w:val="28"/>
          <w:szCs w:val="28"/>
          <w:lang w:val="uk-UA"/>
        </w:rPr>
        <w:t>є</w:t>
      </w:r>
      <w:r w:rsidR="00A401F9" w:rsidRPr="00E17CF4">
        <w:rPr>
          <w:bCs/>
          <w:sz w:val="28"/>
          <w:szCs w:val="28"/>
          <w:lang w:val="uk-UA"/>
        </w:rPr>
        <w:t xml:space="preserve"> </w:t>
      </w:r>
      <w:proofErr w:type="spellStart"/>
      <w:r w:rsidRPr="00E17CF4">
        <w:rPr>
          <w:bCs/>
          <w:sz w:val="28"/>
          <w:szCs w:val="28"/>
          <w:lang w:val="uk-UA"/>
        </w:rPr>
        <w:t>балансоутриму</w:t>
      </w:r>
      <w:proofErr w:type="spellEnd"/>
      <w:r w:rsidR="00E74521" w:rsidRPr="00E17CF4">
        <w:rPr>
          <w:bCs/>
          <w:sz w:val="28"/>
          <w:szCs w:val="28"/>
          <w:lang w:val="uk-UA"/>
        </w:rPr>
        <w:t xml:space="preserve"> </w:t>
      </w:r>
      <w:proofErr w:type="spellStart"/>
      <w:r w:rsidRPr="00E17CF4">
        <w:rPr>
          <w:bCs/>
          <w:sz w:val="28"/>
          <w:szCs w:val="28"/>
          <w:lang w:val="uk-UA"/>
        </w:rPr>
        <w:t>вач</w:t>
      </w:r>
      <w:proofErr w:type="spellEnd"/>
      <w:r w:rsidRPr="00E17CF4">
        <w:rPr>
          <w:bCs/>
          <w:sz w:val="28"/>
          <w:szCs w:val="28"/>
          <w:lang w:val="uk-UA"/>
        </w:rPr>
        <w:t xml:space="preserve"> такого </w:t>
      </w:r>
      <w:r w:rsidR="006235E3" w:rsidRPr="00E17CF4">
        <w:rPr>
          <w:bCs/>
          <w:sz w:val="28"/>
          <w:szCs w:val="28"/>
          <w:lang w:val="uk-UA"/>
        </w:rPr>
        <w:t>майна.</w:t>
      </w:r>
    </w:p>
    <w:p w:rsidR="00167872" w:rsidRPr="00E17CF4" w:rsidRDefault="000F71F2" w:rsidP="003D0C63">
      <w:pPr>
        <w:pStyle w:val="a5"/>
        <w:ind w:firstLine="360"/>
        <w:jc w:val="both"/>
        <w:rPr>
          <w:bCs/>
          <w:sz w:val="28"/>
          <w:szCs w:val="28"/>
          <w:lang w:val="uk-UA"/>
        </w:rPr>
      </w:pPr>
      <w:r w:rsidRPr="00E17CF4">
        <w:rPr>
          <w:sz w:val="28"/>
          <w:szCs w:val="28"/>
          <w:lang w:val="uk-UA" w:eastAsia="uk-UA"/>
        </w:rPr>
        <w:t>4. Для цілей застосування</w:t>
      </w:r>
      <w:r w:rsidRPr="00E17CF4">
        <w:rPr>
          <w:sz w:val="28"/>
          <w:szCs w:val="28"/>
          <w:lang w:eastAsia="uk-UA"/>
        </w:rPr>
        <w:t> </w:t>
      </w:r>
      <w:hyperlink r:id="rId52" w:anchor="n358" w:tgtFrame="_blank" w:history="1">
        <w:r w:rsidRPr="00E17CF4">
          <w:rPr>
            <w:sz w:val="28"/>
            <w:szCs w:val="28"/>
            <w:lang w:val="uk-UA" w:eastAsia="uk-UA"/>
          </w:rPr>
          <w:t>частини другої</w:t>
        </w:r>
      </w:hyperlink>
      <w:r w:rsidRPr="00E17CF4">
        <w:rPr>
          <w:sz w:val="28"/>
          <w:szCs w:val="28"/>
          <w:lang w:eastAsia="uk-UA"/>
        </w:rPr>
        <w:t> </w:t>
      </w:r>
      <w:r w:rsidRPr="00E17CF4">
        <w:rPr>
          <w:sz w:val="28"/>
          <w:szCs w:val="28"/>
          <w:lang w:val="uk-UA" w:eastAsia="uk-UA"/>
        </w:rPr>
        <w:t xml:space="preserve">статті 18 Закону України «Про оренду державного та комунального майна» визначається </w:t>
      </w:r>
      <w:r w:rsidR="00A401F9" w:rsidRPr="00E17CF4">
        <w:rPr>
          <w:bCs/>
          <w:sz w:val="28"/>
          <w:szCs w:val="28"/>
          <w:lang w:val="uk-UA"/>
        </w:rPr>
        <w:t>Додатковий перелік підприємств, установ, організацій, що надають соціально важливі послуги населенню</w:t>
      </w:r>
      <w:r w:rsidR="001B38E0" w:rsidRPr="00E17CF4">
        <w:rPr>
          <w:bCs/>
          <w:sz w:val="28"/>
          <w:szCs w:val="28"/>
          <w:lang w:val="uk-UA"/>
        </w:rPr>
        <w:t xml:space="preserve"> Хмільницької міської територіальної громади</w:t>
      </w:r>
      <w:r w:rsidR="00167872" w:rsidRPr="00E17CF4">
        <w:rPr>
          <w:bCs/>
          <w:sz w:val="28"/>
          <w:szCs w:val="28"/>
          <w:lang w:val="uk-UA"/>
        </w:rPr>
        <w:t>, це</w:t>
      </w:r>
      <w:r w:rsidR="00A401F9" w:rsidRPr="00E17CF4">
        <w:rPr>
          <w:bCs/>
          <w:sz w:val="28"/>
          <w:szCs w:val="28"/>
          <w:lang w:val="uk-UA"/>
        </w:rPr>
        <w:t>:</w:t>
      </w:r>
    </w:p>
    <w:p w:rsidR="00167872" w:rsidRPr="00E17CF4" w:rsidRDefault="00167872" w:rsidP="003D0C63">
      <w:pPr>
        <w:pStyle w:val="a5"/>
        <w:ind w:firstLine="360"/>
        <w:jc w:val="both"/>
        <w:rPr>
          <w:bCs/>
          <w:sz w:val="28"/>
          <w:szCs w:val="28"/>
          <w:lang w:val="uk-UA"/>
        </w:rPr>
      </w:pPr>
      <w:r w:rsidRPr="00E17CF4">
        <w:rPr>
          <w:bCs/>
          <w:sz w:val="28"/>
          <w:szCs w:val="28"/>
          <w:lang w:val="uk-UA"/>
        </w:rPr>
        <w:t>- комунальні підприємства, організації, установи, заклади, засновником яких є Хмільницька міська рада;</w:t>
      </w:r>
    </w:p>
    <w:p w:rsidR="00C7468B" w:rsidRPr="00E17CF4" w:rsidRDefault="00C7468B" w:rsidP="003D0C63">
      <w:pPr>
        <w:tabs>
          <w:tab w:val="left" w:pos="3120"/>
        </w:tabs>
        <w:ind w:firstLine="567"/>
        <w:jc w:val="both"/>
        <w:rPr>
          <w:sz w:val="28"/>
          <w:szCs w:val="28"/>
          <w:lang w:val="uk-UA"/>
        </w:rPr>
      </w:pPr>
      <w:r w:rsidRPr="00E17CF4">
        <w:rPr>
          <w:sz w:val="28"/>
          <w:szCs w:val="28"/>
          <w:lang w:val="uk-UA"/>
        </w:rPr>
        <w:t xml:space="preserve">- обслуговуючі кооперативи, що створені для забезпечення життєдіяльності мешканців населених пунктів Хмільницької міської територіальної громади; </w:t>
      </w:r>
    </w:p>
    <w:p w:rsidR="001B2C1F" w:rsidRDefault="001C1794" w:rsidP="003D0C63">
      <w:pPr>
        <w:pStyle w:val="a5"/>
        <w:ind w:firstLine="360"/>
        <w:jc w:val="both"/>
        <w:rPr>
          <w:sz w:val="28"/>
          <w:szCs w:val="28"/>
          <w:lang w:val="uk-UA"/>
        </w:rPr>
      </w:pPr>
      <w:r w:rsidRPr="00E17CF4">
        <w:rPr>
          <w:bCs/>
          <w:sz w:val="28"/>
          <w:szCs w:val="28"/>
          <w:lang w:val="uk-UA"/>
        </w:rPr>
        <w:t>- громадські об’єднання</w:t>
      </w:r>
      <w:r w:rsidR="003C789D" w:rsidRPr="00E17CF4">
        <w:rPr>
          <w:bCs/>
          <w:sz w:val="28"/>
          <w:szCs w:val="28"/>
          <w:lang w:val="uk-UA"/>
        </w:rPr>
        <w:t>,</w:t>
      </w:r>
      <w:r w:rsidR="00DE25D2" w:rsidRPr="00E17CF4">
        <w:rPr>
          <w:sz w:val="28"/>
          <w:szCs w:val="28"/>
          <w:lang w:val="uk-UA"/>
        </w:rPr>
        <w:t xml:space="preserve"> </w:t>
      </w:r>
      <w:r w:rsidR="003C789D" w:rsidRPr="00E17CF4">
        <w:rPr>
          <w:bCs/>
          <w:sz w:val="28"/>
          <w:szCs w:val="28"/>
          <w:lang w:val="uk-UA"/>
        </w:rPr>
        <w:t>що створені та діють на території Хмільни</w:t>
      </w:r>
      <w:r w:rsidR="0098005A">
        <w:rPr>
          <w:bCs/>
          <w:sz w:val="28"/>
          <w:szCs w:val="28"/>
          <w:lang w:val="uk-UA"/>
        </w:rPr>
        <w:t>цької міської територіальної громади: -</w:t>
      </w:r>
      <w:r w:rsidR="003C789D" w:rsidRPr="00E17CF4">
        <w:rPr>
          <w:bCs/>
          <w:sz w:val="28"/>
          <w:szCs w:val="28"/>
          <w:lang w:val="uk-UA"/>
        </w:rPr>
        <w:t xml:space="preserve"> </w:t>
      </w:r>
      <w:r w:rsidR="00DE25D2" w:rsidRPr="00E17CF4">
        <w:rPr>
          <w:sz w:val="28"/>
          <w:szCs w:val="28"/>
          <w:lang w:val="uk-UA"/>
        </w:rPr>
        <w:t>ветеранів України</w:t>
      </w:r>
      <w:r w:rsidR="0098005A">
        <w:rPr>
          <w:sz w:val="28"/>
          <w:szCs w:val="28"/>
          <w:lang w:val="uk-UA"/>
        </w:rPr>
        <w:t xml:space="preserve">; - </w:t>
      </w:r>
      <w:r w:rsidR="00DE25D2" w:rsidRPr="00E17CF4">
        <w:rPr>
          <w:sz w:val="28"/>
          <w:szCs w:val="28"/>
          <w:lang w:val="uk-UA"/>
        </w:rPr>
        <w:t>ветеранів війни в Афганістані</w:t>
      </w:r>
      <w:r w:rsidR="0098005A">
        <w:rPr>
          <w:sz w:val="28"/>
          <w:szCs w:val="28"/>
          <w:lang w:val="uk-UA"/>
        </w:rPr>
        <w:t xml:space="preserve">; - </w:t>
      </w:r>
      <w:r w:rsidR="00DE25D2" w:rsidRPr="00E17CF4">
        <w:rPr>
          <w:sz w:val="28"/>
          <w:szCs w:val="28"/>
          <w:lang w:val="uk-UA"/>
        </w:rPr>
        <w:t>учасників ліквідації Чорнобильської катастрофи</w:t>
      </w:r>
      <w:r w:rsidR="0098005A">
        <w:rPr>
          <w:sz w:val="28"/>
          <w:szCs w:val="28"/>
          <w:lang w:val="uk-UA"/>
        </w:rPr>
        <w:t>; -</w:t>
      </w:r>
      <w:r w:rsidR="00DE25D2" w:rsidRPr="00E17CF4">
        <w:rPr>
          <w:sz w:val="28"/>
          <w:szCs w:val="28"/>
          <w:lang w:val="uk-UA"/>
        </w:rPr>
        <w:t xml:space="preserve"> учасників АТО/ООС</w:t>
      </w:r>
      <w:r w:rsidR="001B2C1F">
        <w:rPr>
          <w:sz w:val="28"/>
          <w:szCs w:val="28"/>
          <w:lang w:val="uk-UA"/>
        </w:rPr>
        <w:t xml:space="preserve">; - </w:t>
      </w:r>
      <w:r w:rsidR="00122831" w:rsidRPr="00E17CF4">
        <w:rPr>
          <w:sz w:val="28"/>
          <w:szCs w:val="28"/>
          <w:lang w:val="uk-UA"/>
        </w:rPr>
        <w:t>спілки поляків</w:t>
      </w:r>
      <w:r w:rsidR="001B2C1F">
        <w:rPr>
          <w:sz w:val="28"/>
          <w:szCs w:val="28"/>
          <w:lang w:val="uk-UA"/>
        </w:rPr>
        <w:t>;</w:t>
      </w:r>
    </w:p>
    <w:p w:rsidR="0081010B" w:rsidRDefault="0081010B" w:rsidP="003D0C63">
      <w:pPr>
        <w:pStyle w:val="a5"/>
        <w:ind w:firstLine="360"/>
        <w:jc w:val="both"/>
        <w:rPr>
          <w:sz w:val="28"/>
          <w:szCs w:val="28"/>
          <w:lang w:val="uk-UA"/>
        </w:rPr>
      </w:pPr>
      <w:r>
        <w:rPr>
          <w:sz w:val="28"/>
          <w:szCs w:val="28"/>
          <w:lang w:val="uk-UA"/>
        </w:rPr>
        <w:t>-</w:t>
      </w:r>
      <w:r w:rsidRPr="00E17CF4">
        <w:rPr>
          <w:bCs/>
          <w:sz w:val="28"/>
          <w:szCs w:val="28"/>
          <w:lang w:val="uk-UA"/>
        </w:rPr>
        <w:t xml:space="preserve"> громадські об’єднання, діяльність яких спрямована на </w:t>
      </w:r>
      <w:r>
        <w:rPr>
          <w:bCs/>
          <w:sz w:val="28"/>
          <w:szCs w:val="28"/>
          <w:lang w:val="uk-UA"/>
        </w:rPr>
        <w:t xml:space="preserve">захист </w:t>
      </w:r>
      <w:r w:rsidR="00717067">
        <w:rPr>
          <w:bCs/>
          <w:sz w:val="28"/>
          <w:szCs w:val="28"/>
          <w:lang w:val="uk-UA"/>
        </w:rPr>
        <w:t xml:space="preserve">прав </w:t>
      </w:r>
      <w:r>
        <w:rPr>
          <w:bCs/>
          <w:sz w:val="28"/>
          <w:szCs w:val="28"/>
          <w:lang w:val="uk-UA"/>
        </w:rPr>
        <w:t xml:space="preserve">  членів сімей загиблих</w:t>
      </w:r>
      <w:r w:rsidR="00BF316D">
        <w:rPr>
          <w:bCs/>
          <w:sz w:val="28"/>
          <w:szCs w:val="28"/>
          <w:lang w:val="uk-UA"/>
        </w:rPr>
        <w:t xml:space="preserve"> (померлих) </w:t>
      </w:r>
      <w:r>
        <w:rPr>
          <w:bCs/>
          <w:sz w:val="28"/>
          <w:szCs w:val="28"/>
          <w:lang w:val="uk-UA"/>
        </w:rPr>
        <w:t>і безвісти зниклих</w:t>
      </w:r>
      <w:r w:rsidR="00BF316D">
        <w:rPr>
          <w:bCs/>
          <w:sz w:val="28"/>
          <w:szCs w:val="28"/>
          <w:lang w:val="uk-UA"/>
        </w:rPr>
        <w:t xml:space="preserve"> осіб</w:t>
      </w:r>
      <w:r>
        <w:rPr>
          <w:bCs/>
          <w:sz w:val="28"/>
          <w:szCs w:val="28"/>
          <w:lang w:val="uk-UA"/>
        </w:rPr>
        <w:t xml:space="preserve">, </w:t>
      </w:r>
      <w:r w:rsidR="00BF316D">
        <w:rPr>
          <w:bCs/>
          <w:sz w:val="28"/>
          <w:szCs w:val="28"/>
          <w:lang w:val="uk-UA"/>
        </w:rPr>
        <w:t xml:space="preserve">які загинули/зникли під час </w:t>
      </w:r>
      <w:r w:rsidR="00717067">
        <w:rPr>
          <w:bCs/>
          <w:sz w:val="28"/>
          <w:szCs w:val="28"/>
          <w:lang w:val="uk-UA"/>
        </w:rPr>
        <w:t>участі у заходах</w:t>
      </w:r>
      <w:r>
        <w:rPr>
          <w:bCs/>
          <w:sz w:val="28"/>
          <w:szCs w:val="28"/>
          <w:lang w:val="uk-UA"/>
        </w:rPr>
        <w:t xml:space="preserve"> із захисту суверенітету та територіальної цілісності України</w:t>
      </w:r>
      <w:r w:rsidR="00717067">
        <w:rPr>
          <w:bCs/>
          <w:sz w:val="28"/>
          <w:szCs w:val="28"/>
          <w:lang w:val="uk-UA"/>
        </w:rPr>
        <w:t>;</w:t>
      </w:r>
    </w:p>
    <w:p w:rsidR="00717067" w:rsidRDefault="001B2C1F" w:rsidP="003D0C63">
      <w:pPr>
        <w:pStyle w:val="a5"/>
        <w:ind w:firstLine="360"/>
        <w:jc w:val="both"/>
        <w:rPr>
          <w:bCs/>
          <w:sz w:val="28"/>
          <w:szCs w:val="28"/>
          <w:lang w:val="uk-UA"/>
        </w:rPr>
      </w:pPr>
      <w:r>
        <w:rPr>
          <w:sz w:val="28"/>
          <w:szCs w:val="28"/>
          <w:lang w:val="uk-UA"/>
        </w:rPr>
        <w:t>-</w:t>
      </w:r>
      <w:r w:rsidR="00122831" w:rsidRPr="00E17CF4">
        <w:rPr>
          <w:bCs/>
          <w:sz w:val="28"/>
          <w:szCs w:val="28"/>
          <w:lang w:val="uk-UA"/>
        </w:rPr>
        <w:t xml:space="preserve"> громадські об’єднання</w:t>
      </w:r>
      <w:r w:rsidR="003C789D" w:rsidRPr="00E17CF4">
        <w:rPr>
          <w:bCs/>
          <w:sz w:val="28"/>
          <w:szCs w:val="28"/>
          <w:lang w:val="uk-UA"/>
        </w:rPr>
        <w:t>,</w:t>
      </w:r>
      <w:r w:rsidR="00122831" w:rsidRPr="00E17CF4">
        <w:rPr>
          <w:bCs/>
          <w:sz w:val="28"/>
          <w:szCs w:val="28"/>
          <w:lang w:val="uk-UA"/>
        </w:rPr>
        <w:t xml:space="preserve"> діяльність яких спрямована на захист прав осіб з інвалідністю</w:t>
      </w:r>
      <w:r w:rsidR="00717067">
        <w:rPr>
          <w:bCs/>
          <w:sz w:val="28"/>
          <w:szCs w:val="28"/>
          <w:lang w:val="uk-UA"/>
        </w:rPr>
        <w:t>;</w:t>
      </w:r>
      <w:r w:rsidR="00AA608E" w:rsidRPr="00E17CF4">
        <w:rPr>
          <w:bCs/>
          <w:sz w:val="28"/>
          <w:szCs w:val="28"/>
          <w:lang w:val="uk-UA"/>
        </w:rPr>
        <w:t xml:space="preserve"> </w:t>
      </w:r>
    </w:p>
    <w:p w:rsidR="001B2C1F" w:rsidRDefault="00717067" w:rsidP="003D0C63">
      <w:pPr>
        <w:pStyle w:val="a5"/>
        <w:ind w:firstLine="360"/>
        <w:jc w:val="both"/>
        <w:rPr>
          <w:sz w:val="28"/>
          <w:szCs w:val="28"/>
          <w:lang w:val="uk-UA"/>
        </w:rPr>
      </w:pPr>
      <w:r>
        <w:rPr>
          <w:sz w:val="28"/>
          <w:szCs w:val="28"/>
          <w:lang w:val="uk-UA"/>
        </w:rPr>
        <w:t>-</w:t>
      </w:r>
      <w:r w:rsidRPr="00E17CF4">
        <w:rPr>
          <w:bCs/>
          <w:sz w:val="28"/>
          <w:szCs w:val="28"/>
          <w:lang w:val="uk-UA"/>
        </w:rPr>
        <w:t xml:space="preserve"> громадські об’єднання, діяльність яких спрямована на захист прав</w:t>
      </w:r>
      <w:r w:rsidR="00AA608E" w:rsidRPr="00E17CF4">
        <w:rPr>
          <w:sz w:val="28"/>
          <w:szCs w:val="28"/>
          <w:lang w:val="uk-UA"/>
        </w:rPr>
        <w:t xml:space="preserve"> осіб, які потребують реабілітації</w:t>
      </w:r>
      <w:r w:rsidR="001B2C1F">
        <w:rPr>
          <w:sz w:val="28"/>
          <w:szCs w:val="28"/>
          <w:lang w:val="uk-UA"/>
        </w:rPr>
        <w:t>;</w:t>
      </w:r>
    </w:p>
    <w:p w:rsidR="001B2C1F" w:rsidRDefault="001B2C1F" w:rsidP="003D0C63">
      <w:pPr>
        <w:pStyle w:val="a5"/>
        <w:ind w:firstLine="360"/>
        <w:jc w:val="both"/>
        <w:rPr>
          <w:sz w:val="28"/>
          <w:szCs w:val="28"/>
          <w:lang w:val="uk-UA"/>
        </w:rPr>
      </w:pPr>
      <w:r>
        <w:rPr>
          <w:sz w:val="28"/>
          <w:szCs w:val="28"/>
          <w:lang w:val="uk-UA"/>
        </w:rPr>
        <w:t>-</w:t>
      </w:r>
      <w:r w:rsidRPr="00E17CF4">
        <w:rPr>
          <w:bCs/>
          <w:sz w:val="28"/>
          <w:szCs w:val="28"/>
          <w:lang w:val="uk-UA"/>
        </w:rPr>
        <w:t xml:space="preserve"> громадські об’єднання, діяльність яких спрямована на </w:t>
      </w:r>
      <w:r>
        <w:rPr>
          <w:bCs/>
          <w:sz w:val="28"/>
          <w:szCs w:val="28"/>
          <w:lang w:val="uk-UA"/>
        </w:rPr>
        <w:t>відтворення та збереження народних традицій</w:t>
      </w:r>
      <w:r>
        <w:rPr>
          <w:sz w:val="28"/>
          <w:szCs w:val="28"/>
          <w:lang w:val="uk-UA"/>
        </w:rPr>
        <w:t>;</w:t>
      </w:r>
    </w:p>
    <w:p w:rsidR="00AA608E" w:rsidRPr="00E17CF4" w:rsidRDefault="001B2C1F" w:rsidP="003D0C63">
      <w:pPr>
        <w:pStyle w:val="a5"/>
        <w:ind w:firstLine="360"/>
        <w:jc w:val="both"/>
        <w:rPr>
          <w:sz w:val="28"/>
          <w:szCs w:val="28"/>
          <w:lang w:val="uk-UA"/>
        </w:rPr>
      </w:pPr>
      <w:r>
        <w:rPr>
          <w:sz w:val="28"/>
          <w:szCs w:val="28"/>
          <w:lang w:val="uk-UA"/>
        </w:rPr>
        <w:t xml:space="preserve">- </w:t>
      </w:r>
      <w:r w:rsidR="00901DD4" w:rsidRPr="00E17CF4">
        <w:rPr>
          <w:sz w:val="28"/>
          <w:szCs w:val="28"/>
          <w:lang w:val="uk-UA"/>
        </w:rPr>
        <w:t>надавачі соціальних послуг, які включені до</w:t>
      </w:r>
      <w:r w:rsidR="006A6718" w:rsidRPr="00E17CF4">
        <w:rPr>
          <w:sz w:val="28"/>
          <w:szCs w:val="28"/>
          <w:lang w:val="uk-UA"/>
        </w:rPr>
        <w:t xml:space="preserve"> розділу «Надавачі соціальних послуг»</w:t>
      </w:r>
      <w:r w:rsidR="00901DD4" w:rsidRPr="00E17CF4">
        <w:rPr>
          <w:sz w:val="28"/>
          <w:szCs w:val="28"/>
          <w:lang w:val="uk-UA"/>
        </w:rPr>
        <w:t xml:space="preserve"> Реєстру надавачів та отримувачів соціальних послуг</w:t>
      </w:r>
      <w:r w:rsidR="006A6718" w:rsidRPr="00E17CF4">
        <w:rPr>
          <w:sz w:val="28"/>
          <w:szCs w:val="28"/>
          <w:lang w:val="uk-UA"/>
        </w:rPr>
        <w:t>.</w:t>
      </w:r>
    </w:p>
    <w:p w:rsidR="00DE25D2" w:rsidRPr="00E17CF4" w:rsidRDefault="00DE25D2" w:rsidP="003D0C63">
      <w:pPr>
        <w:pStyle w:val="a5"/>
        <w:ind w:firstLine="360"/>
        <w:jc w:val="both"/>
        <w:rPr>
          <w:sz w:val="28"/>
          <w:szCs w:val="28"/>
          <w:lang w:val="uk-UA"/>
        </w:rPr>
      </w:pPr>
    </w:p>
    <w:p w:rsidR="00A401F9" w:rsidRPr="00E17CF4" w:rsidRDefault="00A401F9" w:rsidP="00A401F9">
      <w:pPr>
        <w:jc w:val="both"/>
        <w:rPr>
          <w:bCs/>
          <w:sz w:val="28"/>
          <w:szCs w:val="28"/>
          <w:lang w:val="uk-UA"/>
        </w:rPr>
      </w:pPr>
    </w:p>
    <w:p w:rsidR="00A401F9" w:rsidRPr="00E17CF4" w:rsidRDefault="00A401F9" w:rsidP="00A401F9">
      <w:pPr>
        <w:pStyle w:val="aa"/>
        <w:jc w:val="both"/>
        <w:rPr>
          <w:rFonts w:ascii="Times New Roman" w:hAnsi="Times New Roman" w:cs="Times New Roman"/>
          <w:b/>
          <w:sz w:val="28"/>
          <w:szCs w:val="28"/>
          <w:lang w:val="uk-UA"/>
        </w:rPr>
      </w:pPr>
      <w:r w:rsidRPr="00E17CF4">
        <w:rPr>
          <w:rFonts w:ascii="Times New Roman" w:hAnsi="Times New Roman" w:cs="Times New Roman"/>
          <w:b/>
          <w:sz w:val="28"/>
          <w:szCs w:val="28"/>
          <w:lang w:val="uk-UA"/>
        </w:rPr>
        <w:t>Секретар міської ради                                   Павло К</w:t>
      </w:r>
      <w:r w:rsidR="00C7468B" w:rsidRPr="00E17CF4">
        <w:rPr>
          <w:rFonts w:ascii="Times New Roman" w:hAnsi="Times New Roman" w:cs="Times New Roman"/>
          <w:b/>
          <w:sz w:val="28"/>
          <w:szCs w:val="28"/>
          <w:lang w:val="uk-UA"/>
        </w:rPr>
        <w:t>РЕПКИЙ</w:t>
      </w:r>
    </w:p>
    <w:p w:rsidR="00C95FB5" w:rsidRPr="00E17CF4" w:rsidRDefault="00C95FB5" w:rsidP="00C95FB5">
      <w:pPr>
        <w:jc w:val="both"/>
        <w:rPr>
          <w:sz w:val="28"/>
          <w:szCs w:val="28"/>
          <w:lang w:val="uk-UA"/>
        </w:rPr>
      </w:pPr>
    </w:p>
    <w:p w:rsidR="00BD6909" w:rsidRPr="00DE1BAA" w:rsidRDefault="00BD6909" w:rsidP="00BD6909">
      <w:pPr>
        <w:tabs>
          <w:tab w:val="left" w:pos="3120"/>
        </w:tabs>
        <w:jc w:val="center"/>
        <w:rPr>
          <w:b/>
          <w:sz w:val="28"/>
          <w:szCs w:val="28"/>
          <w:lang w:val="uk-UA"/>
        </w:rPr>
      </w:pPr>
    </w:p>
    <w:p w:rsidR="00931660" w:rsidRPr="006A6718" w:rsidRDefault="00931660" w:rsidP="00BD6909">
      <w:pPr>
        <w:tabs>
          <w:tab w:val="left" w:pos="3120"/>
        </w:tabs>
        <w:jc w:val="center"/>
        <w:rPr>
          <w:b/>
          <w:sz w:val="28"/>
          <w:szCs w:val="28"/>
          <w:lang w:val="uk-UA"/>
        </w:rPr>
      </w:pPr>
    </w:p>
    <w:sectPr w:rsidR="00931660" w:rsidRPr="006A6718" w:rsidSect="00B30C5C">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0BC" w:rsidRDefault="000840BC" w:rsidP="00EF3135">
      <w:r>
        <w:separator/>
      </w:r>
    </w:p>
  </w:endnote>
  <w:endnote w:type="continuationSeparator" w:id="0">
    <w:p w:rsidR="000840BC" w:rsidRDefault="000840BC" w:rsidP="00EF3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0BC" w:rsidRDefault="000840BC" w:rsidP="00EF3135">
      <w:r>
        <w:separator/>
      </w:r>
    </w:p>
  </w:footnote>
  <w:footnote w:type="continuationSeparator" w:id="0">
    <w:p w:rsidR="000840BC" w:rsidRDefault="000840BC" w:rsidP="00EF31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4FFC"/>
    <w:multiLevelType w:val="hybridMultilevel"/>
    <w:tmpl w:val="116811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2506DD7"/>
    <w:multiLevelType w:val="multilevel"/>
    <w:tmpl w:val="14E28E48"/>
    <w:lvl w:ilvl="0">
      <w:start w:val="1"/>
      <w:numFmt w:val="decimal"/>
      <w:lvlText w:val="%1."/>
      <w:lvlJc w:val="left"/>
      <w:pPr>
        <w:ind w:left="720" w:hanging="360"/>
      </w:p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060D5609"/>
    <w:multiLevelType w:val="hybridMultilevel"/>
    <w:tmpl w:val="4120EA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E185C10"/>
    <w:multiLevelType w:val="hybridMultilevel"/>
    <w:tmpl w:val="832485CA"/>
    <w:lvl w:ilvl="0" w:tplc="DC7AD358">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nsid w:val="14DC7950"/>
    <w:multiLevelType w:val="hybridMultilevel"/>
    <w:tmpl w:val="59626AAA"/>
    <w:lvl w:ilvl="0" w:tplc="FFFFFFFF">
      <w:start w:val="1"/>
      <w:numFmt w:val="decimal"/>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C044BAD"/>
    <w:multiLevelType w:val="hybridMultilevel"/>
    <w:tmpl w:val="F98CF8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4077076"/>
    <w:multiLevelType w:val="hybridMultilevel"/>
    <w:tmpl w:val="CA06E93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4FF3EFE"/>
    <w:multiLevelType w:val="hybridMultilevel"/>
    <w:tmpl w:val="F9D04834"/>
    <w:lvl w:ilvl="0" w:tplc="8AFECF9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5C980BF1"/>
    <w:multiLevelType w:val="hybridMultilevel"/>
    <w:tmpl w:val="59626AAA"/>
    <w:lvl w:ilvl="0" w:tplc="918050FA">
      <w:start w:val="1"/>
      <w:numFmt w:val="decimal"/>
      <w:lvlText w:val="%1."/>
      <w:lvlJc w:val="left"/>
      <w:pPr>
        <w:ind w:left="720" w:hanging="360"/>
      </w:pPr>
      <w:rPr>
        <w:rFonts w:ascii="Times New Roman" w:eastAsia="Calibr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638D66D6"/>
    <w:multiLevelType w:val="hybridMultilevel"/>
    <w:tmpl w:val="BD285E48"/>
    <w:lvl w:ilvl="0" w:tplc="E108889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0">
    <w:nsid w:val="66FB044B"/>
    <w:multiLevelType w:val="hybridMultilevel"/>
    <w:tmpl w:val="21EEF9AC"/>
    <w:lvl w:ilvl="0" w:tplc="6E9A9CA6">
      <w:start w:val="1"/>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nsid w:val="741A51E3"/>
    <w:multiLevelType w:val="hybridMultilevel"/>
    <w:tmpl w:val="C4686E48"/>
    <w:lvl w:ilvl="0" w:tplc="2242A8C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2">
    <w:nsid w:val="7BD203A7"/>
    <w:multiLevelType w:val="hybridMultilevel"/>
    <w:tmpl w:val="448297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10"/>
  </w:num>
  <w:num w:numId="5">
    <w:abstractNumId w:val="2"/>
  </w:num>
  <w:num w:numId="6">
    <w:abstractNumId w:val="8"/>
  </w:num>
  <w:num w:numId="7">
    <w:abstractNumId w:val="3"/>
  </w:num>
  <w:num w:numId="8">
    <w:abstractNumId w:val="4"/>
  </w:num>
  <w:num w:numId="9">
    <w:abstractNumId w:val="0"/>
  </w:num>
  <w:num w:numId="10">
    <w:abstractNumId w:val="5"/>
  </w:num>
  <w:num w:numId="11">
    <w:abstractNumId w:val="7"/>
  </w:num>
  <w:num w:numId="12">
    <w:abstractNumId w:val="1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C1666"/>
    <w:rsid w:val="00000331"/>
    <w:rsid w:val="00000758"/>
    <w:rsid w:val="000105AB"/>
    <w:rsid w:val="00011841"/>
    <w:rsid w:val="000229F9"/>
    <w:rsid w:val="00032AFC"/>
    <w:rsid w:val="00035DAF"/>
    <w:rsid w:val="0003795A"/>
    <w:rsid w:val="00040D99"/>
    <w:rsid w:val="00043CB2"/>
    <w:rsid w:val="00045B81"/>
    <w:rsid w:val="0004746A"/>
    <w:rsid w:val="00047CEC"/>
    <w:rsid w:val="00050230"/>
    <w:rsid w:val="0005515F"/>
    <w:rsid w:val="00066912"/>
    <w:rsid w:val="00072582"/>
    <w:rsid w:val="000739AC"/>
    <w:rsid w:val="00073CCE"/>
    <w:rsid w:val="00081693"/>
    <w:rsid w:val="00081E96"/>
    <w:rsid w:val="000840BC"/>
    <w:rsid w:val="000842D1"/>
    <w:rsid w:val="00087996"/>
    <w:rsid w:val="0009239C"/>
    <w:rsid w:val="000A6F26"/>
    <w:rsid w:val="000B1CE8"/>
    <w:rsid w:val="000B2276"/>
    <w:rsid w:val="000D601F"/>
    <w:rsid w:val="000D6603"/>
    <w:rsid w:val="000E5A52"/>
    <w:rsid w:val="000E7681"/>
    <w:rsid w:val="000F0A53"/>
    <w:rsid w:val="000F225A"/>
    <w:rsid w:val="000F71F2"/>
    <w:rsid w:val="001031E2"/>
    <w:rsid w:val="00111A1E"/>
    <w:rsid w:val="00122831"/>
    <w:rsid w:val="00123184"/>
    <w:rsid w:val="00134B84"/>
    <w:rsid w:val="00144DBB"/>
    <w:rsid w:val="00146B82"/>
    <w:rsid w:val="0014721C"/>
    <w:rsid w:val="001539CE"/>
    <w:rsid w:val="00153E4B"/>
    <w:rsid w:val="00155278"/>
    <w:rsid w:val="0016423E"/>
    <w:rsid w:val="00165E57"/>
    <w:rsid w:val="00167872"/>
    <w:rsid w:val="001727AE"/>
    <w:rsid w:val="00175271"/>
    <w:rsid w:val="00175324"/>
    <w:rsid w:val="0018246D"/>
    <w:rsid w:val="00183D75"/>
    <w:rsid w:val="0018751D"/>
    <w:rsid w:val="001942CD"/>
    <w:rsid w:val="001959C8"/>
    <w:rsid w:val="001A4534"/>
    <w:rsid w:val="001A48F5"/>
    <w:rsid w:val="001A4C9C"/>
    <w:rsid w:val="001B2C1F"/>
    <w:rsid w:val="001B2CAC"/>
    <w:rsid w:val="001B38E0"/>
    <w:rsid w:val="001B5F06"/>
    <w:rsid w:val="001B608A"/>
    <w:rsid w:val="001C1794"/>
    <w:rsid w:val="001C4EF6"/>
    <w:rsid w:val="001D5835"/>
    <w:rsid w:val="001E2206"/>
    <w:rsid w:val="001E5016"/>
    <w:rsid w:val="001E6BE5"/>
    <w:rsid w:val="00200496"/>
    <w:rsid w:val="00204F9E"/>
    <w:rsid w:val="0020618D"/>
    <w:rsid w:val="0021158A"/>
    <w:rsid w:val="002117A2"/>
    <w:rsid w:val="00214255"/>
    <w:rsid w:val="00215632"/>
    <w:rsid w:val="00225487"/>
    <w:rsid w:val="00231A25"/>
    <w:rsid w:val="002378EE"/>
    <w:rsid w:val="00240BC0"/>
    <w:rsid w:val="002475E0"/>
    <w:rsid w:val="002601B8"/>
    <w:rsid w:val="00270F85"/>
    <w:rsid w:val="002719A7"/>
    <w:rsid w:val="00275839"/>
    <w:rsid w:val="00277CA6"/>
    <w:rsid w:val="002877FA"/>
    <w:rsid w:val="00291157"/>
    <w:rsid w:val="002A0B5B"/>
    <w:rsid w:val="002A7307"/>
    <w:rsid w:val="002B08B3"/>
    <w:rsid w:val="002B0D44"/>
    <w:rsid w:val="002C202A"/>
    <w:rsid w:val="002E166C"/>
    <w:rsid w:val="002F52F8"/>
    <w:rsid w:val="00300E91"/>
    <w:rsid w:val="003130BF"/>
    <w:rsid w:val="00314749"/>
    <w:rsid w:val="00316925"/>
    <w:rsid w:val="00326EDB"/>
    <w:rsid w:val="0032785C"/>
    <w:rsid w:val="00330DA8"/>
    <w:rsid w:val="00330EF5"/>
    <w:rsid w:val="00350802"/>
    <w:rsid w:val="00354C45"/>
    <w:rsid w:val="003550C2"/>
    <w:rsid w:val="00363A0B"/>
    <w:rsid w:val="0037289F"/>
    <w:rsid w:val="00373B24"/>
    <w:rsid w:val="0037511E"/>
    <w:rsid w:val="003863B8"/>
    <w:rsid w:val="003A171C"/>
    <w:rsid w:val="003A43D0"/>
    <w:rsid w:val="003B6FC8"/>
    <w:rsid w:val="003C2403"/>
    <w:rsid w:val="003C4273"/>
    <w:rsid w:val="003C4708"/>
    <w:rsid w:val="003C5F11"/>
    <w:rsid w:val="003C789D"/>
    <w:rsid w:val="003C790B"/>
    <w:rsid w:val="003D0406"/>
    <w:rsid w:val="003D0C63"/>
    <w:rsid w:val="003F2D2A"/>
    <w:rsid w:val="003F53C6"/>
    <w:rsid w:val="0040148F"/>
    <w:rsid w:val="00406BA8"/>
    <w:rsid w:val="004147ED"/>
    <w:rsid w:val="00417197"/>
    <w:rsid w:val="004263C3"/>
    <w:rsid w:val="00426B91"/>
    <w:rsid w:val="00427AA5"/>
    <w:rsid w:val="0043077A"/>
    <w:rsid w:val="00442D17"/>
    <w:rsid w:val="00446234"/>
    <w:rsid w:val="004472E8"/>
    <w:rsid w:val="00460368"/>
    <w:rsid w:val="00462A1C"/>
    <w:rsid w:val="00462F86"/>
    <w:rsid w:val="00470988"/>
    <w:rsid w:val="00475CC8"/>
    <w:rsid w:val="00476CC6"/>
    <w:rsid w:val="004775FD"/>
    <w:rsid w:val="00483D49"/>
    <w:rsid w:val="0049570F"/>
    <w:rsid w:val="004A11C4"/>
    <w:rsid w:val="004A5B48"/>
    <w:rsid w:val="004A63E0"/>
    <w:rsid w:val="004B4F58"/>
    <w:rsid w:val="004C51D4"/>
    <w:rsid w:val="004D0370"/>
    <w:rsid w:val="004D06B4"/>
    <w:rsid w:val="004E0188"/>
    <w:rsid w:val="004E1D43"/>
    <w:rsid w:val="004F0D4C"/>
    <w:rsid w:val="004F4119"/>
    <w:rsid w:val="004F61A7"/>
    <w:rsid w:val="0050403B"/>
    <w:rsid w:val="00511C98"/>
    <w:rsid w:val="005210A3"/>
    <w:rsid w:val="005243C1"/>
    <w:rsid w:val="00527160"/>
    <w:rsid w:val="00532546"/>
    <w:rsid w:val="005329ED"/>
    <w:rsid w:val="00545BA4"/>
    <w:rsid w:val="00546467"/>
    <w:rsid w:val="005476EC"/>
    <w:rsid w:val="005541A7"/>
    <w:rsid w:val="005570ED"/>
    <w:rsid w:val="00560BD0"/>
    <w:rsid w:val="00560D65"/>
    <w:rsid w:val="00561AA3"/>
    <w:rsid w:val="0057056B"/>
    <w:rsid w:val="00573483"/>
    <w:rsid w:val="005841D7"/>
    <w:rsid w:val="00584ED4"/>
    <w:rsid w:val="005960EE"/>
    <w:rsid w:val="005A061D"/>
    <w:rsid w:val="005A1CB3"/>
    <w:rsid w:val="005A533F"/>
    <w:rsid w:val="005B0495"/>
    <w:rsid w:val="005B2342"/>
    <w:rsid w:val="005B6F27"/>
    <w:rsid w:val="005C33E2"/>
    <w:rsid w:val="005C3BBB"/>
    <w:rsid w:val="005C5E5B"/>
    <w:rsid w:val="005C6693"/>
    <w:rsid w:val="005F1BCD"/>
    <w:rsid w:val="005F74F4"/>
    <w:rsid w:val="00611BEE"/>
    <w:rsid w:val="00621C5C"/>
    <w:rsid w:val="00623167"/>
    <w:rsid w:val="006235E3"/>
    <w:rsid w:val="00632579"/>
    <w:rsid w:val="006515D9"/>
    <w:rsid w:val="00652AF6"/>
    <w:rsid w:val="00660948"/>
    <w:rsid w:val="00661BAA"/>
    <w:rsid w:val="006630D1"/>
    <w:rsid w:val="0066456C"/>
    <w:rsid w:val="00665B71"/>
    <w:rsid w:val="00672502"/>
    <w:rsid w:val="00673823"/>
    <w:rsid w:val="006772CE"/>
    <w:rsid w:val="00682DD4"/>
    <w:rsid w:val="00684303"/>
    <w:rsid w:val="006907B2"/>
    <w:rsid w:val="00690C38"/>
    <w:rsid w:val="00694486"/>
    <w:rsid w:val="006A19CC"/>
    <w:rsid w:val="006A591D"/>
    <w:rsid w:val="006A6718"/>
    <w:rsid w:val="006B6D0B"/>
    <w:rsid w:val="006C29F8"/>
    <w:rsid w:val="006C6319"/>
    <w:rsid w:val="006C6CC8"/>
    <w:rsid w:val="006D25A2"/>
    <w:rsid w:val="006E5187"/>
    <w:rsid w:val="006F7E89"/>
    <w:rsid w:val="00705332"/>
    <w:rsid w:val="0070594E"/>
    <w:rsid w:val="00707116"/>
    <w:rsid w:val="0071258E"/>
    <w:rsid w:val="00713516"/>
    <w:rsid w:val="00717067"/>
    <w:rsid w:val="00723263"/>
    <w:rsid w:val="00733751"/>
    <w:rsid w:val="007361DA"/>
    <w:rsid w:val="00741947"/>
    <w:rsid w:val="00743FA6"/>
    <w:rsid w:val="007458D2"/>
    <w:rsid w:val="007519D9"/>
    <w:rsid w:val="00751C03"/>
    <w:rsid w:val="00754405"/>
    <w:rsid w:val="00756C12"/>
    <w:rsid w:val="00767D4F"/>
    <w:rsid w:val="0078764B"/>
    <w:rsid w:val="007963F2"/>
    <w:rsid w:val="007A1C70"/>
    <w:rsid w:val="007B024F"/>
    <w:rsid w:val="007B588F"/>
    <w:rsid w:val="007B6C8B"/>
    <w:rsid w:val="007C1B64"/>
    <w:rsid w:val="007C3212"/>
    <w:rsid w:val="007C682A"/>
    <w:rsid w:val="007D68DC"/>
    <w:rsid w:val="007D72AF"/>
    <w:rsid w:val="007F190B"/>
    <w:rsid w:val="007F334E"/>
    <w:rsid w:val="007F53CC"/>
    <w:rsid w:val="007F6084"/>
    <w:rsid w:val="008011BD"/>
    <w:rsid w:val="0080726C"/>
    <w:rsid w:val="0081010B"/>
    <w:rsid w:val="008111E5"/>
    <w:rsid w:val="00817995"/>
    <w:rsid w:val="00823C6D"/>
    <w:rsid w:val="00825507"/>
    <w:rsid w:val="00830679"/>
    <w:rsid w:val="00831E45"/>
    <w:rsid w:val="00832284"/>
    <w:rsid w:val="008403F6"/>
    <w:rsid w:val="00854078"/>
    <w:rsid w:val="00860CD1"/>
    <w:rsid w:val="008640B2"/>
    <w:rsid w:val="00865531"/>
    <w:rsid w:val="00867EF1"/>
    <w:rsid w:val="00873362"/>
    <w:rsid w:val="00886398"/>
    <w:rsid w:val="00890ACB"/>
    <w:rsid w:val="0089294E"/>
    <w:rsid w:val="00893687"/>
    <w:rsid w:val="008A25D6"/>
    <w:rsid w:val="008A4C7D"/>
    <w:rsid w:val="008A7BC5"/>
    <w:rsid w:val="008B0496"/>
    <w:rsid w:val="008B5AAB"/>
    <w:rsid w:val="008B5D75"/>
    <w:rsid w:val="008B697C"/>
    <w:rsid w:val="008C2189"/>
    <w:rsid w:val="008C6B47"/>
    <w:rsid w:val="008D0A7D"/>
    <w:rsid w:val="008D0F51"/>
    <w:rsid w:val="008D6F51"/>
    <w:rsid w:val="008E2734"/>
    <w:rsid w:val="008F0F40"/>
    <w:rsid w:val="008F55EF"/>
    <w:rsid w:val="00901C9E"/>
    <w:rsid w:val="00901DD4"/>
    <w:rsid w:val="00903D1D"/>
    <w:rsid w:val="00904507"/>
    <w:rsid w:val="00905A5F"/>
    <w:rsid w:val="0092260F"/>
    <w:rsid w:val="009231D5"/>
    <w:rsid w:val="009313AE"/>
    <w:rsid w:val="00931660"/>
    <w:rsid w:val="00932AEC"/>
    <w:rsid w:val="00936599"/>
    <w:rsid w:val="00940E86"/>
    <w:rsid w:val="00947E94"/>
    <w:rsid w:val="00953017"/>
    <w:rsid w:val="00955063"/>
    <w:rsid w:val="00963FB7"/>
    <w:rsid w:val="009655FB"/>
    <w:rsid w:val="00972F40"/>
    <w:rsid w:val="009756F0"/>
    <w:rsid w:val="0098005A"/>
    <w:rsid w:val="009A77EB"/>
    <w:rsid w:val="009D06A7"/>
    <w:rsid w:val="009D3A45"/>
    <w:rsid w:val="009D440E"/>
    <w:rsid w:val="009E1244"/>
    <w:rsid w:val="009E48EE"/>
    <w:rsid w:val="009E6CB2"/>
    <w:rsid w:val="009E7F30"/>
    <w:rsid w:val="009F29FD"/>
    <w:rsid w:val="009F4A3D"/>
    <w:rsid w:val="009F7F39"/>
    <w:rsid w:val="00A0108F"/>
    <w:rsid w:val="00A02319"/>
    <w:rsid w:val="00A02E8D"/>
    <w:rsid w:val="00A15184"/>
    <w:rsid w:val="00A171A6"/>
    <w:rsid w:val="00A401F9"/>
    <w:rsid w:val="00A411D8"/>
    <w:rsid w:val="00A4362B"/>
    <w:rsid w:val="00A46ED6"/>
    <w:rsid w:val="00A53EED"/>
    <w:rsid w:val="00A6464C"/>
    <w:rsid w:val="00A7446B"/>
    <w:rsid w:val="00AA3767"/>
    <w:rsid w:val="00AA608E"/>
    <w:rsid w:val="00AB125F"/>
    <w:rsid w:val="00AB329B"/>
    <w:rsid w:val="00AB6428"/>
    <w:rsid w:val="00AC3613"/>
    <w:rsid w:val="00AC3D7C"/>
    <w:rsid w:val="00AC5011"/>
    <w:rsid w:val="00AC6772"/>
    <w:rsid w:val="00AD16FA"/>
    <w:rsid w:val="00AD6F00"/>
    <w:rsid w:val="00AE3E1D"/>
    <w:rsid w:val="00AF159F"/>
    <w:rsid w:val="00AF2707"/>
    <w:rsid w:val="00AF28E1"/>
    <w:rsid w:val="00AF32E2"/>
    <w:rsid w:val="00AF4B23"/>
    <w:rsid w:val="00AF5E68"/>
    <w:rsid w:val="00B01F9B"/>
    <w:rsid w:val="00B02B9C"/>
    <w:rsid w:val="00B04EED"/>
    <w:rsid w:val="00B06D0C"/>
    <w:rsid w:val="00B1117B"/>
    <w:rsid w:val="00B21E76"/>
    <w:rsid w:val="00B26E8E"/>
    <w:rsid w:val="00B27CA7"/>
    <w:rsid w:val="00B30C5C"/>
    <w:rsid w:val="00B33A1D"/>
    <w:rsid w:val="00B362ED"/>
    <w:rsid w:val="00B40A48"/>
    <w:rsid w:val="00B5131E"/>
    <w:rsid w:val="00B542BF"/>
    <w:rsid w:val="00B558DB"/>
    <w:rsid w:val="00B56700"/>
    <w:rsid w:val="00B644B5"/>
    <w:rsid w:val="00B64BEE"/>
    <w:rsid w:val="00B66D4D"/>
    <w:rsid w:val="00B85FA1"/>
    <w:rsid w:val="00B86DD4"/>
    <w:rsid w:val="00B90938"/>
    <w:rsid w:val="00B97AF2"/>
    <w:rsid w:val="00BA1ACF"/>
    <w:rsid w:val="00BA73EF"/>
    <w:rsid w:val="00BB1A6F"/>
    <w:rsid w:val="00BC0D03"/>
    <w:rsid w:val="00BC4E59"/>
    <w:rsid w:val="00BC4F89"/>
    <w:rsid w:val="00BD0A06"/>
    <w:rsid w:val="00BD1D1C"/>
    <w:rsid w:val="00BD48C7"/>
    <w:rsid w:val="00BD6909"/>
    <w:rsid w:val="00BD6CA8"/>
    <w:rsid w:val="00BD6CAE"/>
    <w:rsid w:val="00BE1308"/>
    <w:rsid w:val="00BF1C9C"/>
    <w:rsid w:val="00BF225A"/>
    <w:rsid w:val="00BF316D"/>
    <w:rsid w:val="00BF4CBF"/>
    <w:rsid w:val="00BF5B26"/>
    <w:rsid w:val="00C0674A"/>
    <w:rsid w:val="00C171C7"/>
    <w:rsid w:val="00C22D4E"/>
    <w:rsid w:val="00C376E4"/>
    <w:rsid w:val="00C5572D"/>
    <w:rsid w:val="00C5577C"/>
    <w:rsid w:val="00C62B30"/>
    <w:rsid w:val="00C666F9"/>
    <w:rsid w:val="00C67C38"/>
    <w:rsid w:val="00C7468B"/>
    <w:rsid w:val="00C8411C"/>
    <w:rsid w:val="00C85519"/>
    <w:rsid w:val="00C905D5"/>
    <w:rsid w:val="00C916E6"/>
    <w:rsid w:val="00C92C8F"/>
    <w:rsid w:val="00C931FE"/>
    <w:rsid w:val="00C93B72"/>
    <w:rsid w:val="00C95FB5"/>
    <w:rsid w:val="00CA4473"/>
    <w:rsid w:val="00CC0E32"/>
    <w:rsid w:val="00CC1A30"/>
    <w:rsid w:val="00CC389A"/>
    <w:rsid w:val="00CC69CA"/>
    <w:rsid w:val="00CC74CD"/>
    <w:rsid w:val="00CD6E5A"/>
    <w:rsid w:val="00CE25B1"/>
    <w:rsid w:val="00CF2F06"/>
    <w:rsid w:val="00CF7F20"/>
    <w:rsid w:val="00D139E3"/>
    <w:rsid w:val="00D15974"/>
    <w:rsid w:val="00D16512"/>
    <w:rsid w:val="00D173BA"/>
    <w:rsid w:val="00D20B13"/>
    <w:rsid w:val="00D22236"/>
    <w:rsid w:val="00D2613C"/>
    <w:rsid w:val="00D373DA"/>
    <w:rsid w:val="00D40785"/>
    <w:rsid w:val="00D42826"/>
    <w:rsid w:val="00D52793"/>
    <w:rsid w:val="00D64A75"/>
    <w:rsid w:val="00D70FD5"/>
    <w:rsid w:val="00D80FFC"/>
    <w:rsid w:val="00D82214"/>
    <w:rsid w:val="00D8322E"/>
    <w:rsid w:val="00D8640C"/>
    <w:rsid w:val="00D8688A"/>
    <w:rsid w:val="00DA3464"/>
    <w:rsid w:val="00DA4F6E"/>
    <w:rsid w:val="00DC0A2E"/>
    <w:rsid w:val="00DC1666"/>
    <w:rsid w:val="00DC1E34"/>
    <w:rsid w:val="00DC37D7"/>
    <w:rsid w:val="00DD1B4A"/>
    <w:rsid w:val="00DE0415"/>
    <w:rsid w:val="00DE1BAA"/>
    <w:rsid w:val="00DE25D2"/>
    <w:rsid w:val="00DE537F"/>
    <w:rsid w:val="00DE6CE3"/>
    <w:rsid w:val="00DE7EED"/>
    <w:rsid w:val="00DF0541"/>
    <w:rsid w:val="00DF187D"/>
    <w:rsid w:val="00DF3633"/>
    <w:rsid w:val="00E00B98"/>
    <w:rsid w:val="00E03863"/>
    <w:rsid w:val="00E03A02"/>
    <w:rsid w:val="00E07044"/>
    <w:rsid w:val="00E07A9C"/>
    <w:rsid w:val="00E17B3D"/>
    <w:rsid w:val="00E17CF4"/>
    <w:rsid w:val="00E30CF5"/>
    <w:rsid w:val="00E33871"/>
    <w:rsid w:val="00E33C3B"/>
    <w:rsid w:val="00E35BBF"/>
    <w:rsid w:val="00E35F15"/>
    <w:rsid w:val="00E458C4"/>
    <w:rsid w:val="00E50607"/>
    <w:rsid w:val="00E744FB"/>
    <w:rsid w:val="00E74521"/>
    <w:rsid w:val="00E76F67"/>
    <w:rsid w:val="00E822CF"/>
    <w:rsid w:val="00E847DC"/>
    <w:rsid w:val="00E909DD"/>
    <w:rsid w:val="00E92B01"/>
    <w:rsid w:val="00E94596"/>
    <w:rsid w:val="00E97B48"/>
    <w:rsid w:val="00EA26B1"/>
    <w:rsid w:val="00EA59E9"/>
    <w:rsid w:val="00ED527D"/>
    <w:rsid w:val="00EE1EF1"/>
    <w:rsid w:val="00EE59E0"/>
    <w:rsid w:val="00EF18BD"/>
    <w:rsid w:val="00EF1FC6"/>
    <w:rsid w:val="00EF3135"/>
    <w:rsid w:val="00F04B79"/>
    <w:rsid w:val="00F07711"/>
    <w:rsid w:val="00F12985"/>
    <w:rsid w:val="00F165E9"/>
    <w:rsid w:val="00F215B2"/>
    <w:rsid w:val="00F300D8"/>
    <w:rsid w:val="00F34C59"/>
    <w:rsid w:val="00F36290"/>
    <w:rsid w:val="00F46BBB"/>
    <w:rsid w:val="00F47B9E"/>
    <w:rsid w:val="00F500EB"/>
    <w:rsid w:val="00F65A14"/>
    <w:rsid w:val="00F66B03"/>
    <w:rsid w:val="00F66DA0"/>
    <w:rsid w:val="00F66F71"/>
    <w:rsid w:val="00F705C4"/>
    <w:rsid w:val="00F7238A"/>
    <w:rsid w:val="00F83F44"/>
    <w:rsid w:val="00F84DF8"/>
    <w:rsid w:val="00F9202B"/>
    <w:rsid w:val="00F951B1"/>
    <w:rsid w:val="00F95494"/>
    <w:rsid w:val="00F9767C"/>
    <w:rsid w:val="00FA31DC"/>
    <w:rsid w:val="00FA7B54"/>
    <w:rsid w:val="00FB60EC"/>
    <w:rsid w:val="00FD0AAA"/>
    <w:rsid w:val="00FD2AD1"/>
    <w:rsid w:val="00FD4194"/>
    <w:rsid w:val="00FD6E4E"/>
    <w:rsid w:val="00FE379F"/>
    <w:rsid w:val="00FE57EE"/>
    <w:rsid w:val="00FF4C53"/>
    <w:rsid w:val="00FF65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6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DC1666"/>
    <w:pPr>
      <w:keepNext/>
      <w:jc w:val="center"/>
      <w:outlineLvl w:val="0"/>
    </w:pPr>
    <w:rPr>
      <w:b/>
      <w:bCs/>
      <w:sz w:val="32"/>
      <w:lang w:val="uk-UA"/>
    </w:rPr>
  </w:style>
  <w:style w:type="paragraph" w:styleId="3">
    <w:name w:val="heading 3"/>
    <w:basedOn w:val="a"/>
    <w:next w:val="a"/>
    <w:link w:val="30"/>
    <w:uiPriority w:val="9"/>
    <w:semiHidden/>
    <w:unhideWhenUsed/>
    <w:qFormat/>
    <w:rsid w:val="00F1298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1666"/>
    <w:rPr>
      <w:rFonts w:ascii="Times New Roman" w:eastAsia="Calibri" w:hAnsi="Times New Roman" w:cs="Times New Roman"/>
      <w:b/>
      <w:bCs/>
      <w:sz w:val="32"/>
      <w:szCs w:val="24"/>
      <w:lang w:val="uk-UA" w:eastAsia="ru-RU"/>
    </w:rPr>
  </w:style>
  <w:style w:type="paragraph" w:styleId="a3">
    <w:name w:val="Title"/>
    <w:basedOn w:val="a"/>
    <w:link w:val="a4"/>
    <w:uiPriority w:val="99"/>
    <w:qFormat/>
    <w:rsid w:val="00DC1666"/>
    <w:pPr>
      <w:jc w:val="center"/>
    </w:pPr>
    <w:rPr>
      <w:rFonts w:eastAsia="Times New Roman"/>
      <w:sz w:val="28"/>
    </w:rPr>
  </w:style>
  <w:style w:type="character" w:customStyle="1" w:styleId="a4">
    <w:name w:val="Название Знак"/>
    <w:basedOn w:val="a0"/>
    <w:link w:val="a3"/>
    <w:uiPriority w:val="99"/>
    <w:rsid w:val="00DC1666"/>
    <w:rPr>
      <w:rFonts w:ascii="Times New Roman" w:eastAsia="Times New Roman" w:hAnsi="Times New Roman" w:cs="Times New Roman"/>
      <w:sz w:val="28"/>
      <w:szCs w:val="24"/>
      <w:lang w:eastAsia="ru-RU"/>
    </w:rPr>
  </w:style>
  <w:style w:type="paragraph" w:styleId="a5">
    <w:name w:val="No Spacing"/>
    <w:uiPriority w:val="1"/>
    <w:qFormat/>
    <w:rsid w:val="00BF5B26"/>
    <w:pPr>
      <w:spacing w:after="0" w:line="240" w:lineRule="auto"/>
    </w:pPr>
    <w:rPr>
      <w:rFonts w:ascii="Times New Roman" w:eastAsia="Times New Roman" w:hAnsi="Times New Roman" w:cs="Times New Roman"/>
      <w:sz w:val="24"/>
      <w:szCs w:val="24"/>
      <w:lang w:eastAsia="ru-RU"/>
    </w:rPr>
  </w:style>
  <w:style w:type="paragraph" w:customStyle="1" w:styleId="Just">
    <w:name w:val="Just"/>
    <w:uiPriority w:val="99"/>
    <w:rsid w:val="00BD6909"/>
    <w:pPr>
      <w:autoSpaceDE w:val="0"/>
      <w:autoSpaceDN w:val="0"/>
      <w:adjustRightInd w:val="0"/>
      <w:spacing w:before="40" w:after="40" w:line="240" w:lineRule="auto"/>
      <w:ind w:firstLine="568"/>
      <w:jc w:val="both"/>
    </w:pPr>
    <w:rPr>
      <w:rFonts w:ascii="Times New Roman" w:eastAsia="Calibri" w:hAnsi="Times New Roman" w:cs="Times New Roman"/>
      <w:sz w:val="24"/>
      <w:szCs w:val="24"/>
      <w:lang w:eastAsia="ru-RU"/>
    </w:rPr>
  </w:style>
  <w:style w:type="character" w:customStyle="1" w:styleId="30">
    <w:name w:val="Заголовок 3 Знак"/>
    <w:basedOn w:val="a0"/>
    <w:link w:val="3"/>
    <w:uiPriority w:val="9"/>
    <w:semiHidden/>
    <w:rsid w:val="00F12985"/>
    <w:rPr>
      <w:rFonts w:asciiTheme="majorHAnsi" w:eastAsiaTheme="majorEastAsia" w:hAnsiTheme="majorHAnsi" w:cstheme="majorBidi"/>
      <w:b/>
      <w:bCs/>
      <w:color w:val="4F81BD" w:themeColor="accent1"/>
      <w:sz w:val="24"/>
      <w:szCs w:val="24"/>
      <w:lang w:eastAsia="ru-RU"/>
    </w:rPr>
  </w:style>
  <w:style w:type="paragraph" w:customStyle="1" w:styleId="a6">
    <w:name w:val="Нормальний текст"/>
    <w:basedOn w:val="a"/>
    <w:rsid w:val="00F12985"/>
    <w:pPr>
      <w:spacing w:before="120"/>
      <w:ind w:firstLine="567"/>
    </w:pPr>
    <w:rPr>
      <w:rFonts w:ascii="Antiqua" w:eastAsia="Times New Roman" w:hAnsi="Antiqua"/>
      <w:sz w:val="26"/>
      <w:szCs w:val="20"/>
      <w:lang w:val="uk-UA"/>
    </w:rPr>
  </w:style>
  <w:style w:type="paragraph" w:customStyle="1" w:styleId="a7">
    <w:name w:val="Назва документа"/>
    <w:basedOn w:val="a"/>
    <w:next w:val="a6"/>
    <w:rsid w:val="00F12985"/>
    <w:pPr>
      <w:keepNext/>
      <w:keepLines/>
      <w:spacing w:before="240" w:after="240"/>
      <w:jc w:val="center"/>
    </w:pPr>
    <w:rPr>
      <w:rFonts w:ascii="Antiqua" w:eastAsia="Times New Roman" w:hAnsi="Antiqua"/>
      <w:b/>
      <w:sz w:val="26"/>
      <w:szCs w:val="20"/>
      <w:lang w:val="uk-UA"/>
    </w:rPr>
  </w:style>
  <w:style w:type="paragraph" w:customStyle="1" w:styleId="ShapkaDocumentu">
    <w:name w:val="Shapka Documentu"/>
    <w:basedOn w:val="a"/>
    <w:rsid w:val="00F12985"/>
    <w:pPr>
      <w:keepNext/>
      <w:keepLines/>
      <w:spacing w:after="240"/>
      <w:ind w:left="3969"/>
      <w:jc w:val="center"/>
    </w:pPr>
    <w:rPr>
      <w:rFonts w:ascii="Antiqua" w:eastAsia="Times New Roman" w:hAnsi="Antiqua"/>
      <w:sz w:val="26"/>
      <w:szCs w:val="20"/>
      <w:lang w:val="uk-UA"/>
    </w:rPr>
  </w:style>
  <w:style w:type="character" w:styleId="a8">
    <w:name w:val="Hyperlink"/>
    <w:basedOn w:val="a0"/>
    <w:uiPriority w:val="99"/>
    <w:unhideWhenUsed/>
    <w:rsid w:val="00C95FB5"/>
    <w:rPr>
      <w:color w:val="0000FF"/>
      <w:u w:val="single"/>
    </w:rPr>
  </w:style>
  <w:style w:type="paragraph" w:customStyle="1" w:styleId="Default">
    <w:name w:val="Default"/>
    <w:rsid w:val="00C95FB5"/>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9">
    <w:name w:val="Normal (Web)"/>
    <w:basedOn w:val="a"/>
    <w:uiPriority w:val="99"/>
    <w:unhideWhenUsed/>
    <w:rsid w:val="00C95FB5"/>
    <w:pPr>
      <w:spacing w:before="100" w:beforeAutospacing="1" w:after="100" w:afterAutospacing="1"/>
    </w:pPr>
    <w:rPr>
      <w:rFonts w:eastAsia="Times New Roman"/>
      <w:lang w:val="uk-UA" w:eastAsia="uk-UA"/>
    </w:rPr>
  </w:style>
  <w:style w:type="paragraph" w:styleId="aa">
    <w:name w:val="List Paragraph"/>
    <w:basedOn w:val="a"/>
    <w:uiPriority w:val="34"/>
    <w:qFormat/>
    <w:rsid w:val="00C95FB5"/>
    <w:pPr>
      <w:spacing w:after="160" w:line="259" w:lineRule="auto"/>
      <w:ind w:left="720"/>
      <w:contextualSpacing/>
    </w:pPr>
    <w:rPr>
      <w:rFonts w:asciiTheme="minorHAnsi" w:eastAsiaTheme="minorHAnsi" w:hAnsiTheme="minorHAnsi" w:cstheme="minorBidi"/>
      <w:sz w:val="22"/>
      <w:szCs w:val="22"/>
      <w:lang w:eastAsia="en-US"/>
    </w:rPr>
  </w:style>
  <w:style w:type="table" w:styleId="ab">
    <w:name w:val="Table Grid"/>
    <w:basedOn w:val="a1"/>
    <w:uiPriority w:val="39"/>
    <w:rsid w:val="00C95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EF3135"/>
    <w:pPr>
      <w:tabs>
        <w:tab w:val="center" w:pos="4819"/>
        <w:tab w:val="right" w:pos="9639"/>
      </w:tabs>
    </w:pPr>
  </w:style>
  <w:style w:type="character" w:customStyle="1" w:styleId="ad">
    <w:name w:val="Верхний колонтитул Знак"/>
    <w:basedOn w:val="a0"/>
    <w:link w:val="ac"/>
    <w:uiPriority w:val="99"/>
    <w:rsid w:val="00EF3135"/>
    <w:rPr>
      <w:rFonts w:ascii="Times New Roman" w:eastAsia="Calibri" w:hAnsi="Times New Roman" w:cs="Times New Roman"/>
      <w:sz w:val="24"/>
      <w:szCs w:val="24"/>
      <w:lang w:eastAsia="ru-RU"/>
    </w:rPr>
  </w:style>
  <w:style w:type="paragraph" w:styleId="ae">
    <w:name w:val="footer"/>
    <w:basedOn w:val="a"/>
    <w:link w:val="af"/>
    <w:uiPriority w:val="99"/>
    <w:unhideWhenUsed/>
    <w:rsid w:val="00EF3135"/>
    <w:pPr>
      <w:tabs>
        <w:tab w:val="center" w:pos="4819"/>
        <w:tab w:val="right" w:pos="9639"/>
      </w:tabs>
    </w:pPr>
  </w:style>
  <w:style w:type="character" w:customStyle="1" w:styleId="af">
    <w:name w:val="Нижний колонтитул Знак"/>
    <w:basedOn w:val="a0"/>
    <w:link w:val="ae"/>
    <w:uiPriority w:val="99"/>
    <w:rsid w:val="00EF3135"/>
    <w:rPr>
      <w:rFonts w:ascii="Times New Roman" w:eastAsia="Calibri" w:hAnsi="Times New Roman" w:cs="Times New Roman"/>
      <w:sz w:val="24"/>
      <w:szCs w:val="24"/>
      <w:lang w:eastAsia="ru-RU"/>
    </w:rPr>
  </w:style>
  <w:style w:type="paragraph" w:customStyle="1" w:styleId="western">
    <w:name w:val="western"/>
    <w:basedOn w:val="a"/>
    <w:rsid w:val="000105AB"/>
    <w:pPr>
      <w:spacing w:before="100" w:beforeAutospacing="1" w:after="100" w:afterAutospacing="1"/>
    </w:pPr>
    <w:rPr>
      <w:rFonts w:eastAsia="Times New Roman"/>
      <w:lang w:val="uk-UA" w:eastAsia="uk-UA"/>
    </w:rPr>
  </w:style>
  <w:style w:type="character" w:customStyle="1" w:styleId="UnresolvedMention">
    <w:name w:val="Unresolved Mention"/>
    <w:basedOn w:val="a0"/>
    <w:uiPriority w:val="99"/>
    <w:semiHidden/>
    <w:unhideWhenUsed/>
    <w:rsid w:val="00901DD4"/>
    <w:rPr>
      <w:color w:val="605E5C"/>
      <w:shd w:val="clear" w:color="auto" w:fill="E1DFDD"/>
    </w:rPr>
  </w:style>
  <w:style w:type="paragraph" w:styleId="af0">
    <w:name w:val="Balloon Text"/>
    <w:basedOn w:val="a"/>
    <w:link w:val="af1"/>
    <w:uiPriority w:val="99"/>
    <w:semiHidden/>
    <w:unhideWhenUsed/>
    <w:rsid w:val="007C682A"/>
    <w:rPr>
      <w:rFonts w:ascii="Tahoma" w:hAnsi="Tahoma" w:cs="Tahoma"/>
      <w:sz w:val="16"/>
      <w:szCs w:val="16"/>
    </w:rPr>
  </w:style>
  <w:style w:type="character" w:customStyle="1" w:styleId="af1">
    <w:name w:val="Текст выноски Знак"/>
    <w:basedOn w:val="a0"/>
    <w:link w:val="af0"/>
    <w:uiPriority w:val="99"/>
    <w:semiHidden/>
    <w:rsid w:val="007C682A"/>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6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DC1666"/>
    <w:pPr>
      <w:keepNext/>
      <w:jc w:val="center"/>
      <w:outlineLvl w:val="0"/>
    </w:pPr>
    <w:rPr>
      <w:b/>
      <w:bCs/>
      <w:sz w:val="32"/>
      <w:lang w:val="uk-UA"/>
    </w:rPr>
  </w:style>
  <w:style w:type="paragraph" w:styleId="3">
    <w:name w:val="heading 3"/>
    <w:basedOn w:val="a"/>
    <w:next w:val="a"/>
    <w:link w:val="30"/>
    <w:uiPriority w:val="9"/>
    <w:semiHidden/>
    <w:unhideWhenUsed/>
    <w:qFormat/>
    <w:rsid w:val="00F1298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1666"/>
    <w:rPr>
      <w:rFonts w:ascii="Times New Roman" w:eastAsia="Calibri" w:hAnsi="Times New Roman" w:cs="Times New Roman"/>
      <w:b/>
      <w:bCs/>
      <w:sz w:val="32"/>
      <w:szCs w:val="24"/>
      <w:lang w:val="uk-UA" w:eastAsia="ru-RU"/>
    </w:rPr>
  </w:style>
  <w:style w:type="paragraph" w:styleId="a3">
    <w:name w:val="Title"/>
    <w:basedOn w:val="a"/>
    <w:link w:val="a4"/>
    <w:uiPriority w:val="99"/>
    <w:qFormat/>
    <w:rsid w:val="00DC1666"/>
    <w:pPr>
      <w:jc w:val="center"/>
    </w:pPr>
    <w:rPr>
      <w:rFonts w:eastAsia="Times New Roman"/>
      <w:sz w:val="28"/>
    </w:rPr>
  </w:style>
  <w:style w:type="character" w:customStyle="1" w:styleId="a4">
    <w:name w:val="Название Знак"/>
    <w:basedOn w:val="a0"/>
    <w:link w:val="a3"/>
    <w:uiPriority w:val="99"/>
    <w:rsid w:val="00DC1666"/>
    <w:rPr>
      <w:rFonts w:ascii="Times New Roman" w:eastAsia="Times New Roman" w:hAnsi="Times New Roman" w:cs="Times New Roman"/>
      <w:sz w:val="28"/>
      <w:szCs w:val="24"/>
      <w:lang w:eastAsia="ru-RU"/>
    </w:rPr>
  </w:style>
  <w:style w:type="paragraph" w:styleId="a5">
    <w:name w:val="No Spacing"/>
    <w:uiPriority w:val="1"/>
    <w:qFormat/>
    <w:rsid w:val="00BF5B26"/>
    <w:pPr>
      <w:spacing w:after="0" w:line="240" w:lineRule="auto"/>
    </w:pPr>
    <w:rPr>
      <w:rFonts w:ascii="Times New Roman" w:eastAsia="Times New Roman" w:hAnsi="Times New Roman" w:cs="Times New Roman"/>
      <w:sz w:val="24"/>
      <w:szCs w:val="24"/>
      <w:lang w:eastAsia="ru-RU"/>
    </w:rPr>
  </w:style>
  <w:style w:type="paragraph" w:customStyle="1" w:styleId="Just">
    <w:name w:val="Just"/>
    <w:uiPriority w:val="99"/>
    <w:rsid w:val="00BD6909"/>
    <w:pPr>
      <w:autoSpaceDE w:val="0"/>
      <w:autoSpaceDN w:val="0"/>
      <w:adjustRightInd w:val="0"/>
      <w:spacing w:before="40" w:after="40" w:line="240" w:lineRule="auto"/>
      <w:ind w:firstLine="568"/>
      <w:jc w:val="both"/>
    </w:pPr>
    <w:rPr>
      <w:rFonts w:ascii="Times New Roman" w:eastAsia="Calibri" w:hAnsi="Times New Roman" w:cs="Times New Roman"/>
      <w:sz w:val="24"/>
      <w:szCs w:val="24"/>
      <w:lang w:eastAsia="ru-RU"/>
    </w:rPr>
  </w:style>
  <w:style w:type="character" w:customStyle="1" w:styleId="30">
    <w:name w:val="Заголовок 3 Знак"/>
    <w:basedOn w:val="a0"/>
    <w:link w:val="3"/>
    <w:uiPriority w:val="9"/>
    <w:semiHidden/>
    <w:rsid w:val="00F12985"/>
    <w:rPr>
      <w:rFonts w:asciiTheme="majorHAnsi" w:eastAsiaTheme="majorEastAsia" w:hAnsiTheme="majorHAnsi" w:cstheme="majorBidi"/>
      <w:b/>
      <w:bCs/>
      <w:color w:val="4F81BD" w:themeColor="accent1"/>
      <w:sz w:val="24"/>
      <w:szCs w:val="24"/>
      <w:lang w:eastAsia="ru-RU"/>
    </w:rPr>
  </w:style>
  <w:style w:type="paragraph" w:customStyle="1" w:styleId="a6">
    <w:name w:val="Нормальний текст"/>
    <w:basedOn w:val="a"/>
    <w:rsid w:val="00F12985"/>
    <w:pPr>
      <w:spacing w:before="120"/>
      <w:ind w:firstLine="567"/>
    </w:pPr>
    <w:rPr>
      <w:rFonts w:ascii="Antiqua" w:eastAsia="Times New Roman" w:hAnsi="Antiqua"/>
      <w:sz w:val="26"/>
      <w:szCs w:val="20"/>
      <w:lang w:val="uk-UA"/>
    </w:rPr>
  </w:style>
  <w:style w:type="paragraph" w:customStyle="1" w:styleId="a7">
    <w:name w:val="Назва документа"/>
    <w:basedOn w:val="a"/>
    <w:next w:val="a6"/>
    <w:rsid w:val="00F12985"/>
    <w:pPr>
      <w:keepNext/>
      <w:keepLines/>
      <w:spacing w:before="240" w:after="240"/>
      <w:jc w:val="center"/>
    </w:pPr>
    <w:rPr>
      <w:rFonts w:ascii="Antiqua" w:eastAsia="Times New Roman" w:hAnsi="Antiqua"/>
      <w:b/>
      <w:sz w:val="26"/>
      <w:szCs w:val="20"/>
      <w:lang w:val="uk-UA"/>
    </w:rPr>
  </w:style>
  <w:style w:type="paragraph" w:customStyle="1" w:styleId="ShapkaDocumentu">
    <w:name w:val="Shapka Documentu"/>
    <w:basedOn w:val="a"/>
    <w:rsid w:val="00F12985"/>
    <w:pPr>
      <w:keepNext/>
      <w:keepLines/>
      <w:spacing w:after="240"/>
      <w:ind w:left="3969"/>
      <w:jc w:val="center"/>
    </w:pPr>
    <w:rPr>
      <w:rFonts w:ascii="Antiqua" w:eastAsia="Times New Roman" w:hAnsi="Antiqua"/>
      <w:sz w:val="26"/>
      <w:szCs w:val="20"/>
      <w:lang w:val="uk-UA"/>
    </w:rPr>
  </w:style>
  <w:style w:type="character" w:styleId="a8">
    <w:name w:val="Hyperlink"/>
    <w:basedOn w:val="a0"/>
    <w:uiPriority w:val="99"/>
    <w:unhideWhenUsed/>
    <w:rsid w:val="00C95FB5"/>
    <w:rPr>
      <w:color w:val="0000FF"/>
      <w:u w:val="single"/>
    </w:rPr>
  </w:style>
  <w:style w:type="paragraph" w:customStyle="1" w:styleId="Default">
    <w:name w:val="Default"/>
    <w:rsid w:val="00C95FB5"/>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9">
    <w:name w:val="Normal (Web)"/>
    <w:basedOn w:val="a"/>
    <w:uiPriority w:val="99"/>
    <w:unhideWhenUsed/>
    <w:rsid w:val="00C95FB5"/>
    <w:pPr>
      <w:spacing w:before="100" w:beforeAutospacing="1" w:after="100" w:afterAutospacing="1"/>
    </w:pPr>
    <w:rPr>
      <w:rFonts w:eastAsia="Times New Roman"/>
      <w:lang w:val="uk-UA" w:eastAsia="uk-UA"/>
    </w:rPr>
  </w:style>
  <w:style w:type="paragraph" w:styleId="aa">
    <w:name w:val="List Paragraph"/>
    <w:basedOn w:val="a"/>
    <w:uiPriority w:val="34"/>
    <w:qFormat/>
    <w:rsid w:val="00C95FB5"/>
    <w:pPr>
      <w:spacing w:after="160" w:line="259" w:lineRule="auto"/>
      <w:ind w:left="720"/>
      <w:contextualSpacing/>
    </w:pPr>
    <w:rPr>
      <w:rFonts w:asciiTheme="minorHAnsi" w:eastAsiaTheme="minorHAnsi" w:hAnsiTheme="minorHAnsi" w:cstheme="minorBidi"/>
      <w:sz w:val="22"/>
      <w:szCs w:val="22"/>
      <w:lang w:eastAsia="en-US"/>
    </w:rPr>
  </w:style>
  <w:style w:type="table" w:styleId="ab">
    <w:name w:val="Table Grid"/>
    <w:basedOn w:val="a1"/>
    <w:uiPriority w:val="39"/>
    <w:rsid w:val="00C95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F3135"/>
    <w:pPr>
      <w:tabs>
        <w:tab w:val="center" w:pos="4819"/>
        <w:tab w:val="right" w:pos="9639"/>
      </w:tabs>
    </w:pPr>
  </w:style>
  <w:style w:type="character" w:customStyle="1" w:styleId="ad">
    <w:name w:val="Верхний колонтитул Знак"/>
    <w:basedOn w:val="a0"/>
    <w:link w:val="ac"/>
    <w:uiPriority w:val="99"/>
    <w:rsid w:val="00EF3135"/>
    <w:rPr>
      <w:rFonts w:ascii="Times New Roman" w:eastAsia="Calibri" w:hAnsi="Times New Roman" w:cs="Times New Roman"/>
      <w:sz w:val="24"/>
      <w:szCs w:val="24"/>
      <w:lang w:eastAsia="ru-RU"/>
    </w:rPr>
  </w:style>
  <w:style w:type="paragraph" w:styleId="ae">
    <w:name w:val="footer"/>
    <w:basedOn w:val="a"/>
    <w:link w:val="af"/>
    <w:uiPriority w:val="99"/>
    <w:unhideWhenUsed/>
    <w:rsid w:val="00EF3135"/>
    <w:pPr>
      <w:tabs>
        <w:tab w:val="center" w:pos="4819"/>
        <w:tab w:val="right" w:pos="9639"/>
      </w:tabs>
    </w:pPr>
  </w:style>
  <w:style w:type="character" w:customStyle="1" w:styleId="af">
    <w:name w:val="Нижний колонтитул Знак"/>
    <w:basedOn w:val="a0"/>
    <w:link w:val="ae"/>
    <w:uiPriority w:val="99"/>
    <w:rsid w:val="00EF3135"/>
    <w:rPr>
      <w:rFonts w:ascii="Times New Roman" w:eastAsia="Calibri" w:hAnsi="Times New Roman" w:cs="Times New Roman"/>
      <w:sz w:val="24"/>
      <w:szCs w:val="24"/>
      <w:lang w:eastAsia="ru-RU"/>
    </w:rPr>
  </w:style>
  <w:style w:type="paragraph" w:customStyle="1" w:styleId="western">
    <w:name w:val="western"/>
    <w:basedOn w:val="a"/>
    <w:rsid w:val="000105AB"/>
    <w:pPr>
      <w:spacing w:before="100" w:beforeAutospacing="1" w:after="100" w:afterAutospacing="1"/>
    </w:pPr>
    <w:rPr>
      <w:rFonts w:eastAsia="Times New Roman"/>
      <w:lang w:val="uk-UA" w:eastAsia="uk-UA"/>
    </w:rPr>
  </w:style>
  <w:style w:type="character" w:customStyle="1" w:styleId="UnresolvedMention">
    <w:name w:val="Unresolved Mention"/>
    <w:basedOn w:val="a0"/>
    <w:uiPriority w:val="99"/>
    <w:semiHidden/>
    <w:unhideWhenUsed/>
    <w:rsid w:val="00901DD4"/>
    <w:rPr>
      <w:color w:val="605E5C"/>
      <w:shd w:val="clear" w:color="auto" w:fill="E1DFDD"/>
    </w:rPr>
  </w:style>
  <w:style w:type="paragraph" w:styleId="af0">
    <w:name w:val="Balloon Text"/>
    <w:basedOn w:val="a"/>
    <w:link w:val="af1"/>
    <w:uiPriority w:val="99"/>
    <w:semiHidden/>
    <w:unhideWhenUsed/>
    <w:rsid w:val="007C682A"/>
    <w:rPr>
      <w:rFonts w:ascii="Tahoma" w:hAnsi="Tahoma" w:cs="Tahoma"/>
      <w:sz w:val="16"/>
      <w:szCs w:val="16"/>
    </w:rPr>
  </w:style>
  <w:style w:type="character" w:customStyle="1" w:styleId="af1">
    <w:name w:val="Текст выноски Знак"/>
    <w:basedOn w:val="a0"/>
    <w:link w:val="af0"/>
    <w:uiPriority w:val="99"/>
    <w:semiHidden/>
    <w:rsid w:val="007C682A"/>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0540720">
      <w:bodyDiv w:val="1"/>
      <w:marLeft w:val="0"/>
      <w:marRight w:val="0"/>
      <w:marTop w:val="0"/>
      <w:marBottom w:val="0"/>
      <w:divBdr>
        <w:top w:val="none" w:sz="0" w:space="0" w:color="auto"/>
        <w:left w:val="none" w:sz="0" w:space="0" w:color="auto"/>
        <w:bottom w:val="none" w:sz="0" w:space="0" w:color="auto"/>
        <w:right w:val="none" w:sz="0" w:space="0" w:color="auto"/>
      </w:divBdr>
    </w:div>
    <w:div w:id="356539303">
      <w:bodyDiv w:val="1"/>
      <w:marLeft w:val="0"/>
      <w:marRight w:val="0"/>
      <w:marTop w:val="0"/>
      <w:marBottom w:val="0"/>
      <w:divBdr>
        <w:top w:val="none" w:sz="0" w:space="0" w:color="auto"/>
        <w:left w:val="none" w:sz="0" w:space="0" w:color="auto"/>
        <w:bottom w:val="none" w:sz="0" w:space="0" w:color="auto"/>
        <w:right w:val="none" w:sz="0" w:space="0" w:color="auto"/>
      </w:divBdr>
    </w:div>
    <w:div w:id="396633621">
      <w:bodyDiv w:val="1"/>
      <w:marLeft w:val="0"/>
      <w:marRight w:val="0"/>
      <w:marTop w:val="0"/>
      <w:marBottom w:val="0"/>
      <w:divBdr>
        <w:top w:val="none" w:sz="0" w:space="0" w:color="auto"/>
        <w:left w:val="none" w:sz="0" w:space="0" w:color="auto"/>
        <w:bottom w:val="none" w:sz="0" w:space="0" w:color="auto"/>
        <w:right w:val="none" w:sz="0" w:space="0" w:color="auto"/>
      </w:divBdr>
    </w:div>
    <w:div w:id="398331509">
      <w:bodyDiv w:val="1"/>
      <w:marLeft w:val="0"/>
      <w:marRight w:val="0"/>
      <w:marTop w:val="0"/>
      <w:marBottom w:val="0"/>
      <w:divBdr>
        <w:top w:val="none" w:sz="0" w:space="0" w:color="auto"/>
        <w:left w:val="none" w:sz="0" w:space="0" w:color="auto"/>
        <w:bottom w:val="none" w:sz="0" w:space="0" w:color="auto"/>
        <w:right w:val="none" w:sz="0" w:space="0" w:color="auto"/>
      </w:divBdr>
    </w:div>
    <w:div w:id="589199641">
      <w:bodyDiv w:val="1"/>
      <w:marLeft w:val="0"/>
      <w:marRight w:val="0"/>
      <w:marTop w:val="0"/>
      <w:marBottom w:val="0"/>
      <w:divBdr>
        <w:top w:val="none" w:sz="0" w:space="0" w:color="auto"/>
        <w:left w:val="none" w:sz="0" w:space="0" w:color="auto"/>
        <w:bottom w:val="none" w:sz="0" w:space="0" w:color="auto"/>
        <w:right w:val="none" w:sz="0" w:space="0" w:color="auto"/>
      </w:divBdr>
      <w:divsChild>
        <w:div w:id="163278998">
          <w:marLeft w:val="0"/>
          <w:marRight w:val="0"/>
          <w:marTop w:val="0"/>
          <w:marBottom w:val="150"/>
          <w:divBdr>
            <w:top w:val="none" w:sz="0" w:space="0" w:color="auto"/>
            <w:left w:val="none" w:sz="0" w:space="0" w:color="auto"/>
            <w:bottom w:val="none" w:sz="0" w:space="0" w:color="auto"/>
            <w:right w:val="none" w:sz="0" w:space="0" w:color="auto"/>
          </w:divBdr>
        </w:div>
        <w:div w:id="1283607628">
          <w:marLeft w:val="0"/>
          <w:marRight w:val="0"/>
          <w:marTop w:val="150"/>
          <w:marBottom w:val="150"/>
          <w:divBdr>
            <w:top w:val="none" w:sz="0" w:space="0" w:color="auto"/>
            <w:left w:val="none" w:sz="0" w:space="0" w:color="auto"/>
            <w:bottom w:val="none" w:sz="0" w:space="0" w:color="auto"/>
            <w:right w:val="none" w:sz="0" w:space="0" w:color="auto"/>
          </w:divBdr>
        </w:div>
        <w:div w:id="361134814">
          <w:marLeft w:val="0"/>
          <w:marRight w:val="0"/>
          <w:marTop w:val="0"/>
          <w:marBottom w:val="150"/>
          <w:divBdr>
            <w:top w:val="none" w:sz="0" w:space="0" w:color="auto"/>
            <w:left w:val="none" w:sz="0" w:space="0" w:color="auto"/>
            <w:bottom w:val="none" w:sz="0" w:space="0" w:color="auto"/>
            <w:right w:val="none" w:sz="0" w:space="0" w:color="auto"/>
          </w:divBdr>
        </w:div>
        <w:div w:id="57367723">
          <w:marLeft w:val="0"/>
          <w:marRight w:val="0"/>
          <w:marTop w:val="150"/>
          <w:marBottom w:val="150"/>
          <w:divBdr>
            <w:top w:val="none" w:sz="0" w:space="0" w:color="auto"/>
            <w:left w:val="none" w:sz="0" w:space="0" w:color="auto"/>
            <w:bottom w:val="none" w:sz="0" w:space="0" w:color="auto"/>
            <w:right w:val="none" w:sz="0" w:space="0" w:color="auto"/>
          </w:divBdr>
        </w:div>
      </w:divsChild>
    </w:div>
    <w:div w:id="1117144484">
      <w:bodyDiv w:val="1"/>
      <w:marLeft w:val="0"/>
      <w:marRight w:val="0"/>
      <w:marTop w:val="0"/>
      <w:marBottom w:val="0"/>
      <w:divBdr>
        <w:top w:val="none" w:sz="0" w:space="0" w:color="auto"/>
        <w:left w:val="none" w:sz="0" w:space="0" w:color="auto"/>
        <w:bottom w:val="none" w:sz="0" w:space="0" w:color="auto"/>
        <w:right w:val="none" w:sz="0" w:space="0" w:color="auto"/>
      </w:divBdr>
    </w:div>
    <w:div w:id="1196311387">
      <w:bodyDiv w:val="1"/>
      <w:marLeft w:val="0"/>
      <w:marRight w:val="0"/>
      <w:marTop w:val="0"/>
      <w:marBottom w:val="0"/>
      <w:divBdr>
        <w:top w:val="none" w:sz="0" w:space="0" w:color="auto"/>
        <w:left w:val="none" w:sz="0" w:space="0" w:color="auto"/>
        <w:bottom w:val="none" w:sz="0" w:space="0" w:color="auto"/>
        <w:right w:val="none" w:sz="0" w:space="0" w:color="auto"/>
      </w:divBdr>
    </w:div>
    <w:div w:id="1311640390">
      <w:bodyDiv w:val="1"/>
      <w:marLeft w:val="0"/>
      <w:marRight w:val="0"/>
      <w:marTop w:val="0"/>
      <w:marBottom w:val="0"/>
      <w:divBdr>
        <w:top w:val="none" w:sz="0" w:space="0" w:color="auto"/>
        <w:left w:val="none" w:sz="0" w:space="0" w:color="auto"/>
        <w:bottom w:val="none" w:sz="0" w:space="0" w:color="auto"/>
        <w:right w:val="none" w:sz="0" w:space="0" w:color="auto"/>
      </w:divBdr>
      <w:divsChild>
        <w:div w:id="2057897162">
          <w:marLeft w:val="0"/>
          <w:marRight w:val="0"/>
          <w:marTop w:val="900"/>
          <w:marBottom w:val="450"/>
          <w:divBdr>
            <w:top w:val="none" w:sz="0" w:space="0" w:color="auto"/>
            <w:left w:val="none" w:sz="0" w:space="0" w:color="auto"/>
            <w:bottom w:val="none" w:sz="0" w:space="0" w:color="auto"/>
            <w:right w:val="none" w:sz="0" w:space="0" w:color="auto"/>
          </w:divBdr>
        </w:div>
        <w:div w:id="1132599265">
          <w:marLeft w:val="0"/>
          <w:marRight w:val="0"/>
          <w:marTop w:val="0"/>
          <w:marBottom w:val="300"/>
          <w:divBdr>
            <w:top w:val="none" w:sz="0" w:space="0" w:color="auto"/>
            <w:left w:val="none" w:sz="0" w:space="0" w:color="auto"/>
            <w:bottom w:val="none" w:sz="0" w:space="0" w:color="auto"/>
            <w:right w:val="none" w:sz="0" w:space="0" w:color="auto"/>
          </w:divBdr>
        </w:div>
        <w:div w:id="564797033">
          <w:marLeft w:val="0"/>
          <w:marRight w:val="0"/>
          <w:marTop w:val="0"/>
          <w:marBottom w:val="0"/>
          <w:divBdr>
            <w:top w:val="none" w:sz="0" w:space="0" w:color="auto"/>
            <w:left w:val="none" w:sz="0" w:space="0" w:color="auto"/>
            <w:bottom w:val="none" w:sz="0" w:space="0" w:color="auto"/>
            <w:right w:val="none" w:sz="0" w:space="0" w:color="auto"/>
          </w:divBdr>
        </w:div>
        <w:div w:id="727653405">
          <w:marLeft w:val="0"/>
          <w:marRight w:val="0"/>
          <w:marTop w:val="225"/>
          <w:marBottom w:val="0"/>
          <w:divBdr>
            <w:top w:val="none" w:sz="0" w:space="0" w:color="auto"/>
            <w:left w:val="none" w:sz="0" w:space="0" w:color="auto"/>
            <w:bottom w:val="none" w:sz="0" w:space="0" w:color="auto"/>
            <w:right w:val="none" w:sz="0" w:space="0" w:color="auto"/>
          </w:divBdr>
        </w:div>
        <w:div w:id="137387180">
          <w:marLeft w:val="0"/>
          <w:marRight w:val="0"/>
          <w:marTop w:val="225"/>
          <w:marBottom w:val="225"/>
          <w:divBdr>
            <w:top w:val="none" w:sz="0" w:space="0" w:color="auto"/>
            <w:left w:val="none" w:sz="0" w:space="0" w:color="auto"/>
            <w:bottom w:val="none" w:sz="0" w:space="0" w:color="auto"/>
            <w:right w:val="none" w:sz="0" w:space="0" w:color="auto"/>
          </w:divBdr>
        </w:div>
      </w:divsChild>
    </w:div>
    <w:div w:id="1550453547">
      <w:bodyDiv w:val="1"/>
      <w:marLeft w:val="0"/>
      <w:marRight w:val="0"/>
      <w:marTop w:val="0"/>
      <w:marBottom w:val="0"/>
      <w:divBdr>
        <w:top w:val="none" w:sz="0" w:space="0" w:color="auto"/>
        <w:left w:val="none" w:sz="0" w:space="0" w:color="auto"/>
        <w:bottom w:val="none" w:sz="0" w:space="0" w:color="auto"/>
        <w:right w:val="none" w:sz="0" w:space="0" w:color="auto"/>
      </w:divBdr>
    </w:div>
    <w:div w:id="1559973251">
      <w:bodyDiv w:val="1"/>
      <w:marLeft w:val="0"/>
      <w:marRight w:val="0"/>
      <w:marTop w:val="0"/>
      <w:marBottom w:val="0"/>
      <w:divBdr>
        <w:top w:val="none" w:sz="0" w:space="0" w:color="auto"/>
        <w:left w:val="none" w:sz="0" w:space="0" w:color="auto"/>
        <w:bottom w:val="none" w:sz="0" w:space="0" w:color="auto"/>
        <w:right w:val="none" w:sz="0" w:space="0" w:color="auto"/>
      </w:divBdr>
    </w:div>
    <w:div w:id="1914121628">
      <w:bodyDiv w:val="1"/>
      <w:marLeft w:val="0"/>
      <w:marRight w:val="0"/>
      <w:marTop w:val="0"/>
      <w:marBottom w:val="0"/>
      <w:divBdr>
        <w:top w:val="none" w:sz="0" w:space="0" w:color="auto"/>
        <w:left w:val="none" w:sz="0" w:space="0" w:color="auto"/>
        <w:bottom w:val="none" w:sz="0" w:space="0" w:color="auto"/>
        <w:right w:val="none" w:sz="0" w:space="0" w:color="auto"/>
      </w:divBdr>
      <w:divsChild>
        <w:div w:id="254166331">
          <w:marLeft w:val="0"/>
          <w:marRight w:val="0"/>
          <w:marTop w:val="900"/>
          <w:marBottom w:val="450"/>
          <w:divBdr>
            <w:top w:val="none" w:sz="0" w:space="0" w:color="auto"/>
            <w:left w:val="none" w:sz="0" w:space="0" w:color="auto"/>
            <w:bottom w:val="none" w:sz="0" w:space="0" w:color="auto"/>
            <w:right w:val="none" w:sz="0" w:space="0" w:color="auto"/>
          </w:divBdr>
        </w:div>
        <w:div w:id="334693724">
          <w:marLeft w:val="0"/>
          <w:marRight w:val="0"/>
          <w:marTop w:val="0"/>
          <w:marBottom w:val="300"/>
          <w:divBdr>
            <w:top w:val="none" w:sz="0" w:space="0" w:color="auto"/>
            <w:left w:val="none" w:sz="0" w:space="0" w:color="auto"/>
            <w:bottom w:val="none" w:sz="0" w:space="0" w:color="auto"/>
            <w:right w:val="none" w:sz="0" w:space="0" w:color="auto"/>
          </w:divBdr>
        </w:div>
        <w:div w:id="762847569">
          <w:marLeft w:val="0"/>
          <w:marRight w:val="0"/>
          <w:marTop w:val="0"/>
          <w:marBottom w:val="0"/>
          <w:divBdr>
            <w:top w:val="none" w:sz="0" w:space="0" w:color="auto"/>
            <w:left w:val="none" w:sz="0" w:space="0" w:color="auto"/>
            <w:bottom w:val="none" w:sz="0" w:space="0" w:color="auto"/>
            <w:right w:val="none" w:sz="0" w:space="0" w:color="auto"/>
          </w:divBdr>
        </w:div>
        <w:div w:id="1041247447">
          <w:marLeft w:val="0"/>
          <w:marRight w:val="0"/>
          <w:marTop w:val="225"/>
          <w:marBottom w:val="0"/>
          <w:divBdr>
            <w:top w:val="none" w:sz="0" w:space="0" w:color="auto"/>
            <w:left w:val="none" w:sz="0" w:space="0" w:color="auto"/>
            <w:bottom w:val="none" w:sz="0" w:space="0" w:color="auto"/>
            <w:right w:val="none" w:sz="0" w:space="0" w:color="auto"/>
          </w:divBdr>
        </w:div>
        <w:div w:id="1437600188">
          <w:marLeft w:val="0"/>
          <w:marRight w:val="0"/>
          <w:marTop w:val="225"/>
          <w:marBottom w:val="225"/>
          <w:divBdr>
            <w:top w:val="none" w:sz="0" w:space="0" w:color="auto"/>
            <w:left w:val="none" w:sz="0" w:space="0" w:color="auto"/>
            <w:bottom w:val="none" w:sz="0" w:space="0" w:color="auto"/>
            <w:right w:val="none" w:sz="0" w:space="0" w:color="auto"/>
          </w:divBdr>
        </w:div>
      </w:divsChild>
    </w:div>
    <w:div w:id="2087995804">
      <w:bodyDiv w:val="1"/>
      <w:marLeft w:val="0"/>
      <w:marRight w:val="0"/>
      <w:marTop w:val="0"/>
      <w:marBottom w:val="0"/>
      <w:divBdr>
        <w:top w:val="none" w:sz="0" w:space="0" w:color="auto"/>
        <w:left w:val="none" w:sz="0" w:space="0" w:color="auto"/>
        <w:bottom w:val="none" w:sz="0" w:space="0" w:color="auto"/>
        <w:right w:val="none" w:sz="0" w:space="0" w:color="auto"/>
      </w:divBdr>
      <w:divsChild>
        <w:div w:id="1826584832">
          <w:marLeft w:val="0"/>
          <w:marRight w:val="0"/>
          <w:marTop w:val="0"/>
          <w:marBottom w:val="150"/>
          <w:divBdr>
            <w:top w:val="none" w:sz="0" w:space="0" w:color="auto"/>
            <w:left w:val="none" w:sz="0" w:space="0" w:color="auto"/>
            <w:bottom w:val="none" w:sz="0" w:space="0" w:color="auto"/>
            <w:right w:val="none" w:sz="0" w:space="0" w:color="auto"/>
          </w:divBdr>
        </w:div>
        <w:div w:id="555433156">
          <w:marLeft w:val="0"/>
          <w:marRight w:val="0"/>
          <w:marTop w:val="150"/>
          <w:marBottom w:val="150"/>
          <w:divBdr>
            <w:top w:val="none" w:sz="0" w:space="0" w:color="auto"/>
            <w:left w:val="none" w:sz="0" w:space="0" w:color="auto"/>
            <w:bottom w:val="none" w:sz="0" w:space="0" w:color="auto"/>
            <w:right w:val="none" w:sz="0" w:space="0" w:color="auto"/>
          </w:divBdr>
        </w:div>
        <w:div w:id="1161434912">
          <w:marLeft w:val="0"/>
          <w:marRight w:val="0"/>
          <w:marTop w:val="0"/>
          <w:marBottom w:val="150"/>
          <w:divBdr>
            <w:top w:val="none" w:sz="0" w:space="0" w:color="auto"/>
            <w:left w:val="none" w:sz="0" w:space="0" w:color="auto"/>
            <w:bottom w:val="none" w:sz="0" w:space="0" w:color="auto"/>
            <w:right w:val="none" w:sz="0" w:space="0" w:color="auto"/>
          </w:divBdr>
        </w:div>
        <w:div w:id="29714953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hyperlink" Target="https://zakon.rada.gov.ua/laws/file/imgs/90/p506691n38-10.bmp" TargetMode="External"/><Relationship Id="rId26" Type="http://schemas.openxmlformats.org/officeDocument/2006/relationships/hyperlink" Target="https://zakon.rada.gov.ua/laws/show/157-20" TargetMode="External"/><Relationship Id="rId39" Type="http://schemas.openxmlformats.org/officeDocument/2006/relationships/hyperlink" Target="https://zakon.rada.gov.ua/laws/show/157-20" TargetMode="External"/><Relationship Id="rId21" Type="http://schemas.openxmlformats.org/officeDocument/2006/relationships/image" Target="media/image7.gif"/><Relationship Id="rId34" Type="http://schemas.openxmlformats.org/officeDocument/2006/relationships/hyperlink" Target="https://zakon.rada.gov.ua/laws/show/483-2020-%D0%BF" TargetMode="External"/><Relationship Id="rId42" Type="http://schemas.openxmlformats.org/officeDocument/2006/relationships/hyperlink" Target="https://zakon.rada.gov.ua/laws/show/483-2020-%D0%BF" TargetMode="External"/><Relationship Id="rId47" Type="http://schemas.openxmlformats.org/officeDocument/2006/relationships/hyperlink" Target="https://zakon.rada.gov.ua/laws/show/483-2020-%D0%BF" TargetMode="External"/><Relationship Id="rId50" Type="http://schemas.openxmlformats.org/officeDocument/2006/relationships/hyperlink" Target="https://zakon.rada.gov.ua/laws/show/2269-19" TargetMode="Externa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akon.rada.gov.ua/laws/file/imgs/90/p506691n25-4.bmp" TargetMode="External"/><Relationship Id="rId17" Type="http://schemas.openxmlformats.org/officeDocument/2006/relationships/image" Target="media/image5.gif"/><Relationship Id="rId25" Type="http://schemas.openxmlformats.org/officeDocument/2006/relationships/hyperlink" Target="https://zakon.rada.gov.ua/laws/show/157-20" TargetMode="External"/><Relationship Id="rId33" Type="http://schemas.openxmlformats.org/officeDocument/2006/relationships/hyperlink" Target="https://zakon.rada.gov.ua/laws/show/157-20" TargetMode="External"/><Relationship Id="rId38" Type="http://schemas.openxmlformats.org/officeDocument/2006/relationships/hyperlink" Target="https://zakon.rada.gov.ua/laws/show/157-20" TargetMode="External"/><Relationship Id="rId46" Type="http://schemas.openxmlformats.org/officeDocument/2006/relationships/hyperlink" Target="https://zakon.rada.gov.ua/laws/show/2658-14" TargetMode="External"/><Relationship Id="rId2" Type="http://schemas.openxmlformats.org/officeDocument/2006/relationships/numbering" Target="numbering.xml"/><Relationship Id="rId16" Type="http://schemas.openxmlformats.org/officeDocument/2006/relationships/hyperlink" Target="https://zakon.rada.gov.ua/laws/file/imgs/90/p506691n33-8.bmp" TargetMode="External"/><Relationship Id="rId20" Type="http://schemas.openxmlformats.org/officeDocument/2006/relationships/hyperlink" Target="https://zakon.rada.gov.ua/laws/file/imgs/90/p506691n44-15.bmp" TargetMode="External"/><Relationship Id="rId29" Type="http://schemas.openxmlformats.org/officeDocument/2006/relationships/hyperlink" Target="https://zakon.rada.gov.ua/laws/show/157-20" TargetMode="External"/><Relationship Id="rId41" Type="http://schemas.openxmlformats.org/officeDocument/2006/relationships/hyperlink" Target="https://zakon.rada.gov.ua/laws/show/483-2020-%D0%B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hyperlink" Target="https://zakon.rada.gov.ua/laws/show/2671-19" TargetMode="External"/><Relationship Id="rId32" Type="http://schemas.openxmlformats.org/officeDocument/2006/relationships/hyperlink" Target="https://zakon.rada.gov.ua/laws/show/157-20" TargetMode="External"/><Relationship Id="rId37" Type="http://schemas.openxmlformats.org/officeDocument/2006/relationships/hyperlink" Target="https://zakon.rada.gov.ua/laws/show/483-2020-%D0%BF" TargetMode="External"/><Relationship Id="rId40" Type="http://schemas.openxmlformats.org/officeDocument/2006/relationships/hyperlink" Target="https://zakon.rada.gov.ua/laws/show/157-20" TargetMode="External"/><Relationship Id="rId45" Type="http://schemas.openxmlformats.org/officeDocument/2006/relationships/hyperlink" Target="https://zakon.rada.gov.ua/laws/show/483-2020-%D0%BF"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gif"/><Relationship Id="rId23" Type="http://schemas.openxmlformats.org/officeDocument/2006/relationships/hyperlink" Target="https://zakon.rada.gov.ua/laws/show/483-2020-%D0%BF" TargetMode="External"/><Relationship Id="rId28" Type="http://schemas.openxmlformats.org/officeDocument/2006/relationships/hyperlink" Target="https://zakon.rada.gov.ua/laws/show/157-20" TargetMode="External"/><Relationship Id="rId36" Type="http://schemas.openxmlformats.org/officeDocument/2006/relationships/hyperlink" Target="https://zakon.rada.gov.ua/laws/show/157-20" TargetMode="External"/><Relationship Id="rId49" Type="http://schemas.openxmlformats.org/officeDocument/2006/relationships/hyperlink" Target="https://zakon.rada.gov.ua/laws/show/483-2020-%D0%BF" TargetMode="External"/><Relationship Id="rId10" Type="http://schemas.openxmlformats.org/officeDocument/2006/relationships/hyperlink" Target="https://zakon.rada.gov.ua/laws/file/imgs/90/p506691n226.bmp" TargetMode="External"/><Relationship Id="rId19" Type="http://schemas.openxmlformats.org/officeDocument/2006/relationships/image" Target="media/image6.gif"/><Relationship Id="rId31" Type="http://schemas.openxmlformats.org/officeDocument/2006/relationships/hyperlink" Target="https://zakon.rada.gov.ua/laws/show/157-20" TargetMode="External"/><Relationship Id="rId44" Type="http://schemas.openxmlformats.org/officeDocument/2006/relationships/hyperlink" Target="https://zakon.rada.gov.ua/laws/show/157-20" TargetMode="External"/><Relationship Id="rId52" Type="http://schemas.openxmlformats.org/officeDocument/2006/relationships/hyperlink" Target="https://zakon.rada.gov.ua/laws/show/157-20" TargetMode="External"/><Relationship Id="rId4" Type="http://schemas.openxmlformats.org/officeDocument/2006/relationships/settings" Target="settings.xml"/><Relationship Id="rId9" Type="http://schemas.openxmlformats.org/officeDocument/2006/relationships/hyperlink" Target="https://zakon.rada.gov.ua/laws/show/157-20" TargetMode="External"/><Relationship Id="rId14" Type="http://schemas.openxmlformats.org/officeDocument/2006/relationships/hyperlink" Target="https://zakon.rada.gov.ua/laws/file/imgs/90/p506691n29-6.bmp" TargetMode="External"/><Relationship Id="rId22" Type="http://schemas.openxmlformats.org/officeDocument/2006/relationships/hyperlink" Target="https://zakon.rada.gov.ua/laws/show/630-2021-%D0%BF" TargetMode="External"/><Relationship Id="rId27" Type="http://schemas.openxmlformats.org/officeDocument/2006/relationships/hyperlink" Target="https://zakon.rada.gov.ua/laws/show/157-20" TargetMode="External"/><Relationship Id="rId30" Type="http://schemas.openxmlformats.org/officeDocument/2006/relationships/hyperlink" Target="https://zakon.rada.gov.ua/laws/show/483-2020-%D0%BF" TargetMode="External"/><Relationship Id="rId35" Type="http://schemas.openxmlformats.org/officeDocument/2006/relationships/hyperlink" Target="https://zakon.rada.gov.ua/laws/show/483-2020-%D0%BF" TargetMode="External"/><Relationship Id="rId43" Type="http://schemas.openxmlformats.org/officeDocument/2006/relationships/hyperlink" Target="https://zakon.rada.gov.ua/laws/show/483-2020-%D0%BF" TargetMode="External"/><Relationship Id="rId48" Type="http://schemas.openxmlformats.org/officeDocument/2006/relationships/hyperlink" Target="https://zakon.rada.gov.ua/laws/show/483-2020-%D0%BF" TargetMode="External"/><Relationship Id="rId8" Type="http://schemas.openxmlformats.org/officeDocument/2006/relationships/image" Target="media/image1.png"/><Relationship Id="rId51" Type="http://schemas.openxmlformats.org/officeDocument/2006/relationships/hyperlink" Target="https://zakon.rada.gov.ua/laws/show/157-2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08AB2-6D9E-48EB-93A3-05EAA0705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17358</Words>
  <Characters>98947</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cp:lastPrinted>2025-06-04T13:46:00Z</cp:lastPrinted>
  <dcterms:created xsi:type="dcterms:W3CDTF">2025-06-06T10:26:00Z</dcterms:created>
  <dcterms:modified xsi:type="dcterms:W3CDTF">2025-06-06T10:26:00Z</dcterms:modified>
</cp:coreProperties>
</file>