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B9D" w:rsidRDefault="001F6B9D" w:rsidP="001F6B9D">
      <w:pPr>
        <w:rPr>
          <w:b/>
          <w:noProof/>
          <w:sz w:val="28"/>
        </w:rPr>
      </w:pPr>
      <w:r>
        <w:rPr>
          <w:noProof/>
          <w:lang w:val="uk-UA" w:eastAsia="uk-UA"/>
        </w:rPr>
        <w:drawing>
          <wp:inline distT="0" distB="0" distL="0" distR="0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noProof/>
          <w:sz w:val="28"/>
          <w:lang w:val="uk-UA" w:eastAsia="uk-UA"/>
        </w:rPr>
        <w:drawing>
          <wp:inline distT="0" distB="0" distL="0" distR="0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B9D" w:rsidRDefault="001F6B9D" w:rsidP="001F6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УКРАЇНА</w:t>
      </w:r>
    </w:p>
    <w:p w:rsidR="001F6B9D" w:rsidRDefault="001F6B9D" w:rsidP="001F6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ВІННИЦЬКОЇ ОБЛАСТІ</w:t>
      </w:r>
    </w:p>
    <w:p w:rsidR="001F6B9D" w:rsidRDefault="001F6B9D" w:rsidP="001F6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МІСТО ХМІЛЬНИК</w:t>
      </w:r>
    </w:p>
    <w:p w:rsidR="001F6B9D" w:rsidRDefault="001F6B9D" w:rsidP="001F6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Р О З П О Р Я Д Ж Е Н </w:t>
      </w:r>
      <w:proofErr w:type="spellStart"/>
      <w:r>
        <w:rPr>
          <w:rFonts w:ascii="Times New Roman" w:hAnsi="Times New Roman" w:cs="Times New Roman"/>
          <w:b/>
          <w:sz w:val="28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28"/>
          <w:lang w:val="uk-UA"/>
        </w:rPr>
        <w:t xml:space="preserve"> Я</w:t>
      </w:r>
    </w:p>
    <w:p w:rsidR="001F6B9D" w:rsidRDefault="001F6B9D" w:rsidP="001F6B9D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МІСЬКОГО ГОЛОВИ</w:t>
      </w:r>
    </w:p>
    <w:p w:rsidR="001F6B9D" w:rsidRDefault="001F6B9D" w:rsidP="001F6B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</w:t>
      </w:r>
      <w:r w:rsidR="00451D8D">
        <w:rPr>
          <w:rFonts w:ascii="Times New Roman" w:hAnsi="Times New Roman" w:cs="Times New Roman"/>
          <w:sz w:val="28"/>
          <w:szCs w:val="28"/>
          <w:lang w:val="uk-UA"/>
        </w:rPr>
        <w:t xml:space="preserve"> від   28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51D8D">
        <w:rPr>
          <w:rFonts w:ascii="Times New Roman" w:hAnsi="Times New Roman" w:cs="Times New Roman"/>
          <w:sz w:val="28"/>
          <w:szCs w:val="28"/>
          <w:lang w:val="uk-UA"/>
        </w:rPr>
        <w:t>01.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2026 року                                                   </w:t>
      </w:r>
      <w:r w:rsidR="00451D8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№ 68-р</w:t>
      </w:r>
    </w:p>
    <w:p w:rsidR="001F6B9D" w:rsidRDefault="001F6B9D" w:rsidP="001F6B9D">
      <w:pPr>
        <w:spacing w:after="0" w:line="240" w:lineRule="auto"/>
        <w:rPr>
          <w:lang w:val="uk-UA"/>
        </w:rPr>
      </w:pPr>
    </w:p>
    <w:p w:rsidR="001F6B9D" w:rsidRDefault="001F6B9D" w:rsidP="001F6B9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Про своєчасне упорядкування</w:t>
      </w:r>
    </w:p>
    <w:p w:rsidR="001F6B9D" w:rsidRDefault="001F6B9D" w:rsidP="001F6B9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та передачу на державне зберігання</w:t>
      </w:r>
    </w:p>
    <w:p w:rsidR="001F6B9D" w:rsidRDefault="001F6B9D" w:rsidP="001F6B9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до архівного відділу Хмільницької</w:t>
      </w:r>
    </w:p>
    <w:p w:rsidR="001F6B9D" w:rsidRDefault="001F6B9D" w:rsidP="001F6B9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міської ради документів підприємств,</w:t>
      </w:r>
    </w:p>
    <w:p w:rsidR="001F6B9D" w:rsidRDefault="001F6B9D" w:rsidP="001F6B9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установ та організацій у 2026 році.</w:t>
      </w:r>
    </w:p>
    <w:p w:rsidR="001F6B9D" w:rsidRDefault="001F6B9D" w:rsidP="001F6B9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1F6B9D" w:rsidRDefault="001F6B9D" w:rsidP="001F6B9D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Відповідно до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ст.ст</w:t>
      </w:r>
      <w:proofErr w:type="spellEnd"/>
      <w:r>
        <w:rPr>
          <w:rFonts w:ascii="Times New Roman" w:hAnsi="Times New Roman" w:cs="Times New Roman"/>
          <w:sz w:val="28"/>
          <w:lang w:val="uk-UA"/>
        </w:rPr>
        <w:t>. 3, 29, 31 Закону України «Про Національний архівний фонд та архівні установи», «Порядку утворення та діяльності комісій з проведення експертизи цінності документів», затвердженого постановою Кабінету Міністрів України від 08 серпня 2007 року № 1004</w:t>
      </w:r>
    </w:p>
    <w:p w:rsidR="001F6B9D" w:rsidRDefault="001F6B9D" w:rsidP="001F6B9D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( зі змінами), плану роботи архівного відділу на 2026 рік, з метою своєчасної передачі на державне зберігання документів підприємств, установ, організацій, які продовжують зберігатись в  архівних підрозділах понад встановлений термін, керуючись ст.ст.42,59 Закону України «Про місцеве самоврядування в Україні»:</w:t>
      </w:r>
    </w:p>
    <w:p w:rsidR="001F6B9D" w:rsidRDefault="001F6B9D" w:rsidP="001F6B9D">
      <w:pPr>
        <w:pStyle w:val="a3"/>
        <w:rPr>
          <w:lang w:val="uk-UA"/>
        </w:rPr>
      </w:pPr>
      <w:r>
        <w:rPr>
          <w:lang w:val="uk-UA"/>
        </w:rPr>
        <w:t>1. Керівникам підприємств, установ, організацій,  незалежно від форм власності, забезпечити передачу документів у повному обсязі до     архівного відділу Хмільницької міської ради в термін, визначений    графіком представлення  упорядкованих  документів для передачі на державне зберігання до архівного відділу Хмільницької міської ради у 2026 році (згідно з додатком ).</w:t>
      </w:r>
    </w:p>
    <w:p w:rsidR="001F6B9D" w:rsidRDefault="001F6B9D" w:rsidP="001F6B9D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2. Документи передати в упорядкованому стані  з науково-довідковим апаратом (описи справ постійного зберігання, з кадрових питань, продовження до історичної довідки, акти про виділення документів для знищення), затверджені експертно-перевірною комісією Державного архіву Вінницької області.</w:t>
      </w:r>
    </w:p>
    <w:p w:rsidR="001F6B9D" w:rsidRDefault="001F6B9D" w:rsidP="001F6B9D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3. Доручити загальному відділу міської ради довести дане розпорядження до відома керівників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підприємств, установ та організацій.</w:t>
      </w:r>
    </w:p>
    <w:p w:rsidR="001F6B9D" w:rsidRDefault="001F6B9D" w:rsidP="001F6B9D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4. Контроль за виконанням цього розпорядження покласти на керуючого справами виконавчого комітету міської ради 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Маташа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С. П.</w:t>
      </w:r>
    </w:p>
    <w:p w:rsidR="001F6B9D" w:rsidRDefault="001F6B9D" w:rsidP="001F6B9D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1F6B9D" w:rsidRDefault="001F6B9D" w:rsidP="001F6B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lang w:val="uk-UA"/>
        </w:rPr>
        <w:t>Міський  голова                                                          Микола    ЮРЧИШИН</w:t>
      </w:r>
    </w:p>
    <w:p w:rsidR="001F6B9D" w:rsidRDefault="001F6B9D" w:rsidP="001F6B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                                                       </w:t>
      </w:r>
    </w:p>
    <w:p w:rsidR="001F6B9D" w:rsidRDefault="001F6B9D" w:rsidP="001F6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Сергій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Маташ</w:t>
      </w:r>
      <w:proofErr w:type="spellEnd"/>
    </w:p>
    <w:p w:rsidR="001F6B9D" w:rsidRDefault="001F6B9D" w:rsidP="001F6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Руслана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Поліщученко</w:t>
      </w:r>
      <w:proofErr w:type="spellEnd"/>
    </w:p>
    <w:p w:rsidR="001F6B9D" w:rsidRDefault="001F6B9D" w:rsidP="001F6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Ольга  Прокопович</w:t>
      </w:r>
    </w:p>
    <w:p w:rsidR="001F6B9D" w:rsidRDefault="001F6B9D" w:rsidP="001F6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Надія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Буликова</w:t>
      </w:r>
      <w:proofErr w:type="spellEnd"/>
    </w:p>
    <w:p w:rsidR="001F6B9D" w:rsidRDefault="001F6B9D" w:rsidP="001F6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Віктор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Забарський</w:t>
      </w:r>
      <w:proofErr w:type="spellEnd"/>
    </w:p>
    <w:p w:rsidR="001F6B9D" w:rsidRDefault="001F6B9D" w:rsidP="001F6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6B9D" w:rsidRDefault="001F6B9D" w:rsidP="001F6B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Bookman Old Style" w:hAnsi="Bookman Old Style"/>
          <w:sz w:val="28"/>
          <w:lang w:val="uk-UA"/>
        </w:rPr>
        <w:lastRenderedPageBreak/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Додаток  до розпорядження</w:t>
      </w:r>
    </w:p>
    <w:p w:rsidR="001F6B9D" w:rsidRDefault="001F6B9D" w:rsidP="001F6B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міського голови</w:t>
      </w:r>
    </w:p>
    <w:p w:rsidR="001F6B9D" w:rsidRDefault="001F6B9D" w:rsidP="001F6B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</w:t>
      </w:r>
      <w:r w:rsidR="00451D8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від 28.01. 2026 року№ 68-</w:t>
      </w:r>
      <w:bookmarkStart w:id="0" w:name="_GoBack"/>
      <w:bookmarkEnd w:id="0"/>
      <w:r w:rsidR="00451D8D">
        <w:rPr>
          <w:rFonts w:ascii="Times New Roman" w:hAnsi="Times New Roman" w:cs="Times New Roman"/>
          <w:sz w:val="24"/>
          <w:szCs w:val="24"/>
          <w:lang w:val="uk-UA"/>
        </w:rPr>
        <w:t>р</w:t>
      </w:r>
    </w:p>
    <w:p w:rsidR="001F6B9D" w:rsidRDefault="001F6B9D" w:rsidP="001F6B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F6B9D" w:rsidRDefault="001F6B9D" w:rsidP="001F6B9D">
      <w:pPr>
        <w:pStyle w:val="1"/>
      </w:pPr>
      <w:r>
        <w:t>Графік</w:t>
      </w:r>
    </w:p>
    <w:p w:rsidR="001F6B9D" w:rsidRDefault="001F6B9D" w:rsidP="001F6B9D">
      <w:pPr>
        <w:pStyle w:val="a3"/>
        <w:jc w:val="center"/>
        <w:rPr>
          <w:lang w:val="uk-UA"/>
        </w:rPr>
      </w:pPr>
      <w:proofErr w:type="spellStart"/>
      <w:proofErr w:type="gramStart"/>
      <w:r>
        <w:t>представлення</w:t>
      </w:r>
      <w:proofErr w:type="spellEnd"/>
      <w:r>
        <w:t xml:space="preserve">  </w:t>
      </w:r>
      <w:proofErr w:type="spellStart"/>
      <w:r>
        <w:t>упорядкованих</w:t>
      </w:r>
      <w:proofErr w:type="spellEnd"/>
      <w:proofErr w:type="gramEnd"/>
      <w:r>
        <w:t xml:space="preserve">  </w:t>
      </w:r>
      <w:proofErr w:type="spellStart"/>
      <w:r>
        <w:t>документів</w:t>
      </w:r>
      <w:proofErr w:type="spellEnd"/>
      <w:r>
        <w:t xml:space="preserve"> для </w:t>
      </w:r>
      <w:proofErr w:type="spellStart"/>
      <w:r>
        <w:t>передачі</w:t>
      </w:r>
      <w:proofErr w:type="spellEnd"/>
      <w:r>
        <w:t xml:space="preserve"> на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зберігання</w:t>
      </w:r>
      <w:proofErr w:type="spellEnd"/>
      <w:r>
        <w:t xml:space="preserve"> до </w:t>
      </w:r>
      <w:proofErr w:type="spellStart"/>
      <w:r>
        <w:t>архівного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</w:t>
      </w:r>
      <w:r>
        <w:rPr>
          <w:lang w:val="uk-UA"/>
        </w:rPr>
        <w:t xml:space="preserve">Хмільницької міської ради </w:t>
      </w:r>
      <w:r>
        <w:t>у 20</w:t>
      </w:r>
      <w:r>
        <w:rPr>
          <w:lang w:val="uk-UA"/>
        </w:rPr>
        <w:t>26</w:t>
      </w:r>
      <w:r>
        <w:t xml:space="preserve"> </w:t>
      </w:r>
      <w:proofErr w:type="spellStart"/>
      <w:r>
        <w:t>році</w:t>
      </w:r>
      <w:proofErr w:type="spellEnd"/>
    </w:p>
    <w:p w:rsidR="001F6B9D" w:rsidRDefault="001F6B9D" w:rsidP="001F6B9D">
      <w:pPr>
        <w:pStyle w:val="a3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3119"/>
        <w:gridCol w:w="1701"/>
        <w:gridCol w:w="1559"/>
        <w:gridCol w:w="2517"/>
      </w:tblGrid>
      <w:tr w:rsidR="001F6B9D" w:rsidTr="001F6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9D" w:rsidRDefault="001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№ з/п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9D" w:rsidRDefault="001F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Назва установи, організації,</w:t>
            </w:r>
          </w:p>
          <w:p w:rsidR="001F6B9D" w:rsidRDefault="001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підприємства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9D" w:rsidRDefault="001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За які 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9D" w:rsidRDefault="001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Терміни представ-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лення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9D" w:rsidRDefault="001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Відповідальна особа за своєчасне представлення</w:t>
            </w:r>
          </w:p>
        </w:tc>
      </w:tr>
      <w:tr w:rsidR="001F6B9D" w:rsidTr="001F6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9D" w:rsidRDefault="001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D" w:rsidRDefault="001F6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Управління освіти, молоді та спорту Хмільницької міської ради</w:t>
            </w:r>
          </w:p>
          <w:p w:rsidR="001F6B9D" w:rsidRDefault="001F6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9D" w:rsidRDefault="001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2019-2022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9D" w:rsidRDefault="001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червень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9D" w:rsidRDefault="001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Оліх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В.В.</w:t>
            </w:r>
          </w:p>
        </w:tc>
      </w:tr>
      <w:tr w:rsidR="001F6B9D" w:rsidTr="001F6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9D" w:rsidRDefault="001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D" w:rsidRDefault="001F6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Фінансове управління Хмільницької міської ради</w:t>
            </w:r>
          </w:p>
          <w:p w:rsidR="001F6B9D" w:rsidRDefault="001F6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9D" w:rsidRDefault="001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2019-2022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9D" w:rsidRDefault="001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липень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9D" w:rsidRDefault="001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Тищенко Т.П.</w:t>
            </w:r>
          </w:p>
        </w:tc>
      </w:tr>
      <w:tr w:rsidR="001F6B9D" w:rsidTr="001F6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9D" w:rsidRDefault="001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D" w:rsidRDefault="001F6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Комунальне некомерційне підприємство «Хмільницька обласна  лікарня відновного лікування Вінницької обласної ради»</w:t>
            </w:r>
          </w:p>
          <w:p w:rsidR="001F6B9D" w:rsidRDefault="001F6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9D" w:rsidRDefault="001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2017-2022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9D" w:rsidRDefault="001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серпень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9D" w:rsidRDefault="001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Бабій О.І.</w:t>
            </w:r>
          </w:p>
        </w:tc>
      </w:tr>
      <w:tr w:rsidR="001F6B9D" w:rsidTr="001F6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9D" w:rsidRDefault="001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D" w:rsidRDefault="001F6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Ліцей № 1м. Хмільника</w:t>
            </w:r>
          </w:p>
          <w:p w:rsidR="001F6B9D" w:rsidRDefault="001F6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B9D" w:rsidRDefault="001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1999-2022</w:t>
            </w:r>
          </w:p>
          <w:p w:rsidR="001F6B9D" w:rsidRDefault="001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9D" w:rsidRDefault="001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вересень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9D" w:rsidRDefault="001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Петрик О.В</w:t>
            </w:r>
          </w:p>
        </w:tc>
      </w:tr>
    </w:tbl>
    <w:p w:rsidR="001F6B9D" w:rsidRDefault="001F6B9D" w:rsidP="001F6B9D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1F6B9D" w:rsidRDefault="001F6B9D" w:rsidP="001F6B9D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1F6B9D" w:rsidRDefault="001F6B9D" w:rsidP="001F6B9D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1F6B9D" w:rsidRDefault="001F6B9D" w:rsidP="001F6B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Міський  голова                                                          Микола    ЮРЧИШИН</w:t>
      </w:r>
    </w:p>
    <w:p w:rsidR="001F6B9D" w:rsidRDefault="001F6B9D" w:rsidP="001F6B9D"/>
    <w:p w:rsidR="003A389D" w:rsidRDefault="003A389D"/>
    <w:sectPr w:rsidR="003A38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6B0"/>
    <w:rsid w:val="001F6B9D"/>
    <w:rsid w:val="003A26B0"/>
    <w:rsid w:val="003A389D"/>
    <w:rsid w:val="0045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096F"/>
  <w15:chartTrackingRefBased/>
  <w15:docId w15:val="{FE54C511-3160-42A4-9791-AC12362B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B9D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1F6B9D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sz w:val="3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B9D"/>
    <w:rPr>
      <w:rFonts w:ascii="Bookman Old Style" w:eastAsia="Times New Roman" w:hAnsi="Bookman Old Style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F6B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1F6B9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styleId="a5">
    <w:name w:val="Table Grid"/>
    <w:basedOn w:val="a1"/>
    <w:uiPriority w:val="59"/>
    <w:rsid w:val="001F6B9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7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2094</Words>
  <Characters>1195</Characters>
  <Application>Microsoft Office Word</Application>
  <DocSecurity>0</DocSecurity>
  <Lines>9</Lines>
  <Paragraphs>6</Paragraphs>
  <ScaleCrop>false</ScaleCrop>
  <Company>SPecialiST RePack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ARHIV-101P</dc:creator>
  <cp:keywords/>
  <dc:description/>
  <cp:lastModifiedBy>ARHIV-101P</cp:lastModifiedBy>
  <cp:revision>3</cp:revision>
  <dcterms:created xsi:type="dcterms:W3CDTF">2026-01-28T09:58:00Z</dcterms:created>
  <dcterms:modified xsi:type="dcterms:W3CDTF">2026-02-02T08:39:00Z</dcterms:modified>
</cp:coreProperties>
</file>