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F" w:rsidRPr="006A5491" w:rsidRDefault="004A4A1F" w:rsidP="004A4A1F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6A5491">
        <w:rPr>
          <w:rFonts w:eastAsia="Calibri"/>
          <w:b/>
          <w:sz w:val="28"/>
          <w:szCs w:val="28"/>
          <w:lang w:val="uk-UA" w:eastAsia="en-US"/>
        </w:rPr>
        <w:t>Обґрунтування технічних та якісних характеристик предмету закупівлі:</w:t>
      </w:r>
      <w:r w:rsidRPr="006A5491">
        <w:rPr>
          <w:rFonts w:eastAsia="Calibri"/>
          <w:sz w:val="28"/>
          <w:szCs w:val="28"/>
          <w:lang w:val="uk-UA" w:eastAsia="en-US"/>
        </w:rPr>
        <w:t xml:space="preserve"> </w:t>
      </w:r>
    </w:p>
    <w:p w:rsidR="004A4A1F" w:rsidRPr="006A5491" w:rsidRDefault="004A4A1F" w:rsidP="004A4A1F">
      <w:pPr>
        <w:widowControl w:val="0"/>
        <w:tabs>
          <w:tab w:val="left" w:pos="370"/>
          <w:tab w:val="left" w:pos="567"/>
          <w:tab w:val="left" w:pos="993"/>
        </w:tabs>
        <w:spacing w:line="259" w:lineRule="auto"/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6A5491">
        <w:rPr>
          <w:rFonts w:eastAsia="Calibri"/>
          <w:sz w:val="28"/>
          <w:szCs w:val="28"/>
          <w:lang w:val="uk-UA" w:eastAsia="en-US"/>
        </w:rPr>
        <w:t>Технічна специфікація</w:t>
      </w:r>
    </w:p>
    <w:p w:rsidR="004A4A1F" w:rsidRPr="006A5491" w:rsidRDefault="004A4A1F" w:rsidP="004A4A1F">
      <w:pPr>
        <w:widowControl w:val="0"/>
        <w:tabs>
          <w:tab w:val="left" w:pos="370"/>
          <w:tab w:val="left" w:pos="567"/>
          <w:tab w:val="left" w:pos="993"/>
        </w:tabs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jc w:val="center"/>
        <w:tblLook w:val="04A0"/>
      </w:tblPr>
      <w:tblGrid>
        <w:gridCol w:w="657"/>
        <w:gridCol w:w="3399"/>
        <w:gridCol w:w="1399"/>
        <w:gridCol w:w="1868"/>
        <w:gridCol w:w="2814"/>
      </w:tblGrid>
      <w:tr w:rsidR="004A4A1F" w:rsidRPr="006A5491" w:rsidTr="00592717">
        <w:trPr>
          <w:trHeight w:val="61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№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Найменування предмета закупівлі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Одиниця виміру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1F" w:rsidRPr="006A5491" w:rsidRDefault="004A4A1F" w:rsidP="00592717">
            <w:pPr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Відповідність стандарту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Обсяг закупівлі</w:t>
            </w:r>
          </w:p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природного газу</w:t>
            </w:r>
          </w:p>
        </w:tc>
      </w:tr>
      <w:tr w:rsidR="004A4A1F" w:rsidRPr="006A5491" w:rsidTr="00592717">
        <w:trPr>
          <w:trHeight w:val="1278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tabs>
                <w:tab w:val="left" w:pos="0"/>
              </w:tabs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код ДК 021:2015 – 09120000-6</w:t>
            </w:r>
          </w:p>
          <w:p w:rsidR="004A4A1F" w:rsidRPr="006A5491" w:rsidRDefault="004A4A1F" w:rsidP="0059271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Газове паливо (Природний газ)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A1F" w:rsidRPr="006A5491" w:rsidRDefault="004A4A1F" w:rsidP="00592717">
            <w:pPr>
              <w:widowControl w:val="0"/>
              <w:snapToGrid w:val="0"/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 xml:space="preserve"> м. куб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1F" w:rsidRPr="006A5491" w:rsidRDefault="004A4A1F" w:rsidP="00592717">
            <w:pPr>
              <w:spacing w:line="259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ГОСТ</w:t>
            </w:r>
          </w:p>
          <w:p w:rsidR="004A4A1F" w:rsidRPr="006A5491" w:rsidRDefault="004A4A1F" w:rsidP="00592717">
            <w:pPr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6A5491">
              <w:rPr>
                <w:rFonts w:eastAsia="Calibri"/>
                <w:bCs/>
                <w:color w:val="000000"/>
                <w:sz w:val="28"/>
                <w:szCs w:val="28"/>
                <w:lang w:val="uk-UA" w:eastAsia="en-US"/>
              </w:rPr>
              <w:t>5542-87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1F" w:rsidRPr="006A5491" w:rsidRDefault="004A4A1F" w:rsidP="00592717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A5491">
              <w:rPr>
                <w:bCs/>
                <w:color w:val="000000"/>
                <w:sz w:val="28"/>
                <w:szCs w:val="28"/>
                <w:lang w:val="uk-UA"/>
              </w:rPr>
              <w:t>30070</w:t>
            </w:r>
          </w:p>
        </w:tc>
      </w:tr>
    </w:tbl>
    <w:p w:rsidR="004A4A1F" w:rsidRPr="006A5491" w:rsidRDefault="004A4A1F" w:rsidP="004A4A1F">
      <w:pPr>
        <w:tabs>
          <w:tab w:val="left" w:pos="567"/>
        </w:tabs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4A4A1F" w:rsidRPr="006A5491" w:rsidRDefault="004A4A1F" w:rsidP="004A4A1F">
      <w:pPr>
        <w:tabs>
          <w:tab w:val="left" w:pos="567"/>
        </w:tabs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5491">
        <w:rPr>
          <w:rFonts w:eastAsia="Calibri"/>
          <w:sz w:val="28"/>
          <w:szCs w:val="28"/>
          <w:lang w:eastAsia="en-US"/>
        </w:rPr>
        <w:t>Технічні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якісні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характеристики Товару за предметом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закупі</w:t>
      </w:r>
      <w:proofErr w:type="gramStart"/>
      <w:r w:rsidRPr="006A5491">
        <w:rPr>
          <w:rFonts w:eastAsia="Calibri"/>
          <w:sz w:val="28"/>
          <w:szCs w:val="28"/>
          <w:lang w:eastAsia="en-US"/>
        </w:rPr>
        <w:t>вл</w:t>
      </w:r>
      <w:proofErr w:type="gramEnd"/>
      <w:r w:rsidRPr="006A5491">
        <w:rPr>
          <w:rFonts w:eastAsia="Calibri"/>
          <w:sz w:val="28"/>
          <w:szCs w:val="28"/>
          <w:lang w:eastAsia="en-US"/>
        </w:rPr>
        <w:t>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повинні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відповідати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встановленим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>/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зареєстрованим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діючим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нормативним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актам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законодавства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державним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стандартам,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технічним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умовам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),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які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передбачають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застосування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заходів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із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захисту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довкілля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>.</w:t>
      </w:r>
    </w:p>
    <w:p w:rsidR="004A4A1F" w:rsidRPr="006A5491" w:rsidRDefault="004A4A1F" w:rsidP="004A4A1F">
      <w:pPr>
        <w:tabs>
          <w:tab w:val="left" w:pos="567"/>
        </w:tabs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5491">
        <w:rPr>
          <w:rFonts w:eastAsia="Calibri"/>
          <w:sz w:val="28"/>
          <w:szCs w:val="28"/>
          <w:lang w:eastAsia="en-US"/>
        </w:rPr>
        <w:t>Відносини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між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газопостачальними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газорозподільними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газотранспортними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6A5491">
        <w:rPr>
          <w:rFonts w:eastAsia="Calibri"/>
          <w:sz w:val="28"/>
          <w:szCs w:val="28"/>
          <w:lang w:eastAsia="en-US"/>
        </w:rPr>
        <w:t>п</w:t>
      </w:r>
      <w:proofErr w:type="gramEnd"/>
      <w:r w:rsidRPr="006A5491">
        <w:rPr>
          <w:rFonts w:eastAsia="Calibri"/>
          <w:sz w:val="28"/>
          <w:szCs w:val="28"/>
          <w:lang w:eastAsia="en-US"/>
        </w:rPr>
        <w:t>ідприємствами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споживачами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природного газу (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крім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населення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регулюються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наступними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документами:</w:t>
      </w:r>
    </w:p>
    <w:p w:rsidR="004A4A1F" w:rsidRPr="006A5491" w:rsidRDefault="004A4A1F" w:rsidP="004A4A1F">
      <w:pPr>
        <w:numPr>
          <w:ilvl w:val="0"/>
          <w:numId w:val="1"/>
        </w:numPr>
        <w:suppressAutoHyphens/>
        <w:autoSpaceDE w:val="0"/>
        <w:spacing w:line="259" w:lineRule="auto"/>
        <w:ind w:left="0" w:firstLine="426"/>
        <w:jc w:val="both"/>
        <w:rPr>
          <w:sz w:val="28"/>
          <w:szCs w:val="28"/>
          <w:lang w:val="uk-UA" w:eastAsia="ar-SA"/>
        </w:rPr>
      </w:pPr>
      <w:r w:rsidRPr="006A5491">
        <w:rPr>
          <w:sz w:val="28"/>
          <w:szCs w:val="28"/>
          <w:lang w:val="uk-UA" w:eastAsia="ar-SA"/>
        </w:rPr>
        <w:t xml:space="preserve">Закон України «Про публічні закупівлі» від 25.12.2015 № 922-VIII (зі змінами); </w:t>
      </w:r>
    </w:p>
    <w:p w:rsidR="004A4A1F" w:rsidRPr="006A5491" w:rsidRDefault="004A4A1F" w:rsidP="004A4A1F">
      <w:pPr>
        <w:widowControl w:val="0"/>
        <w:numPr>
          <w:ilvl w:val="0"/>
          <w:numId w:val="1"/>
        </w:numPr>
        <w:suppressAutoHyphens/>
        <w:spacing w:line="259" w:lineRule="auto"/>
        <w:jc w:val="both"/>
        <w:rPr>
          <w:sz w:val="28"/>
          <w:szCs w:val="28"/>
          <w:lang w:val="uk-UA"/>
        </w:rPr>
      </w:pPr>
      <w:r w:rsidRPr="006A5491">
        <w:rPr>
          <w:sz w:val="28"/>
          <w:szCs w:val="28"/>
          <w:lang w:val="uk-UA"/>
        </w:rPr>
        <w:t>Закон України «Про ринок природного газу»</w:t>
      </w:r>
      <w:r w:rsidRPr="006A5491">
        <w:rPr>
          <w:sz w:val="28"/>
          <w:szCs w:val="28"/>
        </w:rPr>
        <w:t xml:space="preserve"> </w:t>
      </w:r>
      <w:proofErr w:type="spellStart"/>
      <w:r w:rsidRPr="006A5491">
        <w:rPr>
          <w:sz w:val="28"/>
          <w:szCs w:val="28"/>
        </w:rPr>
        <w:t>від</w:t>
      </w:r>
      <w:proofErr w:type="spellEnd"/>
      <w:r w:rsidRPr="006A5491">
        <w:rPr>
          <w:sz w:val="28"/>
          <w:szCs w:val="28"/>
        </w:rPr>
        <w:t xml:space="preserve"> 09.04.2015 № 329-</w:t>
      </w:r>
      <w:r w:rsidRPr="006A5491">
        <w:rPr>
          <w:sz w:val="28"/>
          <w:szCs w:val="28"/>
          <w:lang w:val="en-US"/>
        </w:rPr>
        <w:t>VIII</w:t>
      </w:r>
      <w:r w:rsidRPr="006A5491">
        <w:rPr>
          <w:sz w:val="28"/>
          <w:szCs w:val="28"/>
          <w:lang w:val="uk-UA"/>
        </w:rPr>
        <w:t>;</w:t>
      </w:r>
    </w:p>
    <w:p w:rsidR="004A4A1F" w:rsidRPr="006A5491" w:rsidRDefault="004A4A1F" w:rsidP="004A4A1F">
      <w:pPr>
        <w:widowControl w:val="0"/>
        <w:numPr>
          <w:ilvl w:val="0"/>
          <w:numId w:val="1"/>
        </w:numPr>
        <w:suppressAutoHyphens/>
        <w:spacing w:line="259" w:lineRule="auto"/>
        <w:jc w:val="both"/>
        <w:rPr>
          <w:sz w:val="28"/>
          <w:szCs w:val="28"/>
          <w:lang w:val="uk-UA"/>
        </w:rPr>
      </w:pPr>
      <w:r w:rsidRPr="006A5491">
        <w:rPr>
          <w:sz w:val="28"/>
          <w:szCs w:val="28"/>
          <w:lang w:val="uk-UA"/>
        </w:rPr>
        <w:t>Постанова НКРЕКП від 30.09.2015 №2496 «Про затвердження Правил роздрібного ринку</w:t>
      </w:r>
      <w:r w:rsidRPr="006A5491">
        <w:rPr>
          <w:sz w:val="28"/>
          <w:szCs w:val="28"/>
          <w:lang w:val="uk-UA"/>
        </w:rPr>
        <w:tab/>
        <w:t>природного газу»;</w:t>
      </w:r>
    </w:p>
    <w:p w:rsidR="004A4A1F" w:rsidRPr="006A5491" w:rsidRDefault="004A4A1F" w:rsidP="004A4A1F">
      <w:pPr>
        <w:widowControl w:val="0"/>
        <w:numPr>
          <w:ilvl w:val="0"/>
          <w:numId w:val="1"/>
        </w:numPr>
        <w:suppressAutoHyphens/>
        <w:spacing w:line="259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A5491">
        <w:rPr>
          <w:sz w:val="28"/>
          <w:szCs w:val="28"/>
          <w:lang w:val="uk-UA"/>
        </w:rPr>
        <w:t>Постанова НКРЕКП від 16.02.2017 №201 «Про затвердження Ліцензійних умов провадження господарської діяльності на ринку природного газу».</w:t>
      </w:r>
    </w:p>
    <w:p w:rsidR="004A4A1F" w:rsidRPr="006A5491" w:rsidRDefault="004A4A1F" w:rsidP="004A4A1F">
      <w:pPr>
        <w:tabs>
          <w:tab w:val="left" w:pos="567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6A549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A5491">
        <w:rPr>
          <w:rFonts w:eastAsia="Calibri"/>
          <w:sz w:val="28"/>
          <w:szCs w:val="28"/>
          <w:lang w:eastAsia="en-US"/>
        </w:rPr>
        <w:t xml:space="preserve">За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одиницю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виміру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кількості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Товару при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його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6A5491">
        <w:rPr>
          <w:rFonts w:eastAsia="Calibri"/>
          <w:sz w:val="28"/>
          <w:szCs w:val="28"/>
          <w:lang w:eastAsia="en-US"/>
        </w:rPr>
        <w:t>обл</w:t>
      </w:r>
      <w:proofErr w:type="gramEnd"/>
      <w:r w:rsidRPr="006A5491">
        <w:rPr>
          <w:rFonts w:eastAsia="Calibri"/>
          <w:sz w:val="28"/>
          <w:szCs w:val="28"/>
          <w:lang w:eastAsia="en-US"/>
        </w:rPr>
        <w:t>іку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приймається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один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кубічний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метр (куб. м), приведений до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стандартних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умов: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тиск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760 мм ртутного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стовпчика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і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 температура 20°C. </w:t>
      </w:r>
    </w:p>
    <w:p w:rsidR="004A4A1F" w:rsidRPr="006A5491" w:rsidRDefault="004A4A1F" w:rsidP="004A4A1F">
      <w:pPr>
        <w:tabs>
          <w:tab w:val="left" w:pos="567"/>
        </w:tabs>
        <w:spacing w:line="259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A5491">
        <w:rPr>
          <w:rFonts w:eastAsia="Calibri"/>
          <w:sz w:val="28"/>
          <w:szCs w:val="28"/>
          <w:lang w:eastAsia="en-US"/>
        </w:rPr>
        <w:t xml:space="preserve">Строк поставки </w:t>
      </w:r>
      <w:r>
        <w:rPr>
          <w:rFonts w:eastAsia="Calibri"/>
          <w:sz w:val="28"/>
          <w:szCs w:val="28"/>
          <w:lang w:val="uk-UA" w:eastAsia="en-US"/>
        </w:rPr>
        <w:t>т</w:t>
      </w:r>
      <w:proofErr w:type="spellStart"/>
      <w:r w:rsidRPr="006A5491">
        <w:rPr>
          <w:rFonts w:eastAsia="Calibri"/>
          <w:sz w:val="28"/>
          <w:szCs w:val="28"/>
          <w:lang w:eastAsia="en-US"/>
        </w:rPr>
        <w:t>овару</w:t>
      </w:r>
      <w:proofErr w:type="spellEnd"/>
      <w:r w:rsidRPr="006A5491">
        <w:rPr>
          <w:rFonts w:eastAsia="Calibri"/>
          <w:sz w:val="28"/>
          <w:szCs w:val="28"/>
          <w:lang w:eastAsia="en-US"/>
        </w:rPr>
        <w:t xml:space="preserve">: </w:t>
      </w:r>
      <w:r w:rsidRPr="006A5491">
        <w:rPr>
          <w:rFonts w:eastAsia="Calibri"/>
          <w:sz w:val="28"/>
          <w:szCs w:val="28"/>
          <w:lang w:val="uk-UA" w:eastAsia="en-US"/>
        </w:rPr>
        <w:t xml:space="preserve">з 01 січня по 31 березня (включно) </w:t>
      </w:r>
      <w:r w:rsidRPr="006A5491">
        <w:rPr>
          <w:rFonts w:eastAsia="Calibri"/>
          <w:sz w:val="28"/>
          <w:szCs w:val="28"/>
          <w:lang w:eastAsia="en-US"/>
        </w:rPr>
        <w:t>20</w:t>
      </w:r>
      <w:r w:rsidRPr="006A5491">
        <w:rPr>
          <w:rFonts w:eastAsia="Calibri"/>
          <w:sz w:val="28"/>
          <w:szCs w:val="28"/>
          <w:lang w:val="uk-UA" w:eastAsia="en-US"/>
        </w:rPr>
        <w:t>23</w:t>
      </w:r>
      <w:r w:rsidRPr="006A5491">
        <w:rPr>
          <w:rFonts w:eastAsia="Calibri"/>
          <w:sz w:val="28"/>
          <w:szCs w:val="28"/>
          <w:lang w:eastAsia="en-US"/>
        </w:rPr>
        <w:t xml:space="preserve"> року.</w:t>
      </w:r>
    </w:p>
    <w:p w:rsidR="004A4A1F" w:rsidRPr="006A5491" w:rsidRDefault="004A4A1F" w:rsidP="004A4A1F">
      <w:pPr>
        <w:tabs>
          <w:tab w:val="left" w:pos="567"/>
        </w:tabs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</w:t>
      </w:r>
      <w:r w:rsidRPr="006A5491">
        <w:rPr>
          <w:rFonts w:eastAsia="Calibri"/>
          <w:sz w:val="28"/>
          <w:szCs w:val="28"/>
          <w:lang w:val="uk-UA" w:eastAsia="en-US"/>
        </w:rPr>
        <w:t>До ціни газу не включається вартість послуг з розподілу природного газу, що є предметом регулювання окремого договору між Замовником та Оператором газорозподільної системи.</w:t>
      </w:r>
    </w:p>
    <w:p w:rsidR="004A4A1F" w:rsidRPr="006A5491" w:rsidRDefault="004A4A1F" w:rsidP="004A4A1F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A5491">
        <w:rPr>
          <w:rFonts w:eastAsia="Calibri"/>
          <w:b/>
          <w:sz w:val="28"/>
          <w:szCs w:val="28"/>
          <w:lang w:val="uk-UA" w:eastAsia="en-US"/>
        </w:rPr>
        <w:t xml:space="preserve">Очікувана вартість предмету закупівлі: </w:t>
      </w:r>
      <w:r w:rsidRPr="006A5491">
        <w:rPr>
          <w:rFonts w:eastAsia="Calibri"/>
          <w:sz w:val="28"/>
          <w:szCs w:val="28"/>
          <w:lang w:val="uk-UA" w:eastAsia="en-US"/>
        </w:rPr>
        <w:t xml:space="preserve"> 497 775,47 (чотириста дев’яносто сім тисяч сімсот сімдесят п’ять гривень 47 коп.) гривень з ПДВ. </w:t>
      </w:r>
    </w:p>
    <w:p w:rsidR="004A4A1F" w:rsidRPr="00B44071" w:rsidRDefault="004A4A1F" w:rsidP="004A4A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44071">
        <w:rPr>
          <w:rFonts w:eastAsia="Calibri"/>
          <w:sz w:val="28"/>
          <w:szCs w:val="28"/>
          <w:lang w:eastAsia="en-US"/>
        </w:rPr>
        <w:t>Розрахунок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очікуваної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вартості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здійснено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proofErr w:type="gramStart"/>
      <w:r w:rsidRPr="00B44071">
        <w:rPr>
          <w:rFonts w:eastAsia="Calibri"/>
          <w:sz w:val="28"/>
          <w:szCs w:val="28"/>
          <w:lang w:eastAsia="en-US"/>
        </w:rPr>
        <w:t>п</w:t>
      </w:r>
      <w:proofErr w:type="gramEnd"/>
      <w:r w:rsidRPr="00B44071">
        <w:rPr>
          <w:rFonts w:eastAsia="Calibri"/>
          <w:sz w:val="28"/>
          <w:szCs w:val="28"/>
          <w:lang w:eastAsia="en-US"/>
        </w:rPr>
        <w:t>ідставі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прогнозних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кошторисних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призначень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4071">
        <w:rPr>
          <w:rFonts w:eastAsia="Calibri"/>
          <w:sz w:val="28"/>
          <w:szCs w:val="28"/>
          <w:lang w:eastAsia="en-US"/>
        </w:rPr>
        <w:t>замовника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val="uk-UA" w:eastAsia="en-US"/>
        </w:rPr>
        <w:t>ік</w:t>
      </w:r>
      <w:proofErr w:type="spellEnd"/>
      <w:r w:rsidRPr="00B4407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Визначення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потреби у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товарі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здійснено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підставі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аналізу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фактичного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використання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товару </w:t>
      </w:r>
      <w:r>
        <w:rPr>
          <w:rFonts w:eastAsia="Calibri"/>
          <w:sz w:val="28"/>
          <w:szCs w:val="28"/>
          <w:lang w:val="uk-UA" w:eastAsia="en-US"/>
        </w:rPr>
        <w:t xml:space="preserve">у першому кварталі 2023 року </w:t>
      </w:r>
      <w:r w:rsidRPr="00C22C3E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замовника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майбутніх</w:t>
      </w:r>
      <w:proofErr w:type="spellEnd"/>
      <w:r w:rsidRPr="00C22C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2C3E">
        <w:rPr>
          <w:rFonts w:eastAsia="Calibri"/>
          <w:sz w:val="28"/>
          <w:szCs w:val="28"/>
          <w:lang w:eastAsia="en-US"/>
        </w:rPr>
        <w:t>періодах</w:t>
      </w:r>
      <w:proofErr w:type="spellEnd"/>
      <w:r w:rsidRPr="00C22C3E">
        <w:rPr>
          <w:rFonts w:eastAsia="Calibri"/>
          <w:sz w:val="28"/>
          <w:szCs w:val="28"/>
          <w:lang w:eastAsia="en-US"/>
        </w:rPr>
        <w:t>.</w:t>
      </w:r>
    </w:p>
    <w:sectPr w:rsidR="004A4A1F" w:rsidRPr="00B44071" w:rsidSect="001A066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D2F"/>
    <w:multiLevelType w:val="hybridMultilevel"/>
    <w:tmpl w:val="DAE64F22"/>
    <w:lvl w:ilvl="0" w:tplc="D0E8DFC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C16"/>
    <w:rsid w:val="000412E2"/>
    <w:rsid w:val="00415E59"/>
    <w:rsid w:val="004A4A1F"/>
    <w:rsid w:val="007F5D29"/>
    <w:rsid w:val="008C1B3F"/>
    <w:rsid w:val="009A7A11"/>
    <w:rsid w:val="00A63C16"/>
    <w:rsid w:val="00DA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3</cp:revision>
  <dcterms:created xsi:type="dcterms:W3CDTF">2022-10-12T08:22:00Z</dcterms:created>
  <dcterms:modified xsi:type="dcterms:W3CDTF">2022-10-12T08:26:00Z</dcterms:modified>
</cp:coreProperties>
</file>