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A34B" w14:textId="77777777" w:rsidR="00E04A4C" w:rsidRDefault="00E04A4C" w:rsidP="00E04A4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665178" wp14:editId="6B503ACA">
            <wp:extent cx="557530" cy="699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FEC3B2F" wp14:editId="24A7782E">
            <wp:extent cx="410845" cy="552450"/>
            <wp:effectExtent l="19050" t="0" r="8255" b="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64C40" w14:textId="77777777" w:rsidR="00E04A4C" w:rsidRDefault="00E04A4C" w:rsidP="00E04A4C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229806D6" w14:textId="77777777" w:rsidR="00E04A4C" w:rsidRDefault="00E04A4C" w:rsidP="00E04A4C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14:paraId="3D4AF7D4" w14:textId="77777777" w:rsidR="00E04A4C" w:rsidRDefault="00E04A4C" w:rsidP="00E04A4C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8"/>
          <w:lang w:val="uk-UA"/>
        </w:rPr>
        <w:t>Р О З П О Р Я Д Ж Е Н Н Я</w:t>
      </w:r>
    </w:p>
    <w:p w14:paraId="00124511" w14:textId="77777777" w:rsidR="00E04A4C" w:rsidRDefault="00E04A4C" w:rsidP="00E04A4C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8"/>
          <w:lang w:val="uk-UA"/>
        </w:rPr>
        <w:t xml:space="preserve"> М І С Ь К О Г О    Г О Л О В И</w:t>
      </w:r>
    </w:p>
    <w:p w14:paraId="57F04C14" w14:textId="08D85D15" w:rsidR="00E04A4C" w:rsidRDefault="00E04A4C" w:rsidP="00E04A4C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8"/>
          <w:lang w:val="uk-UA"/>
        </w:rPr>
        <w:t xml:space="preserve">   </w:t>
      </w:r>
      <w:r w:rsidR="00117256">
        <w:rPr>
          <w:rFonts w:ascii="Times New Roman" w:hAnsi="Times New Roman"/>
          <w:b/>
          <w:bCs/>
          <w:sz w:val="24"/>
          <w:szCs w:val="28"/>
          <w:lang w:val="uk-UA"/>
        </w:rPr>
        <w:t>"</w:t>
      </w:r>
      <w:r w:rsidR="009545CD">
        <w:rPr>
          <w:rFonts w:ascii="Times New Roman" w:hAnsi="Times New Roman"/>
          <w:b/>
          <w:bCs/>
          <w:sz w:val="24"/>
          <w:szCs w:val="28"/>
          <w:lang w:val="uk-UA"/>
        </w:rPr>
        <w:t>30</w:t>
      </w:r>
      <w:r w:rsidR="00117256">
        <w:rPr>
          <w:rFonts w:ascii="Times New Roman" w:hAnsi="Times New Roman"/>
          <w:b/>
          <w:bCs/>
          <w:sz w:val="24"/>
          <w:szCs w:val="28"/>
          <w:lang w:val="uk-UA"/>
        </w:rPr>
        <w:t>"</w:t>
      </w:r>
      <w:r>
        <w:rPr>
          <w:rFonts w:ascii="Times New Roman" w:hAnsi="Times New Roman"/>
          <w:b/>
          <w:bCs/>
          <w:sz w:val="24"/>
          <w:szCs w:val="28"/>
          <w:lang w:val="uk-UA"/>
        </w:rPr>
        <w:t xml:space="preserve">  </w:t>
      </w:r>
      <w:r w:rsidR="00AC1BBC">
        <w:rPr>
          <w:rFonts w:ascii="Times New Roman" w:hAnsi="Times New Roman"/>
          <w:b/>
          <w:bCs/>
          <w:sz w:val="24"/>
          <w:szCs w:val="28"/>
          <w:lang w:val="uk-UA"/>
        </w:rPr>
        <w:t>вересня</w:t>
      </w:r>
      <w:r w:rsidR="00117256">
        <w:rPr>
          <w:rFonts w:ascii="Times New Roman" w:hAnsi="Times New Roman"/>
          <w:b/>
          <w:bCs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202</w:t>
      </w:r>
      <w:r w:rsidR="00A3412E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року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№ </w:t>
      </w:r>
      <w:r w:rsidR="009545CD">
        <w:rPr>
          <w:rFonts w:ascii="Times New Roman" w:hAnsi="Times New Roman"/>
          <w:b/>
          <w:sz w:val="24"/>
          <w:szCs w:val="24"/>
          <w:u w:val="single"/>
          <w:lang w:val="uk-UA"/>
        </w:rPr>
        <w:t>506-р</w:t>
      </w:r>
    </w:p>
    <w:p w14:paraId="38A3903B" w14:textId="77777777" w:rsidR="00E04A4C" w:rsidRDefault="00E04A4C" w:rsidP="00E04A4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D5CC7E0" w14:textId="77777777" w:rsidR="00AC1BBC" w:rsidRPr="00FA3E69" w:rsidRDefault="00AC1BBC" w:rsidP="00AC1B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3E69">
        <w:rPr>
          <w:rFonts w:ascii="Times New Roman" w:hAnsi="Times New Roman"/>
          <w:color w:val="000000"/>
          <w:sz w:val="28"/>
          <w:szCs w:val="28"/>
          <w:lang w:val="uk-UA"/>
        </w:rPr>
        <w:t>Про визначення відповідальних осіб за</w:t>
      </w:r>
    </w:p>
    <w:p w14:paraId="2B6CAF3F" w14:textId="77777777" w:rsidR="00AC1BBC" w:rsidRPr="00FA3E69" w:rsidRDefault="00AC1BBC" w:rsidP="00AC1B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3E69">
        <w:rPr>
          <w:rFonts w:ascii="Times New Roman" w:hAnsi="Times New Roman"/>
          <w:color w:val="000000"/>
          <w:sz w:val="28"/>
          <w:szCs w:val="28"/>
          <w:lang w:val="uk-UA"/>
        </w:rPr>
        <w:t>наповнення Єдиного державного реєстру</w:t>
      </w:r>
    </w:p>
    <w:p w14:paraId="038BD9AF" w14:textId="77777777" w:rsidR="00AC1BBC" w:rsidRPr="00FA3E69" w:rsidRDefault="00AC1BBC" w:rsidP="00AC1B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3E69">
        <w:rPr>
          <w:rFonts w:ascii="Times New Roman" w:hAnsi="Times New Roman"/>
          <w:color w:val="000000"/>
          <w:sz w:val="28"/>
          <w:szCs w:val="28"/>
          <w:lang w:val="uk-UA"/>
        </w:rPr>
        <w:t>адрес та Реєстру будівель та споруд</w:t>
      </w:r>
    </w:p>
    <w:p w14:paraId="272AC13A" w14:textId="5D415F69" w:rsidR="00AC1BBC" w:rsidRDefault="00AC1BBC" w:rsidP="00AC1B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3E6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14:paraId="2E196190" w14:textId="11112F8E" w:rsidR="00AC1BBC" w:rsidRPr="00CA0D04" w:rsidRDefault="00FC7FB3" w:rsidP="00CA0D0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A03EC">
        <w:rPr>
          <w:rFonts w:ascii="Times New Roman" w:hAnsi="Times New Roman"/>
          <w:spacing w:val="-4"/>
          <w:sz w:val="28"/>
          <w:szCs w:val="28"/>
          <w:lang w:val="uk-UA"/>
        </w:rPr>
        <w:t>З метою реалізації заходів відповідно до вимог пункту 3 розділу ІІ «Прикінцеві положення»  Закону України від 29 липня 2022 р. № 2486-ІХ «Про внесення змін до деяких законодавчих актів України щодо забезпечення вимог цивільного захисту під час планування та забудови територій»</w:t>
      </w:r>
      <w:r w:rsidR="00CA0D04" w:rsidRPr="007A03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BBC" w:rsidRPr="00FA3E69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05 березня 2024 року № 254 «Деякі питання реалізації експериментального </w:t>
      </w:r>
      <w:r w:rsidR="00AC1BBC" w:rsidRPr="00FA3E69">
        <w:rPr>
          <w:rFonts w:ascii="Times New Roman" w:hAnsi="Times New Roman"/>
          <w:color w:val="000000"/>
          <w:sz w:val="28"/>
          <w:szCs w:val="28"/>
          <w:lang w:val="uk-UA"/>
        </w:rPr>
        <w:t>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будівництва»,</w:t>
      </w:r>
      <w:r w:rsidR="00AC1BBC" w:rsidRPr="00AC1B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1BBC" w:rsidRPr="00AC1BBC">
        <w:rPr>
          <w:rFonts w:ascii="Times New Roman" w:hAnsi="Times New Roman"/>
          <w:sz w:val="28"/>
          <w:szCs w:val="28"/>
          <w:lang w:val="uk-UA"/>
        </w:rPr>
        <w:t>відповідно до ст.ст.42,59 Закону України «Про місцеве самоврядування в Україні»:</w:t>
      </w:r>
    </w:p>
    <w:p w14:paraId="1E6245E3" w14:textId="5AB1ABF3" w:rsidR="00AC1BBC" w:rsidRPr="00AC1BBC" w:rsidRDefault="00AC1BBC" w:rsidP="00AC1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2FB3D4D" w14:textId="5778FF92" w:rsidR="00AC1BBC" w:rsidRPr="00456AAD" w:rsidRDefault="00AC1BBC" w:rsidP="00AC1BBC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6AA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Визначити відповідальних осіб за наповнення Єдиного державного реєстру адрес, Реєстру будівель та споруд у складі Єдиної державної електронної системи у сфері будівництва:</w:t>
      </w:r>
    </w:p>
    <w:p w14:paraId="067AC8F8" w14:textId="57243C97" w:rsidR="00AC1BBC" w:rsidRPr="00456AAD" w:rsidRDefault="00AC1BBC" w:rsidP="00AC1BBC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456AAD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містобудування та архітектури міської ради – головного архітектора  Олійника Олександра Анатолійовича </w:t>
      </w:r>
      <w:r w:rsidRPr="00456AA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A4643"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ролі </w:t>
      </w:r>
      <w:r w:rsidRPr="00456AAD">
        <w:rPr>
          <w:rFonts w:ascii="Times New Roman" w:hAnsi="Times New Roman"/>
          <w:color w:val="000000"/>
          <w:sz w:val="28"/>
          <w:szCs w:val="28"/>
        </w:rPr>
        <w:t>контролера ОМС;</w:t>
      </w:r>
    </w:p>
    <w:p w14:paraId="1EFE7E93" w14:textId="3671EB5D" w:rsidR="00CA4643" w:rsidRPr="00456AAD" w:rsidRDefault="00CA4643" w:rsidP="00AC1BBC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- головного спеціаліста управління містобудування та архітектури міської ради Матяша Олександра </w:t>
      </w:r>
      <w:r w:rsidR="000128D8" w:rsidRPr="00456AAD">
        <w:rPr>
          <w:rFonts w:ascii="Times New Roman" w:hAnsi="Times New Roman"/>
          <w:color w:val="000000"/>
          <w:sz w:val="28"/>
          <w:szCs w:val="28"/>
          <w:lang w:val="uk-UA"/>
        </w:rPr>
        <w:t>Сергійовича</w:t>
      </w: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 в ролі виконавця ОМС;</w:t>
      </w:r>
    </w:p>
    <w:p w14:paraId="479DAC52" w14:textId="23AA9F9F" w:rsidR="00CA4643" w:rsidRPr="00456AAD" w:rsidRDefault="00CA4643" w:rsidP="00AC1BBC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>- начальника служби містобудівного кадастру управління містобудування та архітектури міської ради Українець Олен</w:t>
      </w:r>
      <w:r w:rsidR="000128D8" w:rsidRPr="00456AA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Михайлівн</w:t>
      </w:r>
      <w:r w:rsidR="000128D8" w:rsidRPr="00456AA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456AAD">
        <w:rPr>
          <w:rFonts w:ascii="Times New Roman" w:hAnsi="Times New Roman"/>
          <w:color w:val="000000"/>
          <w:sz w:val="28"/>
          <w:szCs w:val="28"/>
          <w:lang w:val="uk-UA"/>
        </w:rPr>
        <w:t xml:space="preserve"> в ролі виконавця ОМС.</w:t>
      </w:r>
    </w:p>
    <w:p w14:paraId="00622DEF" w14:textId="71342ACE" w:rsidR="00456AAD" w:rsidRPr="00456AAD" w:rsidRDefault="00456AAD" w:rsidP="00456AAD">
      <w:pPr>
        <w:ind w:firstLine="1440"/>
        <w:jc w:val="both"/>
        <w:rPr>
          <w:rFonts w:ascii="Times New Roman" w:hAnsi="Times New Roman"/>
          <w:sz w:val="28"/>
          <w:szCs w:val="28"/>
          <w:lang w:val="uk-UA"/>
        </w:rPr>
      </w:pPr>
      <w:r w:rsidRPr="00456AAD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56AA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розпорядження покласти на заступника міського голови з питань діяльності 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456AAD">
        <w:rPr>
          <w:rFonts w:ascii="Times New Roman" w:hAnsi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Редчика С.Б.</w:t>
      </w:r>
    </w:p>
    <w:p w14:paraId="7C74378A" w14:textId="795B218F" w:rsidR="00D33BA1" w:rsidRPr="0092602D" w:rsidRDefault="00AC1BBC" w:rsidP="00AC1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56AAD">
        <w:rPr>
          <w:rFonts w:ascii="Times New Roman" w:hAnsi="Times New Roman"/>
          <w:color w:val="000000"/>
          <w:sz w:val="28"/>
          <w:szCs w:val="28"/>
        </w:rPr>
        <w:t> </w:t>
      </w:r>
    </w:p>
    <w:p w14:paraId="61ED42FB" w14:textId="0A08555F" w:rsidR="00CA4643" w:rsidRPr="00FA3E69" w:rsidRDefault="0092602D" w:rsidP="009260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2602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</w:t>
      </w:r>
      <w:r w:rsidRPr="0092602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Микола ЮРЧИШИН</w:t>
      </w:r>
    </w:p>
    <w:p w14:paraId="662F8208" w14:textId="77777777" w:rsidR="00CA4643" w:rsidRPr="00FA3E69" w:rsidRDefault="00CA4643" w:rsidP="00CA46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E6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3540705A" w14:textId="0422FD19" w:rsidR="00AC1BBC" w:rsidRPr="0092602D" w:rsidRDefault="00AC1BBC" w:rsidP="00AC1B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7413661" w14:textId="77777777" w:rsidR="007A03EC" w:rsidRDefault="007A03EC" w:rsidP="007A03E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2BCFFF81" w14:textId="77777777" w:rsidR="007A03EC" w:rsidRDefault="007A03EC" w:rsidP="007A03EC">
      <w:pPr>
        <w:tabs>
          <w:tab w:val="left" w:pos="7429"/>
        </w:tabs>
        <w:spacing w:after="0" w:line="216" w:lineRule="auto"/>
        <w:ind w:firstLine="851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Сергій МАТАШ</w:t>
      </w:r>
    </w:p>
    <w:p w14:paraId="6589D0A7" w14:textId="77777777" w:rsidR="007A03EC" w:rsidRPr="00546F31" w:rsidRDefault="007A03EC" w:rsidP="007A03EC">
      <w:pPr>
        <w:tabs>
          <w:tab w:val="left" w:pos="7429"/>
        </w:tabs>
        <w:spacing w:after="0" w:line="216" w:lineRule="auto"/>
        <w:ind w:firstLine="851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Сергій РЕДЧИК</w:t>
      </w:r>
      <w:r>
        <w:rPr>
          <w:rFonts w:ascii="Times New Roman" w:hAnsi="Times New Roman"/>
          <w:noProof/>
          <w:sz w:val="16"/>
          <w:szCs w:val="16"/>
          <w:lang w:val="uk-UA"/>
        </w:rPr>
        <w:tab/>
      </w:r>
    </w:p>
    <w:p w14:paraId="404E4CBC" w14:textId="77777777" w:rsidR="007A03EC" w:rsidRPr="00546F31" w:rsidRDefault="007A03EC" w:rsidP="007A03EC">
      <w:pPr>
        <w:tabs>
          <w:tab w:val="left" w:pos="7429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Надія БУЛИКОВА</w:t>
      </w:r>
    </w:p>
    <w:p w14:paraId="27D1BE32" w14:textId="61D9F247" w:rsidR="00AC1BBC" w:rsidRDefault="007A03EC" w:rsidP="007A03E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Олександр ОЛІЙНИК</w:t>
      </w:r>
    </w:p>
    <w:p w14:paraId="01308755" w14:textId="4D89AA3B" w:rsidR="00571A0C" w:rsidRPr="00FA3E69" w:rsidRDefault="00571A0C" w:rsidP="007A03E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Віктор ЗАБАСЬКИЙ</w:t>
      </w:r>
    </w:p>
    <w:sectPr w:rsidR="00571A0C" w:rsidRPr="00FA3E69" w:rsidSect="00456AAD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A52"/>
    <w:multiLevelType w:val="hybridMultilevel"/>
    <w:tmpl w:val="2EE8C048"/>
    <w:lvl w:ilvl="0" w:tplc="0BDE8DCE">
      <w:start w:val="1"/>
      <w:numFmt w:val="decimal"/>
      <w:lvlText w:val="%1."/>
      <w:lvlJc w:val="left"/>
      <w:pPr>
        <w:ind w:left="4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556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D"/>
    <w:rsid w:val="000128D8"/>
    <w:rsid w:val="00117256"/>
    <w:rsid w:val="003A6093"/>
    <w:rsid w:val="004517ED"/>
    <w:rsid w:val="00456AAD"/>
    <w:rsid w:val="00457416"/>
    <w:rsid w:val="00571A0C"/>
    <w:rsid w:val="006C3BDA"/>
    <w:rsid w:val="00727066"/>
    <w:rsid w:val="00740DB8"/>
    <w:rsid w:val="007A03EC"/>
    <w:rsid w:val="007C45EE"/>
    <w:rsid w:val="008B704B"/>
    <w:rsid w:val="0092602D"/>
    <w:rsid w:val="009545CD"/>
    <w:rsid w:val="00990F09"/>
    <w:rsid w:val="00A3412E"/>
    <w:rsid w:val="00AC1BBC"/>
    <w:rsid w:val="00B4595D"/>
    <w:rsid w:val="00C937AA"/>
    <w:rsid w:val="00CA0D04"/>
    <w:rsid w:val="00CA4643"/>
    <w:rsid w:val="00D33BA1"/>
    <w:rsid w:val="00E04A4C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3DB1"/>
  <w15:chartTrackingRefBased/>
  <w15:docId w15:val="{EB9A0602-41CF-4924-93B1-D9DB98B9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27</cp:revision>
  <cp:lastPrinted>2024-09-30T08:15:00Z</cp:lastPrinted>
  <dcterms:created xsi:type="dcterms:W3CDTF">2022-05-10T07:09:00Z</dcterms:created>
  <dcterms:modified xsi:type="dcterms:W3CDTF">2024-10-03T11:19:00Z</dcterms:modified>
</cp:coreProperties>
</file>